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2"/>
        <w:tblOverlap w:val="never"/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"/>
        <w:gridCol w:w="292"/>
        <w:gridCol w:w="134"/>
        <w:gridCol w:w="457"/>
        <w:gridCol w:w="384"/>
        <w:gridCol w:w="433"/>
        <w:gridCol w:w="850"/>
        <w:gridCol w:w="1186"/>
        <w:gridCol w:w="514"/>
        <w:gridCol w:w="582"/>
        <w:gridCol w:w="306"/>
        <w:gridCol w:w="1701"/>
        <w:gridCol w:w="421"/>
        <w:gridCol w:w="537"/>
        <w:gridCol w:w="176"/>
        <w:gridCol w:w="104"/>
        <w:gridCol w:w="425"/>
        <w:gridCol w:w="58"/>
        <w:gridCol w:w="830"/>
        <w:gridCol w:w="245"/>
        <w:gridCol w:w="991"/>
      </w:tblGrid>
      <w:tr w:rsidR="00080FE5" w14:paraId="15A456C0" w14:textId="77777777" w:rsidTr="005B73EE">
        <w:trPr>
          <w:trHeight w:val="435"/>
        </w:trPr>
        <w:tc>
          <w:tcPr>
            <w:tcW w:w="10768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6716A0" w14:textId="77777777" w:rsidR="00080FE5" w:rsidRDefault="00F709B5" w:rsidP="005B73EE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F709B5">
              <w:rPr>
                <w:b/>
                <w:bCs/>
                <w:sz w:val="20"/>
                <w:szCs w:val="20"/>
              </w:rPr>
              <w:t>MODEL ANIMAL HEALTH CERTIFICATE FOR THE ENTRY INTO THE UNION OF CONSIGNMENTS OF SEMEN OF OVINE AND CAPRINE ANIMALS COLLECTED, PROCESSED AND STORED IN ACCORDANCE WITH REGULATION (EU) 2016/429 OF THE EUROPEAN PARLIAMENT AND OF THE COUNCIL AND COMMISSION DELEGATED REGULATION (EU) 2020/692 AFTER 20 APRIL 2021, DISPATCHED FROM THE SEMEN COLLECTION CENTRE WHERE THE SEMEN WAS COLLECTED (MODEL “OV/CAP-SEM-A-ENTRY”)</w:t>
            </w:r>
          </w:p>
          <w:p w14:paraId="5FDBFDCC" w14:textId="77777777" w:rsidR="005B73EE" w:rsidRPr="00E11DFC" w:rsidRDefault="005B73EE" w:rsidP="005B73EE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B73EE" w14:paraId="1D79940C" w14:textId="77777777" w:rsidTr="005B73EE">
        <w:trPr>
          <w:trHeight w:val="435"/>
        </w:trPr>
        <w:tc>
          <w:tcPr>
            <w:tcW w:w="107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A0BCD8" w14:textId="77777777" w:rsidR="005B73EE" w:rsidRPr="005B73EE" w:rsidRDefault="005B73EE" w:rsidP="005B73EE">
            <w:pPr>
              <w:pStyle w:val="Default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  <w:r w:rsidRPr="005B73EE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 xml:space="preserve">COUNTRY: AUSTRALIA                                                                             </w:t>
            </w:r>
            <w:r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 xml:space="preserve">    </w:t>
            </w:r>
            <w:r w:rsidRPr="005B73EE">
              <w:rPr>
                <w:rFonts w:asciiTheme="minorBidi" w:hAnsiTheme="minorBidi" w:cstheme="minorBidi"/>
                <w:b/>
                <w:bCs/>
                <w:color w:val="FF0000"/>
                <w:sz w:val="20"/>
                <w:szCs w:val="20"/>
              </w:rPr>
              <w:t xml:space="preserve"> CVD </w:t>
            </w:r>
            <w:r w:rsidRPr="005B73EE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>Animal health certificate to the EU</w:t>
            </w:r>
          </w:p>
        </w:tc>
      </w:tr>
      <w:tr w:rsidR="003416D1" w14:paraId="449A587E" w14:textId="77777777" w:rsidTr="005B73EE">
        <w:tc>
          <w:tcPr>
            <w:tcW w:w="434" w:type="dxa"/>
            <w:gridSpan w:val="2"/>
            <w:vMerge w:val="restart"/>
            <w:textDirection w:val="btLr"/>
          </w:tcPr>
          <w:p w14:paraId="5C314136" w14:textId="77777777" w:rsidR="0074204E" w:rsidRPr="00E11DFC" w:rsidRDefault="004E4A40" w:rsidP="005B73E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11DFC">
              <w:rPr>
                <w:rFonts w:ascii="Arial" w:hAnsi="Arial" w:cs="Arial"/>
                <w:b/>
                <w:sz w:val="18"/>
                <w:szCs w:val="18"/>
              </w:rPr>
              <w:t xml:space="preserve">Part I: </w:t>
            </w:r>
            <w:r w:rsidR="00C608BB">
              <w:rPr>
                <w:rFonts w:ascii="Arial" w:hAnsi="Arial" w:cs="Arial"/>
                <w:b/>
                <w:sz w:val="18"/>
                <w:szCs w:val="18"/>
              </w:rPr>
              <w:t>Description</w:t>
            </w:r>
            <w:r w:rsidRPr="00E11DFC">
              <w:rPr>
                <w:rFonts w:ascii="Arial" w:hAnsi="Arial" w:cs="Arial"/>
                <w:b/>
                <w:sz w:val="18"/>
                <w:szCs w:val="18"/>
              </w:rPr>
              <w:t xml:space="preserve"> of consignment</w:t>
            </w:r>
          </w:p>
        </w:tc>
        <w:tc>
          <w:tcPr>
            <w:tcW w:w="4846" w:type="dxa"/>
            <w:gridSpan w:val="9"/>
            <w:tcBorders>
              <w:bottom w:val="nil"/>
            </w:tcBorders>
            <w:vAlign w:val="center"/>
          </w:tcPr>
          <w:p w14:paraId="689F9EF0" w14:textId="77777777" w:rsidR="0074204E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I.1. Consignor</w:t>
            </w:r>
            <w:r w:rsidR="000E4EBA" w:rsidRPr="000E4EBA">
              <w:rPr>
                <w:rFonts w:ascii="Arial" w:hAnsi="Arial" w:cs="Arial"/>
                <w:bCs/>
                <w:sz w:val="18"/>
                <w:szCs w:val="18"/>
              </w:rPr>
              <w:t>/ Exporter</w:t>
            </w:r>
          </w:p>
        </w:tc>
        <w:tc>
          <w:tcPr>
            <w:tcW w:w="3364" w:type="dxa"/>
            <w:gridSpan w:val="6"/>
            <w:tcBorders>
              <w:bottom w:val="nil"/>
            </w:tcBorders>
            <w:vAlign w:val="center"/>
          </w:tcPr>
          <w:p w14:paraId="4EA153B9" w14:textId="77777777" w:rsidR="0074204E" w:rsidRPr="00B96A10" w:rsidRDefault="004E4A40" w:rsidP="005B73EE">
            <w:pPr>
              <w:rPr>
                <w:rFonts w:ascii="Arial" w:hAnsi="Arial" w:cs="Arial"/>
                <w:sz w:val="18"/>
                <w:szCs w:val="18"/>
              </w:rPr>
            </w:pPr>
            <w:r w:rsidRPr="00B96A10">
              <w:rPr>
                <w:rFonts w:ascii="Arial" w:hAnsi="Arial" w:cs="Arial"/>
                <w:sz w:val="18"/>
                <w:szCs w:val="18"/>
              </w:rPr>
              <w:t xml:space="preserve">I.2. Certificate reference </w:t>
            </w:r>
          </w:p>
        </w:tc>
        <w:tc>
          <w:tcPr>
            <w:tcW w:w="2124" w:type="dxa"/>
            <w:gridSpan w:val="4"/>
            <w:vMerge w:val="restart"/>
          </w:tcPr>
          <w:p w14:paraId="1E15C7AF" w14:textId="77777777" w:rsidR="0074204E" w:rsidRPr="006454B1" w:rsidRDefault="00406E5D" w:rsidP="005B73EE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454B1">
              <w:rPr>
                <w:rFonts w:ascii="Arial" w:hAnsi="Arial" w:cs="Arial"/>
                <w:strike/>
                <w:sz w:val="18"/>
                <w:szCs w:val="18"/>
              </w:rPr>
              <w:t>I.2.a.</w:t>
            </w:r>
            <w:r w:rsidR="00080FE5" w:rsidRPr="006454B1">
              <w:rPr>
                <w:rFonts w:ascii="Arial" w:hAnsi="Arial" w:cs="Arial"/>
                <w:strike/>
                <w:sz w:val="18"/>
                <w:szCs w:val="18"/>
              </w:rPr>
              <w:t xml:space="preserve"> IMSOC reference</w:t>
            </w:r>
          </w:p>
        </w:tc>
      </w:tr>
      <w:tr w:rsidR="003416D1" w14:paraId="22F3AA34" w14:textId="77777777" w:rsidTr="005B73EE">
        <w:trPr>
          <w:trHeight w:val="280"/>
        </w:trPr>
        <w:tc>
          <w:tcPr>
            <w:tcW w:w="434" w:type="dxa"/>
            <w:gridSpan w:val="2"/>
            <w:vMerge/>
          </w:tcPr>
          <w:p w14:paraId="7041C465" w14:textId="77777777" w:rsidR="0074204E" w:rsidRPr="00E11DFC" w:rsidRDefault="0074204E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vMerge w:val="restart"/>
            <w:tcBorders>
              <w:top w:val="nil"/>
            </w:tcBorders>
          </w:tcPr>
          <w:p w14:paraId="261842BD" w14:textId="77777777" w:rsidR="009D4223" w:rsidRPr="000E4EBA" w:rsidRDefault="004E4A40" w:rsidP="005B73EE">
            <w:pPr>
              <w:tabs>
                <w:tab w:val="left" w:pos="1125"/>
              </w:tabs>
              <w:spacing w:before="80"/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Name: 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0BC523CE" w14:textId="77777777" w:rsidR="009D4223" w:rsidRPr="000E4EBA" w:rsidRDefault="004E4A40" w:rsidP="005B73EE">
            <w:pPr>
              <w:tabs>
                <w:tab w:val="left" w:pos="1125"/>
              </w:tabs>
              <w:ind w:left="1125" w:hanging="1125"/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Address: 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24FB52D4" w14:textId="77777777" w:rsidR="009D4223" w:rsidRPr="000E4EBA" w:rsidRDefault="009D4223" w:rsidP="005B73EE">
            <w:pPr>
              <w:tabs>
                <w:tab w:val="left" w:pos="1125"/>
              </w:tabs>
              <w:ind w:left="1125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8A5634F" w14:textId="77777777" w:rsidR="0074204E" w:rsidRPr="000E4EBA" w:rsidRDefault="000E4EBA" w:rsidP="005B73EE">
            <w:pPr>
              <w:tabs>
                <w:tab w:val="left" w:pos="11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Country</w:t>
            </w:r>
            <w:r w:rsidR="006454B1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  <w:p w14:paraId="5BDFB4CD" w14:textId="77777777" w:rsidR="000E4EBA" w:rsidRDefault="000E4EBA" w:rsidP="005B73EE">
            <w:pPr>
              <w:tabs>
                <w:tab w:val="left" w:pos="11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ISO country code</w:t>
            </w:r>
            <w:r w:rsidR="006454B1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  <w:p w14:paraId="3027F3EA" w14:textId="77777777" w:rsidR="00216563" w:rsidRDefault="00216563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7C530E0" w14:textId="77777777" w:rsidR="00216563" w:rsidRPr="00216563" w:rsidRDefault="00216563" w:rsidP="005B73EE">
            <w:pPr>
              <w:tabs>
                <w:tab w:val="left" w:pos="313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3364" w:type="dxa"/>
            <w:gridSpan w:val="6"/>
            <w:tcBorders>
              <w:top w:val="nil"/>
              <w:right w:val="single" w:sz="4" w:space="0" w:color="auto"/>
            </w:tcBorders>
            <w:vAlign w:val="center"/>
          </w:tcPr>
          <w:p w14:paraId="32F0C530" w14:textId="77777777" w:rsidR="0074204E" w:rsidRPr="001B4393" w:rsidRDefault="004E4A40" w:rsidP="005B73EE">
            <w:pPr>
              <w:rPr>
                <w:rFonts w:ascii="Arial" w:hAnsi="Arial" w:cs="Arial"/>
                <w:b/>
                <w:dstrike/>
                <w:sz w:val="18"/>
                <w:szCs w:val="18"/>
              </w:rPr>
            </w:pPr>
            <w:r w:rsidRPr="001B4393">
              <w:rPr>
                <w:rFonts w:ascii="Arial" w:hAnsi="Arial" w:cs="Arial"/>
                <w:b/>
                <w:dstrike/>
                <w:sz w:val="18"/>
                <w:szCs w:val="18"/>
              </w:rPr>
              <w:t>RME-00</w:t>
            </w:r>
            <w:r w:rsidR="005C2F8D" w:rsidRPr="001B4393">
              <w:rPr>
                <w:rFonts w:ascii="Arial" w:hAnsi="Arial" w:cs="Arial"/>
                <w:b/>
                <w:dstrike/>
                <w:sz w:val="18"/>
                <w:szCs w:val="18"/>
              </w:rPr>
              <w:t>XXXX</w:t>
            </w:r>
          </w:p>
        </w:tc>
        <w:tc>
          <w:tcPr>
            <w:tcW w:w="2124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59C984AC" w14:textId="77777777" w:rsidR="0074204E" w:rsidRPr="006454B1" w:rsidRDefault="0074204E" w:rsidP="005B73EE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</w:tr>
      <w:tr w:rsidR="00080FE5" w14:paraId="001DF46C" w14:textId="77777777" w:rsidTr="005B73EE">
        <w:tc>
          <w:tcPr>
            <w:tcW w:w="434" w:type="dxa"/>
            <w:gridSpan w:val="2"/>
            <w:vMerge/>
          </w:tcPr>
          <w:p w14:paraId="78D5600F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vMerge/>
            <w:vAlign w:val="center"/>
          </w:tcPr>
          <w:p w14:paraId="2CD3111E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64" w:type="dxa"/>
            <w:gridSpan w:val="6"/>
            <w:tcBorders>
              <w:bottom w:val="nil"/>
              <w:right w:val="single" w:sz="4" w:space="0" w:color="auto"/>
            </w:tcBorders>
            <w:vAlign w:val="center"/>
          </w:tcPr>
          <w:p w14:paraId="38447481" w14:textId="77777777" w:rsidR="00080FE5" w:rsidRPr="00F80738" w:rsidRDefault="00080FE5" w:rsidP="005B73EE">
            <w:pPr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I.3. Central </w:t>
            </w:r>
            <w:r w:rsidR="00F50A45">
              <w:rPr>
                <w:rFonts w:ascii="Arial" w:hAnsi="Arial" w:cs="Arial"/>
                <w:sz w:val="18"/>
                <w:szCs w:val="18"/>
              </w:rPr>
              <w:t>C</w:t>
            </w:r>
            <w:r w:rsidRPr="00F80738">
              <w:rPr>
                <w:rFonts w:ascii="Arial" w:hAnsi="Arial" w:cs="Arial"/>
                <w:sz w:val="18"/>
                <w:szCs w:val="18"/>
              </w:rPr>
              <w:t xml:space="preserve">ompetent </w:t>
            </w:r>
            <w:r w:rsidR="00F50A45">
              <w:rPr>
                <w:rFonts w:ascii="Arial" w:hAnsi="Arial" w:cs="Arial"/>
                <w:sz w:val="18"/>
                <w:szCs w:val="18"/>
              </w:rPr>
              <w:t>A</w:t>
            </w:r>
            <w:r w:rsidRPr="00F80738">
              <w:rPr>
                <w:rFonts w:ascii="Arial" w:hAnsi="Arial" w:cs="Arial"/>
                <w:sz w:val="18"/>
                <w:szCs w:val="18"/>
              </w:rPr>
              <w:t>uthority</w:t>
            </w:r>
          </w:p>
        </w:tc>
        <w:tc>
          <w:tcPr>
            <w:tcW w:w="2124" w:type="dxa"/>
            <w:gridSpan w:val="4"/>
            <w:tcBorders>
              <w:left w:val="single" w:sz="4" w:space="0" w:color="auto"/>
              <w:bottom w:val="nil"/>
            </w:tcBorders>
            <w:vAlign w:val="center"/>
          </w:tcPr>
          <w:p w14:paraId="35365314" w14:textId="77777777" w:rsidR="00080FE5" w:rsidRPr="006454B1" w:rsidRDefault="00080FE5" w:rsidP="005B73EE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</w:tr>
      <w:tr w:rsidR="00080FE5" w14:paraId="698084F7" w14:textId="77777777" w:rsidTr="005B73EE">
        <w:trPr>
          <w:trHeight w:val="344"/>
        </w:trPr>
        <w:tc>
          <w:tcPr>
            <w:tcW w:w="434" w:type="dxa"/>
            <w:gridSpan w:val="2"/>
            <w:vMerge/>
          </w:tcPr>
          <w:p w14:paraId="183671A8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vMerge/>
            <w:vAlign w:val="center"/>
          </w:tcPr>
          <w:p w14:paraId="7BB30A21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64" w:type="dxa"/>
            <w:gridSpan w:val="6"/>
            <w:tcBorders>
              <w:top w:val="nil"/>
              <w:right w:val="single" w:sz="4" w:space="0" w:color="auto"/>
            </w:tcBorders>
            <w:vAlign w:val="center"/>
          </w:tcPr>
          <w:p w14:paraId="1E9882DE" w14:textId="77777777" w:rsidR="00080FE5" w:rsidRPr="000E4EBA" w:rsidRDefault="00080FE5" w:rsidP="005B73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/>
                <w:bCs/>
                <w:sz w:val="18"/>
                <w:szCs w:val="18"/>
              </w:rPr>
              <w:t>Department of Agriculture</w:t>
            </w:r>
            <w:r w:rsidR="00F50A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Fisheries and Forestry. </w:t>
            </w:r>
          </w:p>
        </w:tc>
        <w:tc>
          <w:tcPr>
            <w:tcW w:w="2124" w:type="dxa"/>
            <w:gridSpan w:val="4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5BE13379" w14:textId="77777777" w:rsidR="00080FE5" w:rsidRPr="006454B1" w:rsidRDefault="00080FE5" w:rsidP="005B73EE">
            <w:pPr>
              <w:ind w:left="487"/>
              <w:rPr>
                <w:rFonts w:ascii="Arial" w:hAnsi="Arial" w:cs="Arial"/>
                <w:strike/>
                <w:sz w:val="18"/>
                <w:szCs w:val="18"/>
              </w:rPr>
            </w:pPr>
            <w:r w:rsidRPr="006454B1">
              <w:rPr>
                <w:rFonts w:ascii="Arial" w:hAnsi="Arial" w:cs="Arial"/>
                <w:strike/>
                <w:sz w:val="18"/>
                <w:szCs w:val="18"/>
              </w:rPr>
              <w:t>QR CODE</w:t>
            </w:r>
          </w:p>
        </w:tc>
      </w:tr>
      <w:tr w:rsidR="00080FE5" w14:paraId="5312E872" w14:textId="77777777" w:rsidTr="005B73EE">
        <w:tc>
          <w:tcPr>
            <w:tcW w:w="434" w:type="dxa"/>
            <w:gridSpan w:val="2"/>
            <w:vMerge/>
          </w:tcPr>
          <w:p w14:paraId="0279FA09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vMerge/>
            <w:vAlign w:val="center"/>
          </w:tcPr>
          <w:p w14:paraId="1C79D9E1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64" w:type="dxa"/>
            <w:gridSpan w:val="6"/>
            <w:tcBorders>
              <w:bottom w:val="nil"/>
              <w:right w:val="single" w:sz="4" w:space="0" w:color="auto"/>
            </w:tcBorders>
            <w:vAlign w:val="center"/>
          </w:tcPr>
          <w:p w14:paraId="09A83F79" w14:textId="77777777" w:rsidR="00080FE5" w:rsidRPr="00F80738" w:rsidRDefault="00080FE5" w:rsidP="005B73EE">
            <w:pPr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I.4. Local </w:t>
            </w:r>
            <w:r w:rsidR="00F50A45">
              <w:rPr>
                <w:rFonts w:ascii="Arial" w:hAnsi="Arial" w:cs="Arial"/>
                <w:sz w:val="18"/>
                <w:szCs w:val="18"/>
              </w:rPr>
              <w:t>C</w:t>
            </w:r>
            <w:r w:rsidRPr="00F80738">
              <w:rPr>
                <w:rFonts w:ascii="Arial" w:hAnsi="Arial" w:cs="Arial"/>
                <w:sz w:val="18"/>
                <w:szCs w:val="18"/>
              </w:rPr>
              <w:t xml:space="preserve">ompetent </w:t>
            </w:r>
            <w:r w:rsidR="00F50A45">
              <w:rPr>
                <w:rFonts w:ascii="Arial" w:hAnsi="Arial" w:cs="Arial"/>
                <w:sz w:val="18"/>
                <w:szCs w:val="18"/>
              </w:rPr>
              <w:t>A</w:t>
            </w:r>
            <w:r w:rsidRPr="00F80738">
              <w:rPr>
                <w:rFonts w:ascii="Arial" w:hAnsi="Arial" w:cs="Arial"/>
                <w:sz w:val="18"/>
                <w:szCs w:val="18"/>
              </w:rPr>
              <w:t>uthority</w:t>
            </w:r>
          </w:p>
        </w:tc>
        <w:tc>
          <w:tcPr>
            <w:tcW w:w="2124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1697A7F4" w14:textId="77777777" w:rsidR="00080FE5" w:rsidRPr="00F80738" w:rsidRDefault="00080FE5" w:rsidP="005B73E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0FE5" w14:paraId="2654191B" w14:textId="77777777" w:rsidTr="005B73EE">
        <w:trPr>
          <w:trHeight w:val="323"/>
        </w:trPr>
        <w:tc>
          <w:tcPr>
            <w:tcW w:w="434" w:type="dxa"/>
            <w:gridSpan w:val="2"/>
            <w:vMerge/>
          </w:tcPr>
          <w:p w14:paraId="176C4F15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vMerge/>
            <w:vAlign w:val="center"/>
          </w:tcPr>
          <w:p w14:paraId="3122A129" w14:textId="77777777" w:rsidR="00080FE5" w:rsidRPr="00E11DFC" w:rsidRDefault="00080FE5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64" w:type="dxa"/>
            <w:gridSpan w:val="6"/>
            <w:tcBorders>
              <w:top w:val="nil"/>
              <w:right w:val="single" w:sz="4" w:space="0" w:color="auto"/>
            </w:tcBorders>
            <w:vAlign w:val="center"/>
          </w:tcPr>
          <w:p w14:paraId="188D7525" w14:textId="77777777" w:rsidR="00080FE5" w:rsidRPr="000E4EBA" w:rsidRDefault="00080FE5" w:rsidP="005B73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/>
                <w:bCs/>
                <w:sz w:val="18"/>
                <w:szCs w:val="18"/>
              </w:rPr>
              <w:t>Department of Agriculture,</w:t>
            </w:r>
            <w:r w:rsidR="00F50A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Fisheries and Forestry. </w:t>
            </w:r>
          </w:p>
        </w:tc>
        <w:tc>
          <w:tcPr>
            <w:tcW w:w="2124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05D3B85A" w14:textId="77777777" w:rsidR="00080FE5" w:rsidRPr="00F80738" w:rsidRDefault="00080FE5" w:rsidP="005B73EE">
            <w:pPr>
              <w:ind w:left="48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16D1" w14:paraId="4FB6E704" w14:textId="77777777" w:rsidTr="005B73EE">
        <w:tc>
          <w:tcPr>
            <w:tcW w:w="434" w:type="dxa"/>
            <w:gridSpan w:val="2"/>
            <w:vMerge/>
          </w:tcPr>
          <w:p w14:paraId="0353F46F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tcBorders>
              <w:bottom w:val="nil"/>
            </w:tcBorders>
            <w:vAlign w:val="center"/>
          </w:tcPr>
          <w:p w14:paraId="46D4EEB6" w14:textId="77777777" w:rsidR="00302B29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I.5. Consignee</w:t>
            </w:r>
            <w:r w:rsidR="000E4EBA" w:rsidRPr="000E4EBA">
              <w:rPr>
                <w:rFonts w:ascii="Arial" w:hAnsi="Arial" w:cs="Arial"/>
                <w:bCs/>
                <w:sz w:val="18"/>
                <w:szCs w:val="18"/>
              </w:rPr>
              <w:t>/ Importer</w:t>
            </w:r>
          </w:p>
        </w:tc>
        <w:tc>
          <w:tcPr>
            <w:tcW w:w="5488" w:type="dxa"/>
            <w:gridSpan w:val="10"/>
            <w:tcBorders>
              <w:bottom w:val="nil"/>
            </w:tcBorders>
            <w:vAlign w:val="center"/>
          </w:tcPr>
          <w:p w14:paraId="71D69249" w14:textId="77777777" w:rsidR="00302B29" w:rsidRPr="00F80738" w:rsidRDefault="00216563" w:rsidP="005B73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4E4A40" w:rsidRPr="00F80738">
              <w:rPr>
                <w:rFonts w:ascii="Arial" w:hAnsi="Arial" w:cs="Arial"/>
                <w:sz w:val="18"/>
                <w:szCs w:val="18"/>
              </w:rPr>
              <w:t xml:space="preserve">.6. </w:t>
            </w:r>
            <w:r w:rsidR="000E4EBA">
              <w:rPr>
                <w:rFonts w:ascii="Arial" w:hAnsi="Arial" w:cs="Arial"/>
                <w:sz w:val="18"/>
                <w:szCs w:val="18"/>
              </w:rPr>
              <w:t>Operator</w:t>
            </w:r>
            <w:r w:rsidR="004E4A40" w:rsidRPr="00F80738">
              <w:rPr>
                <w:rFonts w:ascii="Arial" w:hAnsi="Arial" w:cs="Arial"/>
                <w:sz w:val="18"/>
                <w:szCs w:val="18"/>
              </w:rPr>
              <w:t xml:space="preserve"> responsible for </w:t>
            </w:r>
            <w:r w:rsidR="000E4EBA">
              <w:rPr>
                <w:rFonts w:ascii="Arial" w:hAnsi="Arial" w:cs="Arial"/>
                <w:sz w:val="18"/>
                <w:szCs w:val="18"/>
              </w:rPr>
              <w:t xml:space="preserve">the consignment </w:t>
            </w:r>
          </w:p>
        </w:tc>
      </w:tr>
      <w:tr w:rsidR="003416D1" w14:paraId="0E09499F" w14:textId="77777777" w:rsidTr="005B73EE">
        <w:trPr>
          <w:trHeight w:val="1196"/>
        </w:trPr>
        <w:tc>
          <w:tcPr>
            <w:tcW w:w="434" w:type="dxa"/>
            <w:gridSpan w:val="2"/>
            <w:vMerge/>
          </w:tcPr>
          <w:p w14:paraId="36C95EE4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tcBorders>
              <w:top w:val="nil"/>
              <w:bottom w:val="single" w:sz="4" w:space="0" w:color="000000"/>
            </w:tcBorders>
            <w:vAlign w:val="center"/>
          </w:tcPr>
          <w:p w14:paraId="664A33E2" w14:textId="77777777" w:rsidR="00A62337" w:rsidRPr="000E4EBA" w:rsidRDefault="004E4A40" w:rsidP="005B73EE">
            <w:pPr>
              <w:tabs>
                <w:tab w:val="left" w:pos="11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Name: 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47B543E3" w14:textId="77777777" w:rsidR="00B753BA" w:rsidRPr="000E4EBA" w:rsidRDefault="004E4A40" w:rsidP="005B73EE">
            <w:pPr>
              <w:tabs>
                <w:tab w:val="left" w:pos="11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Address: 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0FFA2CB1" w14:textId="77777777" w:rsidR="00A62337" w:rsidRPr="000E4EBA" w:rsidRDefault="004E4A40" w:rsidP="005B73EE">
            <w:pPr>
              <w:tabs>
                <w:tab w:val="left" w:pos="11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0B9131E2" w14:textId="77777777" w:rsidR="00216563" w:rsidRDefault="000E4EBA" w:rsidP="005B73EE">
            <w:pPr>
              <w:tabs>
                <w:tab w:val="left" w:pos="1125"/>
              </w:tabs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Country</w:t>
            </w:r>
            <w:r w:rsidR="006454B1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5C336BB0" w14:textId="77777777" w:rsidR="00302B29" w:rsidRPr="00DD2E71" w:rsidRDefault="000E4EBA" w:rsidP="005B73EE">
            <w:pPr>
              <w:tabs>
                <w:tab w:val="left" w:pos="1125"/>
              </w:tabs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ISO country code</w:t>
            </w:r>
            <w:r w:rsidR="006454B1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5488" w:type="dxa"/>
            <w:gridSpan w:val="10"/>
            <w:tcBorders>
              <w:top w:val="nil"/>
              <w:bottom w:val="single" w:sz="4" w:space="0" w:color="000000"/>
            </w:tcBorders>
            <w:vAlign w:val="center"/>
          </w:tcPr>
          <w:p w14:paraId="3BB72ECE" w14:textId="77777777" w:rsidR="004D1462" w:rsidRPr="00F80738" w:rsidRDefault="004E4A40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7D8B75F1" w14:textId="77777777" w:rsidR="004D1462" w:rsidRPr="00F80738" w:rsidRDefault="004E4A40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A3887F9" w14:textId="77777777" w:rsidR="004D1462" w:rsidRPr="00F80738" w:rsidRDefault="004E4A40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15C54B2E" w14:textId="77777777" w:rsidR="00216563" w:rsidRDefault="000E4EBA" w:rsidP="005B73E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Country</w:t>
            </w:r>
            <w:r w:rsidR="006454B1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  <w:p w14:paraId="4CE1D085" w14:textId="77777777" w:rsidR="00216563" w:rsidRPr="00F80738" w:rsidRDefault="000E4EBA" w:rsidP="005B73E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ISO country code</w:t>
            </w:r>
            <w:r w:rsidR="006454B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3416D1" w14:paraId="0068FAB4" w14:textId="77777777" w:rsidTr="005B73EE">
        <w:tc>
          <w:tcPr>
            <w:tcW w:w="434" w:type="dxa"/>
            <w:gridSpan w:val="2"/>
            <w:vMerge/>
            <w:tcBorders>
              <w:right w:val="single" w:sz="4" w:space="0" w:color="000000"/>
            </w:tcBorders>
          </w:tcPr>
          <w:p w14:paraId="155A214C" w14:textId="77777777" w:rsidR="00302B29" w:rsidRPr="00DD2E71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08" w:type="dxa"/>
            <w:gridSpan w:val="4"/>
            <w:tcBorders>
              <w:left w:val="single" w:sz="4" w:space="0" w:color="000000"/>
              <w:bottom w:val="nil"/>
              <w:right w:val="nil"/>
            </w:tcBorders>
          </w:tcPr>
          <w:p w14:paraId="3DBC0D7E" w14:textId="77777777" w:rsidR="00302B29" w:rsidRPr="000E4EBA" w:rsidRDefault="004E4A40" w:rsidP="005B73EE">
            <w:pPr>
              <w:ind w:left="309" w:hanging="309"/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I.7.</w:t>
            </w:r>
            <w:r w:rsidR="00033B54"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>Country of origin</w:t>
            </w:r>
          </w:p>
        </w:tc>
        <w:tc>
          <w:tcPr>
            <w:tcW w:w="85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25E6D0B" w14:textId="77777777" w:rsidR="00302B29" w:rsidRPr="000E4EBA" w:rsidRDefault="004E4A40" w:rsidP="005B73E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ISO code</w:t>
            </w:r>
          </w:p>
        </w:tc>
        <w:tc>
          <w:tcPr>
            <w:tcW w:w="1700" w:type="dxa"/>
            <w:gridSpan w:val="2"/>
            <w:tcBorders>
              <w:left w:val="single" w:sz="4" w:space="0" w:color="auto"/>
              <w:bottom w:val="nil"/>
              <w:right w:val="nil"/>
            </w:tcBorders>
          </w:tcPr>
          <w:p w14:paraId="2B8A29C5" w14:textId="77777777" w:rsidR="00302B29" w:rsidRPr="000E4EBA" w:rsidRDefault="004E4A40" w:rsidP="005B73EE">
            <w:pPr>
              <w:ind w:left="318" w:hanging="318"/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I.8.</w:t>
            </w:r>
            <w:r w:rsidR="00033B54"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>Region of Origin</w:t>
            </w:r>
          </w:p>
        </w:tc>
        <w:tc>
          <w:tcPr>
            <w:tcW w:w="888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E713E42" w14:textId="77777777" w:rsidR="00302B29" w:rsidRPr="000E4EBA" w:rsidRDefault="004E4A40" w:rsidP="005B73E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Code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96E6610" w14:textId="77777777" w:rsidR="00302B29" w:rsidRPr="00F80738" w:rsidRDefault="004E4A40" w:rsidP="005B73EE">
            <w:pPr>
              <w:ind w:left="355" w:hanging="355"/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I.9. </w:t>
            </w:r>
            <w:r w:rsidR="0062079B" w:rsidRPr="00F80738">
              <w:rPr>
                <w:rFonts w:ascii="Arial" w:hAnsi="Arial" w:cs="Arial"/>
                <w:sz w:val="18"/>
                <w:szCs w:val="18"/>
              </w:rPr>
              <w:tab/>
            </w:r>
            <w:r w:rsidRPr="00F80738">
              <w:rPr>
                <w:rFonts w:ascii="Arial" w:hAnsi="Arial" w:cs="Arial"/>
                <w:sz w:val="18"/>
                <w:szCs w:val="18"/>
              </w:rPr>
              <w:t>Country of destination</w:t>
            </w:r>
          </w:p>
        </w:tc>
        <w:tc>
          <w:tcPr>
            <w:tcW w:w="1238" w:type="dxa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B4E1F7E" w14:textId="77777777" w:rsidR="00302B29" w:rsidRPr="00F80738" w:rsidRDefault="004E4A40" w:rsidP="005B73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>ISO</w:t>
            </w:r>
            <w:r w:rsidR="0062079B" w:rsidRPr="00F80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80738">
              <w:rPr>
                <w:rFonts w:ascii="Arial" w:hAnsi="Arial" w:cs="Arial"/>
                <w:sz w:val="18"/>
                <w:szCs w:val="18"/>
              </w:rPr>
              <w:t>Code</w:t>
            </w:r>
          </w:p>
        </w:tc>
        <w:tc>
          <w:tcPr>
            <w:tcW w:w="1558" w:type="dxa"/>
            <w:gridSpan w:val="4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F1B2102" w14:textId="77777777" w:rsidR="00302B29" w:rsidRPr="00185EE8" w:rsidRDefault="004E4A40" w:rsidP="005B73EE">
            <w:pPr>
              <w:ind w:left="355" w:hanging="355"/>
              <w:rPr>
                <w:rFonts w:ascii="Arial" w:hAnsi="Arial" w:cs="Arial"/>
                <w:strike/>
                <w:sz w:val="18"/>
                <w:szCs w:val="18"/>
              </w:rPr>
            </w:pPr>
            <w:r w:rsidRPr="00185EE8">
              <w:rPr>
                <w:rFonts w:ascii="Arial" w:hAnsi="Arial" w:cs="Arial"/>
                <w:strike/>
                <w:sz w:val="18"/>
                <w:szCs w:val="18"/>
              </w:rPr>
              <w:t>I.10.</w:t>
            </w:r>
            <w:r w:rsidRPr="00185EE8">
              <w:rPr>
                <w:rFonts w:ascii="Arial" w:hAnsi="Arial" w:cs="Arial"/>
                <w:strike/>
                <w:sz w:val="18"/>
                <w:szCs w:val="18"/>
              </w:rPr>
              <w:tab/>
              <w:t>Region of destination</w:t>
            </w:r>
          </w:p>
        </w:tc>
        <w:tc>
          <w:tcPr>
            <w:tcW w:w="991" w:type="dxa"/>
            <w:tcBorders>
              <w:left w:val="nil"/>
              <w:bottom w:val="nil"/>
              <w:right w:val="single" w:sz="4" w:space="0" w:color="000000"/>
            </w:tcBorders>
            <w:vAlign w:val="center"/>
          </w:tcPr>
          <w:p w14:paraId="3ECE037F" w14:textId="77777777" w:rsidR="00302B29" w:rsidRPr="00185EE8" w:rsidRDefault="004E4A40" w:rsidP="005B73EE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185EE8">
              <w:rPr>
                <w:rFonts w:ascii="Arial" w:hAnsi="Arial" w:cs="Arial"/>
                <w:strike/>
                <w:sz w:val="18"/>
                <w:szCs w:val="18"/>
              </w:rPr>
              <w:t>Code</w:t>
            </w:r>
          </w:p>
        </w:tc>
      </w:tr>
      <w:tr w:rsidR="003416D1" w14:paraId="07D567C2" w14:textId="77777777" w:rsidTr="005B73EE">
        <w:trPr>
          <w:trHeight w:val="375"/>
        </w:trPr>
        <w:tc>
          <w:tcPr>
            <w:tcW w:w="434" w:type="dxa"/>
            <w:gridSpan w:val="2"/>
            <w:vMerge/>
          </w:tcPr>
          <w:p w14:paraId="56667D84" w14:textId="77777777" w:rsidR="004D1462" w:rsidRPr="00E11DFC" w:rsidRDefault="004D1462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08" w:type="dxa"/>
            <w:gridSpan w:val="4"/>
            <w:tcBorders>
              <w:top w:val="nil"/>
            </w:tcBorders>
            <w:vAlign w:val="center"/>
          </w:tcPr>
          <w:p w14:paraId="34EA1EA7" w14:textId="77777777" w:rsidR="004D1462" w:rsidRPr="00E11DFC" w:rsidRDefault="004E4A40" w:rsidP="005B73EE">
            <w:pPr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11DFC">
              <w:rPr>
                <w:rFonts w:ascii="Arial" w:hAnsi="Arial" w:cs="Arial"/>
                <w:b/>
                <w:caps/>
                <w:sz w:val="18"/>
                <w:szCs w:val="18"/>
              </w:rPr>
              <w:t>Australia</w:t>
            </w:r>
          </w:p>
        </w:tc>
        <w:tc>
          <w:tcPr>
            <w:tcW w:w="850" w:type="dxa"/>
            <w:tcBorders>
              <w:top w:val="nil"/>
            </w:tcBorders>
            <w:vAlign w:val="center"/>
          </w:tcPr>
          <w:p w14:paraId="14A6AB89" w14:textId="77777777" w:rsidR="004D1462" w:rsidRPr="00E11DFC" w:rsidRDefault="004E4A40" w:rsidP="005B73EE">
            <w:pPr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11DFC">
              <w:rPr>
                <w:rFonts w:ascii="Arial" w:hAnsi="Arial" w:cs="Arial"/>
                <w:b/>
                <w:caps/>
                <w:sz w:val="18"/>
                <w:szCs w:val="18"/>
              </w:rPr>
              <w:t>AU</w:t>
            </w:r>
          </w:p>
        </w:tc>
        <w:tc>
          <w:tcPr>
            <w:tcW w:w="1700" w:type="dxa"/>
            <w:gridSpan w:val="2"/>
            <w:tcBorders>
              <w:top w:val="nil"/>
            </w:tcBorders>
            <w:vAlign w:val="center"/>
          </w:tcPr>
          <w:p w14:paraId="590F6974" w14:textId="77777777" w:rsidR="004D1462" w:rsidRPr="00E11DFC" w:rsidRDefault="004D1462" w:rsidP="005B73EE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</w:tc>
        <w:tc>
          <w:tcPr>
            <w:tcW w:w="888" w:type="dxa"/>
            <w:gridSpan w:val="2"/>
            <w:tcBorders>
              <w:top w:val="nil"/>
            </w:tcBorders>
            <w:vAlign w:val="center"/>
          </w:tcPr>
          <w:p w14:paraId="3F4D7A4E" w14:textId="77777777" w:rsidR="004D1462" w:rsidRPr="00E11DFC" w:rsidRDefault="004D1462" w:rsidP="005B73EE">
            <w:pPr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A59E325" w14:textId="77777777" w:rsidR="004D1462" w:rsidRPr="00F80738" w:rsidRDefault="004D1462" w:rsidP="005B73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8" w:type="dxa"/>
            <w:gridSpan w:val="4"/>
            <w:tcBorders>
              <w:top w:val="nil"/>
            </w:tcBorders>
            <w:vAlign w:val="center"/>
          </w:tcPr>
          <w:p w14:paraId="056BCFFF" w14:textId="77777777" w:rsidR="004D1462" w:rsidRPr="00F80738" w:rsidRDefault="004D1462" w:rsidP="005B73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8" w:type="dxa"/>
            <w:gridSpan w:val="4"/>
            <w:tcBorders>
              <w:top w:val="nil"/>
            </w:tcBorders>
            <w:vAlign w:val="center"/>
          </w:tcPr>
          <w:p w14:paraId="14171D0A" w14:textId="77777777" w:rsidR="004D1462" w:rsidRPr="00F80738" w:rsidRDefault="004D1462" w:rsidP="005B73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</w:tcBorders>
            <w:vAlign w:val="center"/>
          </w:tcPr>
          <w:p w14:paraId="55C1D356" w14:textId="77777777" w:rsidR="004D1462" w:rsidRPr="00F80738" w:rsidRDefault="004D1462" w:rsidP="005B73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16D1" w14:paraId="2AB8AFED" w14:textId="77777777" w:rsidTr="005B73EE">
        <w:tc>
          <w:tcPr>
            <w:tcW w:w="434" w:type="dxa"/>
            <w:gridSpan w:val="2"/>
            <w:vMerge/>
          </w:tcPr>
          <w:p w14:paraId="20FA24F7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tcBorders>
              <w:bottom w:val="nil"/>
            </w:tcBorders>
            <w:vAlign w:val="center"/>
          </w:tcPr>
          <w:p w14:paraId="3768E701" w14:textId="77777777" w:rsidR="00302B29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I.11. Place of </w:t>
            </w:r>
            <w:r w:rsidR="000E4EBA" w:rsidRPr="000E4EBA">
              <w:rPr>
                <w:rFonts w:ascii="Arial" w:hAnsi="Arial" w:cs="Arial"/>
                <w:bCs/>
                <w:sz w:val="18"/>
                <w:szCs w:val="18"/>
              </w:rPr>
              <w:t>dispatch</w:t>
            </w:r>
          </w:p>
        </w:tc>
        <w:tc>
          <w:tcPr>
            <w:tcW w:w="5488" w:type="dxa"/>
            <w:gridSpan w:val="10"/>
            <w:tcBorders>
              <w:bottom w:val="nil"/>
            </w:tcBorders>
            <w:vAlign w:val="center"/>
          </w:tcPr>
          <w:p w14:paraId="4E72F1F2" w14:textId="77777777" w:rsidR="00302B29" w:rsidRPr="00F80738" w:rsidRDefault="004E4A40" w:rsidP="005B73EE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F80738">
                  <w:rPr>
                    <w:rFonts w:ascii="Arial" w:hAnsi="Arial" w:cs="Arial"/>
                    <w:sz w:val="18"/>
                    <w:szCs w:val="18"/>
                  </w:rPr>
                  <w:t>I.12. Place</w:t>
                </w:r>
              </w:smartTag>
            </w:smartTag>
            <w:r w:rsidRPr="00F80738">
              <w:rPr>
                <w:rFonts w:ascii="Arial" w:hAnsi="Arial" w:cs="Arial"/>
                <w:sz w:val="18"/>
                <w:szCs w:val="18"/>
              </w:rPr>
              <w:t xml:space="preserve"> of destination</w:t>
            </w:r>
          </w:p>
        </w:tc>
      </w:tr>
      <w:tr w:rsidR="003416D1" w14:paraId="0F88BF43" w14:textId="77777777" w:rsidTr="005B73EE">
        <w:trPr>
          <w:trHeight w:val="906"/>
        </w:trPr>
        <w:tc>
          <w:tcPr>
            <w:tcW w:w="434" w:type="dxa"/>
            <w:gridSpan w:val="2"/>
            <w:vMerge/>
          </w:tcPr>
          <w:p w14:paraId="0A41D6DE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tcBorders>
              <w:top w:val="nil"/>
            </w:tcBorders>
          </w:tcPr>
          <w:p w14:paraId="1ADCA5DE" w14:textId="77777777" w:rsidR="00216563" w:rsidRPr="00F80738" w:rsidRDefault="00216563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1DD3F75D" w14:textId="77777777" w:rsidR="00216563" w:rsidRPr="00F80738" w:rsidRDefault="00216563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C569B9" w14:textId="77777777" w:rsidR="00216563" w:rsidRPr="00F80738" w:rsidRDefault="00216563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1B75CE3A" w14:textId="77777777" w:rsidR="00216563" w:rsidRDefault="00216563" w:rsidP="005B73E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Country: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  <w:p w14:paraId="11754FC1" w14:textId="77777777" w:rsidR="00216563" w:rsidRDefault="00216563" w:rsidP="005B73E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ISO country code:</w:t>
            </w:r>
          </w:p>
          <w:p w14:paraId="5C8159EE" w14:textId="77777777" w:rsidR="00302B29" w:rsidRPr="000E4EBA" w:rsidRDefault="00216563" w:rsidP="005B73EE">
            <w:pPr>
              <w:tabs>
                <w:tab w:val="left" w:pos="1017"/>
              </w:tabs>
              <w:spacing w:after="12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Registration/ Approval No: </w:t>
            </w:r>
            <w:r w:rsidRPr="005C2F8D">
              <w:rPr>
                <w:rFonts w:ascii="Arial" w:hAnsi="Arial" w:cs="Arial"/>
                <w:b/>
                <w:sz w:val="18"/>
                <w:szCs w:val="18"/>
              </w:rPr>
              <w:t>XXXXXX</w:t>
            </w:r>
          </w:p>
        </w:tc>
        <w:tc>
          <w:tcPr>
            <w:tcW w:w="5488" w:type="dxa"/>
            <w:gridSpan w:val="10"/>
            <w:tcBorders>
              <w:top w:val="nil"/>
            </w:tcBorders>
          </w:tcPr>
          <w:p w14:paraId="6963EFDA" w14:textId="77777777" w:rsidR="00216563" w:rsidRPr="00F80738" w:rsidRDefault="00216563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9F569B8" w14:textId="77777777" w:rsidR="00216563" w:rsidRPr="00F80738" w:rsidRDefault="00216563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16E5846C" w14:textId="77777777" w:rsidR="00216563" w:rsidRPr="00F80738" w:rsidRDefault="00216563" w:rsidP="005B73EE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7E15EF22" w14:textId="77777777" w:rsidR="00216563" w:rsidRDefault="00216563" w:rsidP="005B73E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Country: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  <w:p w14:paraId="2A83EBA1" w14:textId="77777777" w:rsidR="00216563" w:rsidRDefault="00216563" w:rsidP="005B73E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ISO country code:</w:t>
            </w:r>
          </w:p>
          <w:p w14:paraId="21F35821" w14:textId="77777777" w:rsidR="00A62337" w:rsidRPr="00F80738" w:rsidRDefault="00216563" w:rsidP="005B73EE">
            <w:pPr>
              <w:tabs>
                <w:tab w:val="left" w:pos="1017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Registration/ Approval No: </w:t>
            </w:r>
            <w:r w:rsidRPr="005C2F8D">
              <w:rPr>
                <w:rFonts w:ascii="Arial" w:hAnsi="Arial" w:cs="Arial"/>
                <w:b/>
                <w:sz w:val="18"/>
                <w:szCs w:val="18"/>
              </w:rPr>
              <w:t>XXXXXX</w:t>
            </w:r>
          </w:p>
        </w:tc>
      </w:tr>
      <w:tr w:rsidR="003416D1" w14:paraId="05F32959" w14:textId="77777777" w:rsidTr="005B73EE">
        <w:tc>
          <w:tcPr>
            <w:tcW w:w="434" w:type="dxa"/>
            <w:gridSpan w:val="2"/>
            <w:vMerge/>
          </w:tcPr>
          <w:p w14:paraId="0C1E1594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tcBorders>
              <w:bottom w:val="nil"/>
            </w:tcBorders>
            <w:vAlign w:val="center"/>
          </w:tcPr>
          <w:p w14:paraId="792E96FE" w14:textId="77777777" w:rsidR="00302B29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I.13. Place of loading</w:t>
            </w:r>
          </w:p>
        </w:tc>
        <w:tc>
          <w:tcPr>
            <w:tcW w:w="5488" w:type="dxa"/>
            <w:gridSpan w:val="10"/>
            <w:tcBorders>
              <w:bottom w:val="nil"/>
            </w:tcBorders>
            <w:vAlign w:val="center"/>
          </w:tcPr>
          <w:p w14:paraId="0B639260" w14:textId="77777777" w:rsidR="00302B29" w:rsidRPr="00F80738" w:rsidRDefault="004E4A40" w:rsidP="005B73EE">
            <w:pPr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>I.14. Date</w:t>
            </w:r>
            <w:r w:rsidR="000E4EBA">
              <w:rPr>
                <w:rFonts w:ascii="Arial" w:hAnsi="Arial" w:cs="Arial"/>
                <w:sz w:val="18"/>
                <w:szCs w:val="18"/>
              </w:rPr>
              <w:t xml:space="preserve"> and time</w:t>
            </w:r>
            <w:r w:rsidRPr="00F80738">
              <w:rPr>
                <w:rFonts w:ascii="Arial" w:hAnsi="Arial" w:cs="Arial"/>
                <w:sz w:val="18"/>
                <w:szCs w:val="18"/>
              </w:rPr>
              <w:t xml:space="preserve"> of departure </w:t>
            </w:r>
          </w:p>
        </w:tc>
      </w:tr>
      <w:tr w:rsidR="003416D1" w14:paraId="117AE275" w14:textId="77777777" w:rsidTr="005B73EE">
        <w:trPr>
          <w:trHeight w:val="159"/>
        </w:trPr>
        <w:tc>
          <w:tcPr>
            <w:tcW w:w="434" w:type="dxa"/>
            <w:gridSpan w:val="2"/>
            <w:vMerge/>
            <w:tcBorders>
              <w:bottom w:val="single" w:sz="4" w:space="0" w:color="000000"/>
            </w:tcBorders>
          </w:tcPr>
          <w:p w14:paraId="5C85DED9" w14:textId="77777777" w:rsidR="004D1462" w:rsidRPr="00E11DFC" w:rsidRDefault="004D1462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tcBorders>
              <w:top w:val="nil"/>
            </w:tcBorders>
            <w:vAlign w:val="center"/>
          </w:tcPr>
          <w:p w14:paraId="16C3086C" w14:textId="77777777" w:rsidR="004D1462" w:rsidRPr="00E11DFC" w:rsidRDefault="005C2F8D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XXXXXXXX</w:t>
            </w:r>
            <w:r w:rsidR="004E4A40" w:rsidRPr="00E11DFC">
              <w:rPr>
                <w:rFonts w:ascii="Arial" w:hAnsi="Arial" w:cs="Arial"/>
                <w:b/>
                <w:caps/>
                <w:sz w:val="18"/>
                <w:szCs w:val="18"/>
              </w:rPr>
              <w:t>, AUSTRALIA</w:t>
            </w:r>
          </w:p>
        </w:tc>
        <w:tc>
          <w:tcPr>
            <w:tcW w:w="5488" w:type="dxa"/>
            <w:gridSpan w:val="10"/>
            <w:tcBorders>
              <w:top w:val="nil"/>
            </w:tcBorders>
            <w:vAlign w:val="center"/>
          </w:tcPr>
          <w:p w14:paraId="5326C5B0" w14:textId="77777777" w:rsidR="004D1462" w:rsidRPr="005C2F8D" w:rsidRDefault="005C2F8D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C2F8D">
              <w:rPr>
                <w:rFonts w:ascii="Arial" w:hAnsi="Arial" w:cs="Arial"/>
                <w:b/>
                <w:sz w:val="18"/>
                <w:szCs w:val="18"/>
              </w:rPr>
              <w:t>DD/MM/YYYY</w:t>
            </w:r>
          </w:p>
        </w:tc>
      </w:tr>
      <w:tr w:rsidR="003416D1" w14:paraId="6013C4C3" w14:textId="77777777" w:rsidTr="005B73EE">
        <w:tc>
          <w:tcPr>
            <w:tcW w:w="434" w:type="dxa"/>
            <w:gridSpan w:val="2"/>
            <w:vMerge w:val="restart"/>
            <w:tcBorders>
              <w:left w:val="nil"/>
            </w:tcBorders>
          </w:tcPr>
          <w:p w14:paraId="324E5D19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tcBorders>
              <w:bottom w:val="nil"/>
            </w:tcBorders>
            <w:vAlign w:val="center"/>
          </w:tcPr>
          <w:p w14:paraId="03566393" w14:textId="77777777" w:rsidR="00302B29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I.15. Means of transport</w:t>
            </w:r>
          </w:p>
        </w:tc>
        <w:tc>
          <w:tcPr>
            <w:tcW w:w="5488" w:type="dxa"/>
            <w:gridSpan w:val="10"/>
            <w:tcBorders>
              <w:bottom w:val="nil"/>
            </w:tcBorders>
            <w:vAlign w:val="center"/>
          </w:tcPr>
          <w:p w14:paraId="2436A990" w14:textId="77777777" w:rsidR="00302B29" w:rsidRPr="005C2F8D" w:rsidRDefault="004E4A40" w:rsidP="005B73EE">
            <w:pPr>
              <w:rPr>
                <w:rFonts w:ascii="Arial" w:hAnsi="Arial" w:cs="Arial"/>
                <w:sz w:val="18"/>
                <w:szCs w:val="18"/>
              </w:rPr>
            </w:pPr>
            <w:r w:rsidRPr="005C2F8D">
              <w:rPr>
                <w:rFonts w:ascii="Arial" w:hAnsi="Arial" w:cs="Arial"/>
                <w:sz w:val="18"/>
                <w:szCs w:val="18"/>
              </w:rPr>
              <w:t xml:space="preserve">I.16. Entry </w:t>
            </w:r>
            <w:r w:rsidR="000E4EBA" w:rsidRPr="005C2F8D">
              <w:rPr>
                <w:rFonts w:ascii="Arial" w:hAnsi="Arial" w:cs="Arial"/>
                <w:sz w:val="18"/>
                <w:szCs w:val="18"/>
              </w:rPr>
              <w:t>Border Control Post</w:t>
            </w:r>
          </w:p>
        </w:tc>
      </w:tr>
      <w:tr w:rsidR="003416D1" w14:paraId="7337E8BB" w14:textId="77777777" w:rsidTr="005B73EE">
        <w:trPr>
          <w:trHeight w:val="335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717069AB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vMerge w:val="restart"/>
            <w:tcBorders>
              <w:top w:val="nil"/>
            </w:tcBorders>
            <w:vAlign w:val="center"/>
          </w:tcPr>
          <w:p w14:paraId="0092B67E" w14:textId="77777777" w:rsidR="00302B29" w:rsidRPr="000E4EBA" w:rsidRDefault="000E4EBA" w:rsidP="005B73EE">
            <w:pPr>
              <w:tabs>
                <w:tab w:val="left" w:pos="1833"/>
                <w:tab w:val="left" w:pos="3109"/>
                <w:tab w:val="left" w:pos="4428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Aircraft</w:t>
            </w:r>
            <w:r w:rsidR="004E4A40" w:rsidRPr="000E4E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4E4A40" w:rsidRPr="000E4EBA">
              <w:rPr>
                <w:rFonts w:ascii="Wingdings" w:hAnsi="Wingdings" w:cs="Arial"/>
                <w:bCs/>
                <w:sz w:val="18"/>
                <w:szCs w:val="18"/>
              </w:rPr>
              <w:sym w:font="Wingdings" w:char="F078"/>
            </w:r>
            <w:r w:rsidR="004E4A40"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Cs/>
                <w:sz w:val="18"/>
                <w:szCs w:val="18"/>
              </w:rPr>
              <w:t>Vessel</w:t>
            </w:r>
            <w:r w:rsidR="004E4A40" w:rsidRPr="000E4E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4E4A40" w:rsidRPr="000E4EBA">
              <w:rPr>
                <w:rFonts w:ascii="Wingdings" w:hAnsi="Wingdings" w:cs="Arial"/>
                <w:bCs/>
                <w:sz w:val="18"/>
                <w:szCs w:val="18"/>
              </w:rPr>
              <w:sym w:font="Wingdings" w:char="F06F"/>
            </w:r>
            <w:r w:rsidR="004E4A40" w:rsidRPr="000E4EBA">
              <w:rPr>
                <w:rFonts w:ascii="Arial" w:hAnsi="Arial" w:cs="Arial"/>
                <w:bCs/>
                <w:sz w:val="18"/>
                <w:szCs w:val="18"/>
              </w:rPr>
              <w:tab/>
              <w:t xml:space="preserve">Railway </w:t>
            </w:r>
            <w:r w:rsidR="004E4A40" w:rsidRPr="000E4EBA">
              <w:rPr>
                <w:rFonts w:ascii="Wingdings" w:hAnsi="Wingdings" w:cs="Arial"/>
                <w:bCs/>
                <w:sz w:val="18"/>
                <w:szCs w:val="18"/>
              </w:rPr>
              <w:sym w:font="Wingdings" w:char="F06F"/>
            </w:r>
          </w:p>
          <w:p w14:paraId="176FAC82" w14:textId="77777777" w:rsidR="00302B29" w:rsidRDefault="004E4A40" w:rsidP="005B73EE">
            <w:pPr>
              <w:tabs>
                <w:tab w:val="left" w:pos="1833"/>
                <w:tab w:val="left" w:pos="3109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Road vehicle </w:t>
            </w:r>
            <w:r w:rsidRPr="000E4EBA">
              <w:rPr>
                <w:rFonts w:ascii="Wingdings" w:hAnsi="Wingdings" w:cs="Arial"/>
                <w:bCs/>
                <w:sz w:val="18"/>
                <w:szCs w:val="18"/>
              </w:rPr>
              <w:sym w:font="Wingdings" w:char="F06F"/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  <w:p w14:paraId="3239BB90" w14:textId="77777777" w:rsidR="000E4EBA" w:rsidRPr="000E4EBA" w:rsidRDefault="000E4EBA" w:rsidP="005B73EE">
            <w:pPr>
              <w:tabs>
                <w:tab w:val="left" w:pos="1833"/>
                <w:tab w:val="left" w:pos="3109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BDD5B77" w14:textId="77777777" w:rsidR="00302B29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Identification:  Flights: </w:t>
            </w:r>
            <w:r w:rsidR="00D06ED6" w:rsidRPr="005C2F8D">
              <w:rPr>
                <w:rFonts w:ascii="Arial" w:hAnsi="Arial" w:cs="Arial"/>
                <w:b/>
                <w:sz w:val="18"/>
                <w:szCs w:val="18"/>
              </w:rPr>
              <w:t>XXXXXX</w:t>
            </w:r>
            <w:r w:rsidR="00DD2E7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DD2E71" w:rsidRPr="00DD2E71">
              <w:rPr>
                <w:rFonts w:ascii="Arial" w:hAnsi="Arial" w:cs="Arial"/>
                <w:bCs/>
                <w:sz w:val="18"/>
                <w:szCs w:val="18"/>
              </w:rPr>
              <w:t>MAWB:</w:t>
            </w:r>
            <w:r w:rsidR="00DD2E71">
              <w:rPr>
                <w:rFonts w:ascii="Arial" w:hAnsi="Arial" w:cs="Arial"/>
                <w:b/>
                <w:sz w:val="18"/>
                <w:szCs w:val="18"/>
              </w:rPr>
              <w:t xml:space="preserve"> XXXXXX</w:t>
            </w:r>
          </w:p>
          <w:p w14:paraId="260AC5C0" w14:textId="77777777" w:rsidR="00302B29" w:rsidRPr="000E4EBA" w:rsidRDefault="00302B29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488" w:type="dxa"/>
            <w:gridSpan w:val="10"/>
            <w:tcBorders>
              <w:top w:val="nil"/>
            </w:tcBorders>
            <w:vAlign w:val="center"/>
          </w:tcPr>
          <w:p w14:paraId="06512CFF" w14:textId="77777777" w:rsidR="00302B29" w:rsidRPr="005C2F8D" w:rsidRDefault="00D06ED6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C2F8D">
              <w:rPr>
                <w:rFonts w:ascii="Arial" w:hAnsi="Arial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3E0F5E" wp14:editId="3CE06084">
                      <wp:simplePos x="0" y="0"/>
                      <wp:positionH relativeFrom="column">
                        <wp:posOffset>-44552</wp:posOffset>
                      </wp:positionH>
                      <wp:positionV relativeFrom="paragraph">
                        <wp:posOffset>206451</wp:posOffset>
                      </wp:positionV>
                      <wp:extent cx="3386938" cy="460858"/>
                      <wp:effectExtent l="0" t="0" r="23495" b="3492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86938" cy="46085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58B4B3" id="Straight Connector 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pt,16.25pt" to="263.2pt,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" strokecolor="black [3040]"/>
                  </w:pict>
                </mc:Fallback>
              </mc:AlternateContent>
            </w:r>
            <w:r w:rsidR="004E4A40" w:rsidRPr="005C2F8D">
              <w:rPr>
                <w:rFonts w:ascii="Arial" w:hAnsi="Arial" w:cs="Arial"/>
                <w:b/>
                <w:sz w:val="18"/>
                <w:szCs w:val="18"/>
              </w:rPr>
              <w:t>XXX</w:t>
            </w:r>
            <w:r w:rsidR="005C2F8D" w:rsidRPr="005C2F8D">
              <w:rPr>
                <w:rFonts w:ascii="Arial" w:hAnsi="Arial" w:cs="Arial"/>
                <w:b/>
                <w:sz w:val="18"/>
                <w:szCs w:val="18"/>
              </w:rPr>
              <w:t>XX</w:t>
            </w:r>
            <w:r w:rsidR="004E4A40" w:rsidRPr="005C2F8D">
              <w:rPr>
                <w:rFonts w:ascii="Arial" w:hAnsi="Arial" w:cs="Arial"/>
                <w:b/>
                <w:sz w:val="18"/>
                <w:szCs w:val="18"/>
              </w:rPr>
              <w:t>X</w:t>
            </w:r>
          </w:p>
        </w:tc>
      </w:tr>
      <w:tr w:rsidR="003416D1" w14:paraId="0EF0B32F" w14:textId="77777777" w:rsidTr="005B73EE">
        <w:trPr>
          <w:trHeight w:val="709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42E853AE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46" w:type="dxa"/>
            <w:gridSpan w:val="9"/>
            <w:vMerge/>
            <w:vAlign w:val="center"/>
          </w:tcPr>
          <w:p w14:paraId="65DF1CE4" w14:textId="77777777" w:rsidR="00302B29" w:rsidRPr="00E11DFC" w:rsidRDefault="00302B29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88" w:type="dxa"/>
            <w:gridSpan w:val="10"/>
          </w:tcPr>
          <w:p w14:paraId="3B643922" w14:textId="77777777" w:rsidR="00302B29" w:rsidRPr="00F80738" w:rsidRDefault="004E4A40" w:rsidP="005B73EE">
            <w:pPr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>I.17.</w:t>
            </w:r>
            <w:r w:rsidR="001B10D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416D1" w14:paraId="3292171F" w14:textId="77777777" w:rsidTr="005B73EE">
        <w:trPr>
          <w:trHeight w:val="320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4316BFC8" w14:textId="77777777" w:rsidR="001B10DE" w:rsidRPr="00E11DFC" w:rsidRDefault="001B10DE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91" w:type="dxa"/>
            <w:gridSpan w:val="2"/>
            <w:tcBorders>
              <w:bottom w:val="nil"/>
            </w:tcBorders>
            <w:vAlign w:val="center"/>
          </w:tcPr>
          <w:p w14:paraId="5AC82DDA" w14:textId="77777777" w:rsidR="001B10DE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I.18</w:t>
            </w:r>
            <w:r w:rsidR="00466FA3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255" w:type="dxa"/>
            <w:gridSpan w:val="7"/>
            <w:tcBorders>
              <w:bottom w:val="nil"/>
            </w:tcBorders>
            <w:vAlign w:val="center"/>
          </w:tcPr>
          <w:p w14:paraId="4C93E800" w14:textId="77777777" w:rsidR="001B10DE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Transport conditions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1381FBD" w14:textId="77777777" w:rsidR="001B10DE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□ Ambient</w:t>
            </w:r>
          </w:p>
        </w:tc>
        <w:tc>
          <w:tcPr>
            <w:tcW w:w="1721" w:type="dxa"/>
            <w:gridSpan w:val="6"/>
            <w:tcBorders>
              <w:bottom w:val="nil"/>
            </w:tcBorders>
            <w:vAlign w:val="center"/>
          </w:tcPr>
          <w:p w14:paraId="41268A66" w14:textId="77777777" w:rsidR="001B10DE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□ Chilled</w:t>
            </w:r>
          </w:p>
        </w:tc>
        <w:tc>
          <w:tcPr>
            <w:tcW w:w="2066" w:type="dxa"/>
            <w:gridSpan w:val="3"/>
            <w:tcBorders>
              <w:bottom w:val="nil"/>
            </w:tcBorders>
            <w:vAlign w:val="center"/>
          </w:tcPr>
          <w:p w14:paraId="7E9844BE" w14:textId="77777777" w:rsidR="001B10DE" w:rsidRPr="009A2352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A2352">
              <w:rPr>
                <w:rFonts w:ascii="Wingdings" w:hAnsi="Wingdings" w:cs="Arial"/>
                <w:bCs/>
                <w:sz w:val="18"/>
                <w:szCs w:val="18"/>
              </w:rPr>
              <w:sym w:font="Wingdings" w:char="F078"/>
            </w:r>
            <w:r w:rsidRPr="009A2352">
              <w:rPr>
                <w:rFonts w:ascii="Arial" w:hAnsi="Arial" w:cs="Arial"/>
                <w:bCs/>
                <w:sz w:val="18"/>
                <w:szCs w:val="18"/>
              </w:rPr>
              <w:t xml:space="preserve"> Frozen</w:t>
            </w:r>
          </w:p>
        </w:tc>
      </w:tr>
      <w:tr w:rsidR="003416D1" w14:paraId="4AC56332" w14:textId="77777777" w:rsidTr="005B73EE">
        <w:tc>
          <w:tcPr>
            <w:tcW w:w="434" w:type="dxa"/>
            <w:gridSpan w:val="2"/>
            <w:vMerge/>
            <w:tcBorders>
              <w:left w:val="nil"/>
            </w:tcBorders>
          </w:tcPr>
          <w:p w14:paraId="298DE1E5" w14:textId="77777777" w:rsidR="009E420A" w:rsidRPr="00E11DFC" w:rsidRDefault="009E420A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34" w:type="dxa"/>
            <w:gridSpan w:val="19"/>
            <w:tcBorders>
              <w:bottom w:val="nil"/>
            </w:tcBorders>
            <w:vAlign w:val="center"/>
          </w:tcPr>
          <w:p w14:paraId="431FDBAB" w14:textId="77777777" w:rsidR="009E420A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I.19</w:t>
            </w:r>
            <w:r w:rsidR="00466FA3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 Container number/</w:t>
            </w:r>
            <w:r w:rsidR="00466FA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Seal number </w:t>
            </w:r>
          </w:p>
          <w:p w14:paraId="383B01EB" w14:textId="77777777" w:rsidR="009E420A" w:rsidRPr="00DD2E71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Container No</w:t>
            </w:r>
            <w:r w:rsidR="005C2F8D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Pr="005C2F8D">
              <w:rPr>
                <w:rFonts w:ascii="Arial" w:hAnsi="Arial" w:cs="Arial"/>
                <w:b/>
                <w:sz w:val="18"/>
                <w:szCs w:val="18"/>
              </w:rPr>
              <w:t>XXXX</w:t>
            </w:r>
            <w:r w:rsidR="005C2F8D" w:rsidRPr="005C2F8D">
              <w:rPr>
                <w:rFonts w:ascii="Arial" w:hAnsi="Arial" w:cs="Arial"/>
                <w:b/>
                <w:sz w:val="18"/>
                <w:szCs w:val="18"/>
              </w:rPr>
              <w:t>XX</w:t>
            </w:r>
            <w:r w:rsidRPr="005C2F8D">
              <w:rPr>
                <w:rFonts w:ascii="Arial" w:hAnsi="Arial" w:cs="Arial"/>
                <w:b/>
                <w:sz w:val="18"/>
                <w:szCs w:val="18"/>
              </w:rPr>
              <w:t>XXXX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                                                  Seal No</w:t>
            </w:r>
            <w:r w:rsidR="005C2F8D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Pr="005C2F8D">
              <w:rPr>
                <w:rFonts w:ascii="Arial" w:hAnsi="Arial" w:cs="Arial"/>
                <w:b/>
                <w:sz w:val="18"/>
                <w:szCs w:val="18"/>
              </w:rPr>
              <w:t>XXXXXX</w:t>
            </w:r>
          </w:p>
        </w:tc>
      </w:tr>
      <w:tr w:rsidR="003416D1" w14:paraId="03D284DA" w14:textId="77777777" w:rsidTr="005B73EE">
        <w:tc>
          <w:tcPr>
            <w:tcW w:w="434" w:type="dxa"/>
            <w:gridSpan w:val="2"/>
            <w:vMerge/>
            <w:tcBorders>
              <w:left w:val="nil"/>
            </w:tcBorders>
          </w:tcPr>
          <w:p w14:paraId="117B524E" w14:textId="77777777" w:rsidR="009E420A" w:rsidRPr="00E11DFC" w:rsidRDefault="009E420A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34" w:type="dxa"/>
            <w:gridSpan w:val="19"/>
            <w:tcBorders>
              <w:bottom w:val="nil"/>
            </w:tcBorders>
            <w:vAlign w:val="center"/>
          </w:tcPr>
          <w:p w14:paraId="43112558" w14:textId="77777777" w:rsidR="009E420A" w:rsidRPr="00DD2E71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I.20</w:t>
            </w:r>
            <w:r w:rsidR="00466FA3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 Certified as or for </w:t>
            </w:r>
            <w:r w:rsidR="000E4EBA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Pr="000E4EBA">
              <w:rPr>
                <w:rFonts w:ascii="Wingdings" w:hAnsi="Wingdings" w:cs="Arial"/>
                <w:bCs/>
                <w:sz w:val="18"/>
                <w:szCs w:val="18"/>
              </w:rPr>
              <w:sym w:font="Wingdings" w:char="F078"/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 Germinal products</w:t>
            </w:r>
          </w:p>
        </w:tc>
      </w:tr>
      <w:tr w:rsidR="003416D1" w14:paraId="3D93AB07" w14:textId="77777777" w:rsidTr="005B73EE">
        <w:tc>
          <w:tcPr>
            <w:tcW w:w="434" w:type="dxa"/>
            <w:gridSpan w:val="2"/>
            <w:vMerge/>
            <w:tcBorders>
              <w:left w:val="nil"/>
            </w:tcBorders>
          </w:tcPr>
          <w:p w14:paraId="3E3F578B" w14:textId="77777777" w:rsidR="00A670AC" w:rsidRPr="00E11DFC" w:rsidRDefault="00A670AC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68" w:type="dxa"/>
            <w:gridSpan w:val="11"/>
            <w:vMerge w:val="restart"/>
            <w:vAlign w:val="center"/>
          </w:tcPr>
          <w:p w14:paraId="1F0E39C1" w14:textId="77777777" w:rsidR="00A670AC" w:rsidRPr="00DD2E71" w:rsidRDefault="004E4A40" w:rsidP="005B73EE">
            <w:pPr>
              <w:rPr>
                <w:rFonts w:ascii="Arial" w:hAnsi="Arial" w:cs="Arial"/>
                <w:bCs/>
                <w:strike/>
                <w:sz w:val="18"/>
                <w:szCs w:val="18"/>
              </w:rPr>
            </w:pPr>
            <w:r w:rsidRPr="00DD2E71">
              <w:rPr>
                <w:rFonts w:ascii="Arial" w:hAnsi="Arial" w:cs="Arial"/>
                <w:bCs/>
                <w:strike/>
                <w:sz w:val="18"/>
                <w:szCs w:val="18"/>
              </w:rPr>
              <w:t>I.21. For transit</w:t>
            </w:r>
            <w:r w:rsidRPr="00DD2E71">
              <w:rPr>
                <w:rFonts w:ascii="Arial" w:hAnsi="Arial" w:cs="Arial"/>
                <w:bCs/>
                <w:strike/>
                <w:sz w:val="18"/>
                <w:szCs w:val="18"/>
              </w:rPr>
              <w:tab/>
            </w:r>
            <w:r w:rsidRPr="00DD2E71">
              <w:rPr>
                <w:rFonts w:ascii="Wingdings" w:hAnsi="Wingdings" w:cs="Arial"/>
                <w:bCs/>
                <w:strike/>
                <w:sz w:val="18"/>
                <w:szCs w:val="18"/>
              </w:rPr>
              <w:sym w:font="Wingdings" w:char="F06F"/>
            </w:r>
          </w:p>
          <w:p w14:paraId="7FCA54CF" w14:textId="77777777" w:rsidR="00A670AC" w:rsidRPr="00DD2E71" w:rsidRDefault="004E4A40" w:rsidP="005B73EE">
            <w:pPr>
              <w:rPr>
                <w:rFonts w:ascii="Arial" w:hAnsi="Arial" w:cs="Arial"/>
                <w:bCs/>
                <w:strike/>
                <w:sz w:val="18"/>
                <w:szCs w:val="18"/>
              </w:rPr>
            </w:pPr>
            <w:r w:rsidRPr="00DD2E71">
              <w:rPr>
                <w:rFonts w:ascii="Arial" w:hAnsi="Arial" w:cs="Arial"/>
                <w:bCs/>
                <w:strike/>
                <w:sz w:val="18"/>
                <w:szCs w:val="18"/>
              </w:rPr>
              <w:t>Third Country</w:t>
            </w:r>
            <w:r w:rsidRPr="00DD2E71">
              <w:rPr>
                <w:rFonts w:ascii="Arial" w:hAnsi="Arial" w:cs="Arial"/>
                <w:bCs/>
                <w:strike/>
                <w:sz w:val="18"/>
                <w:szCs w:val="18"/>
              </w:rPr>
              <w:tab/>
              <w:t xml:space="preserve">                                  ISO code</w:t>
            </w:r>
            <w:r w:rsidR="005C2F8D" w:rsidRPr="00DD2E71">
              <w:rPr>
                <w:rFonts w:ascii="Arial" w:hAnsi="Arial" w:cs="Arial"/>
                <w:bCs/>
                <w:strike/>
                <w:sz w:val="18"/>
                <w:szCs w:val="18"/>
              </w:rPr>
              <w:t>:</w:t>
            </w:r>
          </w:p>
          <w:p w14:paraId="10249625" w14:textId="77777777" w:rsidR="00A670AC" w:rsidRPr="006F1047" w:rsidRDefault="00A670AC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366" w:type="dxa"/>
            <w:gridSpan w:val="8"/>
            <w:tcBorders>
              <w:bottom w:val="nil"/>
            </w:tcBorders>
            <w:vAlign w:val="center"/>
          </w:tcPr>
          <w:p w14:paraId="66A0B02D" w14:textId="77777777" w:rsidR="00A670AC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I.22. For </w:t>
            </w:r>
            <w:r w:rsidR="000E4EBA">
              <w:rPr>
                <w:rFonts w:ascii="Arial" w:hAnsi="Arial" w:cs="Arial"/>
                <w:bCs/>
                <w:sz w:val="18"/>
                <w:szCs w:val="18"/>
              </w:rPr>
              <w:t xml:space="preserve">internal market </w:t>
            </w:r>
            <w:r w:rsidRPr="000E4EBA">
              <w:rPr>
                <w:rFonts w:ascii="Wingdings" w:hAnsi="Wingdings" w:cs="Arial"/>
                <w:bCs/>
                <w:sz w:val="18"/>
                <w:szCs w:val="18"/>
              </w:rPr>
              <w:sym w:font="Wingdings" w:char="F078"/>
            </w:r>
          </w:p>
        </w:tc>
      </w:tr>
      <w:tr w:rsidR="003416D1" w14:paraId="69B9008A" w14:textId="77777777" w:rsidTr="005B73EE">
        <w:trPr>
          <w:trHeight w:val="271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65150EF9" w14:textId="77777777" w:rsidR="00A670AC" w:rsidRPr="00E11DFC" w:rsidRDefault="00A670AC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68" w:type="dxa"/>
            <w:gridSpan w:val="11"/>
            <w:vMerge/>
            <w:vAlign w:val="center"/>
          </w:tcPr>
          <w:p w14:paraId="73EC41B8" w14:textId="77777777" w:rsidR="00A670AC" w:rsidRPr="006F1047" w:rsidRDefault="00A670AC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366" w:type="dxa"/>
            <w:gridSpan w:val="8"/>
            <w:tcBorders>
              <w:top w:val="nil"/>
            </w:tcBorders>
            <w:vAlign w:val="center"/>
          </w:tcPr>
          <w:p w14:paraId="49A212D3" w14:textId="77777777" w:rsidR="00A670AC" w:rsidRPr="000E4EBA" w:rsidRDefault="00A670AC" w:rsidP="005B73E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416D1" w14:paraId="12CD09D8" w14:textId="77777777" w:rsidTr="005B73EE">
        <w:trPr>
          <w:trHeight w:val="207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7956B0CE" w14:textId="77777777" w:rsidR="00A670AC" w:rsidRPr="00E11DFC" w:rsidRDefault="00A670AC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68" w:type="dxa"/>
            <w:gridSpan w:val="11"/>
            <w:vMerge/>
            <w:tcBorders>
              <w:bottom w:val="nil"/>
            </w:tcBorders>
            <w:vAlign w:val="center"/>
          </w:tcPr>
          <w:p w14:paraId="0DC9C6A6" w14:textId="77777777" w:rsidR="00A670AC" w:rsidRPr="006F1047" w:rsidRDefault="00A670AC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366" w:type="dxa"/>
            <w:gridSpan w:val="8"/>
            <w:vMerge w:val="restart"/>
          </w:tcPr>
          <w:p w14:paraId="10D692DE" w14:textId="77777777" w:rsidR="00A670AC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6E379DB" wp14:editId="5FC66820">
                      <wp:simplePos x="0" y="0"/>
                      <wp:positionH relativeFrom="page">
                        <wp:posOffset>1155</wp:posOffset>
                      </wp:positionH>
                      <wp:positionV relativeFrom="page">
                        <wp:posOffset>18877</wp:posOffset>
                      </wp:positionV>
                      <wp:extent cx="2116974" cy="321598"/>
                      <wp:effectExtent l="0" t="0" r="36195" b="21590"/>
                      <wp:wrapNone/>
                      <wp:docPr id="2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16974" cy="3215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AFE90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5" o:spid="_x0000_s1026" type="#_x0000_t32" style="position:absolute;margin-left:.1pt;margin-top:1.5pt;width:166.7pt;height:25.3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">
                      <w10:wrap anchorx="page" anchory="page"/>
                    </v:shape>
                  </w:pict>
                </mc:Fallback>
              </mc:AlternateConten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>I.23.</w:t>
            </w:r>
          </w:p>
        </w:tc>
      </w:tr>
      <w:tr w:rsidR="003416D1" w14:paraId="744491D4" w14:textId="77777777" w:rsidTr="005B73EE">
        <w:trPr>
          <w:trHeight w:val="335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5EFF69FA" w14:textId="77777777" w:rsidR="009E420A" w:rsidRPr="00E11DFC" w:rsidRDefault="009E420A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68" w:type="dxa"/>
            <w:gridSpan w:val="11"/>
            <w:tcBorders>
              <w:top w:val="nil"/>
              <w:bottom w:val="single" w:sz="4" w:space="0" w:color="000000"/>
            </w:tcBorders>
            <w:vAlign w:val="center"/>
          </w:tcPr>
          <w:p w14:paraId="079172BE" w14:textId="77777777" w:rsidR="009E420A" w:rsidRPr="006F1047" w:rsidRDefault="009E420A" w:rsidP="005B73EE">
            <w:pPr>
              <w:tabs>
                <w:tab w:val="left" w:pos="3000"/>
              </w:tabs>
              <w:ind w:left="55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366" w:type="dxa"/>
            <w:gridSpan w:val="8"/>
            <w:vMerge/>
            <w:tcBorders>
              <w:bottom w:val="single" w:sz="4" w:space="0" w:color="000000"/>
            </w:tcBorders>
            <w:vAlign w:val="center"/>
          </w:tcPr>
          <w:p w14:paraId="71EB8B1B" w14:textId="77777777" w:rsidR="009E420A" w:rsidRPr="000E4EBA" w:rsidRDefault="009E420A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416D1" w14:paraId="7417BCDE" w14:textId="77777777" w:rsidTr="005B73EE">
        <w:trPr>
          <w:trHeight w:val="554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059B5826" w14:textId="77777777" w:rsidR="00A670AC" w:rsidRPr="00E11DFC" w:rsidRDefault="00A670AC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44" w:type="dxa"/>
            <w:gridSpan w:val="6"/>
            <w:vAlign w:val="center"/>
          </w:tcPr>
          <w:p w14:paraId="33914D19" w14:textId="77777777" w:rsidR="00A670AC" w:rsidRPr="006F1047" w:rsidRDefault="004E4A40" w:rsidP="005B73EE">
            <w:pPr>
              <w:tabs>
                <w:tab w:val="left" w:pos="35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6F1047">
              <w:rPr>
                <w:rFonts w:ascii="Arial" w:hAnsi="Arial" w:cs="Arial"/>
                <w:bCs/>
                <w:sz w:val="18"/>
                <w:szCs w:val="18"/>
              </w:rPr>
              <w:t>I.24</w:t>
            </w:r>
            <w:r w:rsidR="00466FA3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6F1047">
              <w:rPr>
                <w:rFonts w:ascii="Arial" w:hAnsi="Arial" w:cs="Arial"/>
                <w:bCs/>
                <w:sz w:val="18"/>
                <w:szCs w:val="18"/>
              </w:rPr>
              <w:t xml:space="preserve"> Total number of packages </w:t>
            </w:r>
          </w:p>
          <w:p w14:paraId="684780C3" w14:textId="77777777" w:rsidR="007E6E6A" w:rsidRPr="006F1047" w:rsidRDefault="004E4A40" w:rsidP="005B73EE">
            <w:pPr>
              <w:tabs>
                <w:tab w:val="left" w:pos="352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6F1047">
              <w:rPr>
                <w:rFonts w:ascii="Arial" w:hAnsi="Arial" w:cs="Arial"/>
                <w:b/>
                <w:sz w:val="18"/>
                <w:szCs w:val="18"/>
              </w:rPr>
              <w:t xml:space="preserve"># </w:t>
            </w:r>
            <w:r w:rsidR="00E05052" w:rsidRPr="006F1047">
              <w:rPr>
                <w:rFonts w:ascii="Arial" w:hAnsi="Arial" w:cs="Arial"/>
                <w:b/>
                <w:sz w:val="18"/>
                <w:szCs w:val="18"/>
              </w:rPr>
              <w:t>cryogenic tanks</w:t>
            </w:r>
          </w:p>
        </w:tc>
        <w:tc>
          <w:tcPr>
            <w:tcW w:w="3524" w:type="dxa"/>
            <w:gridSpan w:val="5"/>
            <w:vAlign w:val="center"/>
          </w:tcPr>
          <w:p w14:paraId="1A239A06" w14:textId="77777777" w:rsidR="00A670AC" w:rsidRPr="006F1047" w:rsidRDefault="004E4A40" w:rsidP="005B73EE">
            <w:pPr>
              <w:tabs>
                <w:tab w:val="left" w:pos="35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6F1047">
              <w:rPr>
                <w:rFonts w:ascii="Arial" w:hAnsi="Arial" w:cs="Arial"/>
                <w:bCs/>
                <w:sz w:val="18"/>
                <w:szCs w:val="18"/>
              </w:rPr>
              <w:t>I.25</w:t>
            </w:r>
            <w:r w:rsidR="00466FA3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6F1047">
              <w:rPr>
                <w:rFonts w:ascii="Arial" w:hAnsi="Arial" w:cs="Arial"/>
                <w:bCs/>
                <w:sz w:val="18"/>
                <w:szCs w:val="18"/>
              </w:rPr>
              <w:t xml:space="preserve"> Total quantity</w:t>
            </w:r>
          </w:p>
          <w:p w14:paraId="62D8A235" w14:textId="77777777" w:rsidR="007E6E6A" w:rsidRPr="006F1047" w:rsidRDefault="004E4A40" w:rsidP="005B73EE">
            <w:pPr>
              <w:tabs>
                <w:tab w:val="left" w:pos="352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6F1047">
              <w:rPr>
                <w:rFonts w:ascii="Arial" w:hAnsi="Arial" w:cs="Arial"/>
                <w:b/>
                <w:sz w:val="18"/>
                <w:szCs w:val="18"/>
              </w:rPr>
              <w:t>#</w:t>
            </w:r>
            <w:r w:rsidR="00A03C7D" w:rsidRPr="006F10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C348F" w:rsidRPr="006F1047">
              <w:rPr>
                <w:rFonts w:ascii="Arial" w:hAnsi="Arial" w:cs="Arial"/>
                <w:b/>
                <w:sz w:val="18"/>
                <w:szCs w:val="18"/>
              </w:rPr>
              <w:t>straws</w:t>
            </w:r>
          </w:p>
        </w:tc>
        <w:tc>
          <w:tcPr>
            <w:tcW w:w="3366" w:type="dxa"/>
            <w:gridSpan w:val="8"/>
            <w:vAlign w:val="center"/>
          </w:tcPr>
          <w:p w14:paraId="2BD3B6C7" w14:textId="77777777" w:rsidR="00A670AC" w:rsidRPr="000E4EBA" w:rsidRDefault="004E4A40" w:rsidP="005B73EE">
            <w:pPr>
              <w:tabs>
                <w:tab w:val="left" w:pos="35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9957BD9" wp14:editId="56BD2712">
                      <wp:simplePos x="0" y="0"/>
                      <wp:positionH relativeFrom="page">
                        <wp:posOffset>-635</wp:posOffset>
                      </wp:positionH>
                      <wp:positionV relativeFrom="page">
                        <wp:posOffset>5080</wp:posOffset>
                      </wp:positionV>
                      <wp:extent cx="2122805" cy="353695"/>
                      <wp:effectExtent l="0" t="0" r="29845" b="27305"/>
                      <wp:wrapNone/>
                      <wp:docPr id="3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22805" cy="3536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A367F8" id="AutoShape 35" o:spid="_x0000_s1026" type="#_x0000_t32" style="position:absolute;margin-left:-.05pt;margin-top:.4pt;width:167.15pt;height:27.8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">
                      <w10:wrap anchorx="page" anchory="page"/>
                    </v:shape>
                  </w:pict>
                </mc:Fallback>
              </mc:AlternateConten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>I.26</w:t>
            </w:r>
          </w:p>
        </w:tc>
      </w:tr>
      <w:tr w:rsidR="003416D1" w14:paraId="1AD42A3F" w14:textId="77777777" w:rsidTr="005B73EE">
        <w:trPr>
          <w:trHeight w:val="240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4DB582EA" w14:textId="77777777" w:rsidR="009E420A" w:rsidRPr="00E11DFC" w:rsidRDefault="009E420A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34" w:type="dxa"/>
            <w:gridSpan w:val="19"/>
            <w:tcBorders>
              <w:bottom w:val="single" w:sz="4" w:space="0" w:color="auto"/>
            </w:tcBorders>
            <w:vAlign w:val="center"/>
          </w:tcPr>
          <w:p w14:paraId="476C24FF" w14:textId="77777777" w:rsidR="009E420A" w:rsidRPr="000E4EBA" w:rsidRDefault="004E4A40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E4EBA">
              <w:rPr>
                <w:rFonts w:ascii="Arial" w:hAnsi="Arial" w:cs="Arial"/>
                <w:bCs/>
                <w:sz w:val="18"/>
                <w:szCs w:val="18"/>
              </w:rPr>
              <w:t>I.2</w:t>
            </w:r>
            <w:r w:rsidR="00A73EFE" w:rsidRPr="000E4EBA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="00466FA3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 Description of commodity</w:t>
            </w:r>
          </w:p>
        </w:tc>
      </w:tr>
      <w:tr w:rsidR="000E4EBA" w14:paraId="0A3971C0" w14:textId="77777777" w:rsidTr="005B73EE">
        <w:trPr>
          <w:trHeight w:val="957"/>
        </w:trPr>
        <w:tc>
          <w:tcPr>
            <w:tcW w:w="434" w:type="dxa"/>
            <w:gridSpan w:val="2"/>
            <w:vMerge/>
            <w:tcBorders>
              <w:left w:val="nil"/>
            </w:tcBorders>
          </w:tcPr>
          <w:p w14:paraId="58658408" w14:textId="77777777" w:rsidR="000E4EBA" w:rsidRPr="00E11DFC" w:rsidRDefault="000E4EBA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34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71C3E" w14:textId="0C82A526" w:rsidR="000E4EBA" w:rsidRDefault="000E4EBA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CN code  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 HS code  </w:t>
            </w:r>
            <w:r w:rsidRPr="00C608BB">
              <w:rPr>
                <w:rFonts w:ascii="Arial" w:hAnsi="Arial" w:cs="Arial"/>
                <w:b/>
                <w:sz w:val="18"/>
                <w:szCs w:val="18"/>
              </w:rPr>
              <w:t>05 11 99 85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  <w:t>Species</w:t>
            </w:r>
            <w:r w:rsidR="005C2F8D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="005C2F8D" w:rsidRPr="008521B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Ovi</w:t>
            </w:r>
            <w:r w:rsidR="008521BF" w:rsidRPr="008521B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s aries</w:t>
            </w:r>
            <w:r w:rsidR="005C2F8D" w:rsidRPr="008521B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/ Capr</w:t>
            </w:r>
            <w:r w:rsidR="008521BF" w:rsidRPr="008521B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a hircus</w:t>
            </w:r>
            <w:r w:rsidRPr="008521B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ab/>
            </w:r>
            <w:r w:rsidR="005C2F8D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bCs/>
                <w:sz w:val="18"/>
                <w:szCs w:val="18"/>
              </w:rPr>
              <w:t>Subspecies/</w:t>
            </w:r>
            <w:r w:rsidR="00F50A4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Category</w:t>
            </w:r>
            <w:r w:rsidR="005C2F8D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 w:rsidR="00CD2D3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D2D3E" w:rsidRPr="00CD2D3E">
              <w:rPr>
                <w:rFonts w:ascii="Arial" w:hAnsi="Arial" w:cs="Arial"/>
                <w:b/>
                <w:sz w:val="18"/>
                <w:szCs w:val="18"/>
              </w:rPr>
              <w:t>XXXXXX</w:t>
            </w:r>
          </w:p>
          <w:p w14:paraId="5F536198" w14:textId="77777777" w:rsidR="00C608BB" w:rsidRDefault="00C608BB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CD3F3B7" w14:textId="77777777" w:rsidR="000E4EBA" w:rsidRPr="000E4EBA" w:rsidRDefault="00C608BB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Approval or registration number of plant/ establishment/</w:t>
            </w:r>
            <w:r w:rsidR="00F50A4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centre</w:t>
            </w:r>
            <w:r w:rsidR="005C2F8D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="00CD2D3E" w:rsidRPr="00CD2D3E">
              <w:rPr>
                <w:rFonts w:ascii="Arial" w:hAnsi="Arial" w:cs="Arial"/>
                <w:b/>
                <w:sz w:val="18"/>
                <w:szCs w:val="18"/>
              </w:rPr>
              <w:t>XXXXXX</w:t>
            </w:r>
          </w:p>
        </w:tc>
      </w:tr>
      <w:tr w:rsidR="00C608BB" w14:paraId="57BC7F6E" w14:textId="77777777" w:rsidTr="005B73EE">
        <w:trPr>
          <w:trHeight w:val="684"/>
        </w:trPr>
        <w:tc>
          <w:tcPr>
            <w:tcW w:w="434" w:type="dxa"/>
            <w:gridSpan w:val="2"/>
            <w:vMerge/>
            <w:tcBorders>
              <w:left w:val="nil"/>
              <w:bottom w:val="nil"/>
            </w:tcBorders>
          </w:tcPr>
          <w:p w14:paraId="58CD840D" w14:textId="77777777" w:rsidR="00C608BB" w:rsidRPr="00E11DFC" w:rsidRDefault="00C608BB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D47E" w14:textId="77777777" w:rsidR="00C608BB" w:rsidRPr="000E4EBA" w:rsidRDefault="00C608BB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Type</w:t>
            </w:r>
          </w:p>
        </w:tc>
        <w:tc>
          <w:tcPr>
            <w:tcW w:w="38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C396" w14:textId="77777777" w:rsidR="00C608BB" w:rsidRPr="000E4EBA" w:rsidRDefault="00C608BB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Identification mark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14DB" w14:textId="77777777" w:rsidR="00C608BB" w:rsidRPr="000E4EBA" w:rsidRDefault="00C608BB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Date of collection/ production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D459" w14:textId="77777777" w:rsidR="00C608BB" w:rsidRPr="000E4EBA" w:rsidRDefault="00C608BB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Test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0A3C6A" w14:textId="77777777" w:rsidR="00C608BB" w:rsidRPr="000E4EBA" w:rsidRDefault="00C608BB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Quantity</w:t>
            </w:r>
          </w:p>
        </w:tc>
      </w:tr>
      <w:tr w:rsidR="00DD2E71" w14:paraId="1A365059" w14:textId="77777777" w:rsidTr="005B73EE">
        <w:trPr>
          <w:trHeight w:val="42"/>
        </w:trPr>
        <w:tc>
          <w:tcPr>
            <w:tcW w:w="434" w:type="dxa"/>
            <w:gridSpan w:val="2"/>
            <w:tcBorders>
              <w:top w:val="nil"/>
              <w:left w:val="nil"/>
              <w:bottom w:val="nil"/>
            </w:tcBorders>
          </w:tcPr>
          <w:p w14:paraId="75717F64" w14:textId="77777777" w:rsidR="00DD2E71" w:rsidRPr="00E11DFC" w:rsidRDefault="00DD2E71" w:rsidP="005B73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34" w:type="dxa"/>
            <w:gridSpan w:val="19"/>
            <w:tcBorders>
              <w:top w:val="single" w:sz="4" w:space="0" w:color="auto"/>
            </w:tcBorders>
            <w:vAlign w:val="center"/>
          </w:tcPr>
          <w:p w14:paraId="1E3116C4" w14:textId="77777777" w:rsidR="005B73EE" w:rsidRDefault="005B73EE" w:rsidP="005B73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43255C" w14:textId="77777777" w:rsidR="005B73EE" w:rsidRDefault="005B73EE" w:rsidP="005B73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FD1131" w14:textId="77777777" w:rsidR="00DD2E71" w:rsidRDefault="00DD2E71" w:rsidP="005B73E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4A40">
              <w:rPr>
                <w:rFonts w:ascii="Arial" w:hAnsi="Arial" w:cs="Arial"/>
                <w:b/>
                <w:sz w:val="18"/>
                <w:szCs w:val="18"/>
              </w:rPr>
              <w:t>See attachment 1</w:t>
            </w:r>
          </w:p>
          <w:p w14:paraId="05894551" w14:textId="77777777" w:rsidR="00DD2E71" w:rsidRPr="004B065B" w:rsidRDefault="00DD2E71" w:rsidP="005B73E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34F6F5" w14:textId="77777777" w:rsidR="00DD2E71" w:rsidRDefault="00DD2E71" w:rsidP="005B73E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0F32098" w14:textId="77777777" w:rsidR="00DD2E71" w:rsidRPr="004B065B" w:rsidRDefault="00354883" w:rsidP="005B73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416D1" w:rsidRPr="00AC7BB6" w14:paraId="34581438" w14:textId="77777777" w:rsidTr="005B73EE">
        <w:trPr>
          <w:gridBefore w:val="1"/>
          <w:wBefore w:w="142" w:type="dxa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513BD" w14:textId="77777777" w:rsidR="002A3FEB" w:rsidRPr="00F80738" w:rsidRDefault="004E4A40" w:rsidP="005B73EE">
            <w:pPr>
              <w:rPr>
                <w:rFonts w:ascii="Arial" w:hAnsi="Arial" w:cs="Arial"/>
                <w:sz w:val="16"/>
                <w:szCs w:val="16"/>
              </w:rPr>
            </w:pPr>
            <w:r w:rsidRPr="00F80738">
              <w:rPr>
                <w:rFonts w:ascii="Arial" w:hAnsi="Arial" w:cs="Arial"/>
                <w:sz w:val="16"/>
                <w:szCs w:val="16"/>
              </w:rPr>
              <w:lastRenderedPageBreak/>
              <w:br w:type="page"/>
            </w:r>
          </w:p>
        </w:tc>
        <w:tc>
          <w:tcPr>
            <w:tcW w:w="44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C31659" w14:textId="77777777" w:rsidR="002A3FEB" w:rsidRPr="00F80738" w:rsidRDefault="004E4A40" w:rsidP="005B73EE">
            <w:pPr>
              <w:rPr>
                <w:rFonts w:ascii="Arial" w:hAnsi="Arial" w:cs="Arial"/>
                <w:sz w:val="16"/>
                <w:szCs w:val="16"/>
              </w:rPr>
            </w:pPr>
            <w:r w:rsidRPr="00F80738">
              <w:rPr>
                <w:rFonts w:ascii="Arial" w:hAnsi="Arial" w:cs="Arial"/>
                <w:b/>
                <w:sz w:val="18"/>
                <w:szCs w:val="18"/>
              </w:rPr>
              <w:t>AUSTRALIA</w:t>
            </w:r>
          </w:p>
        </w:tc>
        <w:tc>
          <w:tcPr>
            <w:tcW w:w="579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3D2242" w14:textId="77777777" w:rsidR="002A3FEB" w:rsidRPr="00DD2E71" w:rsidRDefault="001B4393" w:rsidP="005B73EE">
            <w:pPr>
              <w:jc w:val="right"/>
              <w:rPr>
                <w:rFonts w:ascii="Arial" w:hAnsi="Arial" w:cs="Arial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  <w:lang w:val="pt-BR"/>
              </w:rPr>
              <w:t xml:space="preserve">   </w:t>
            </w:r>
            <w:r w:rsidR="000E4EBA" w:rsidRPr="00DD2E71">
              <w:rPr>
                <w:rFonts w:ascii="Arial" w:hAnsi="Arial" w:cs="Arial"/>
                <w:b/>
                <w:sz w:val="18"/>
                <w:szCs w:val="18"/>
                <w:lang w:val="pt-BR"/>
              </w:rPr>
              <w:t>Certificate model OV/CAP-SEM-A-ENTRY</w:t>
            </w:r>
          </w:p>
        </w:tc>
      </w:tr>
      <w:tr w:rsidR="003416D1" w14:paraId="337B041D" w14:textId="77777777" w:rsidTr="005B73EE">
        <w:trPr>
          <w:gridBefore w:val="1"/>
          <w:wBefore w:w="142" w:type="dxa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</w:tcBorders>
          </w:tcPr>
          <w:p w14:paraId="320C84CE" w14:textId="77777777" w:rsidR="00B96A10" w:rsidRPr="00DD2E71" w:rsidRDefault="00B96A10" w:rsidP="005B73E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  <w:tc>
          <w:tcPr>
            <w:tcW w:w="4406" w:type="dxa"/>
            <w:gridSpan w:val="7"/>
            <w:vMerge w:val="restart"/>
            <w:tcBorders>
              <w:top w:val="single" w:sz="4" w:space="0" w:color="auto"/>
            </w:tcBorders>
          </w:tcPr>
          <w:p w14:paraId="254FB239" w14:textId="77777777" w:rsidR="00B96A10" w:rsidRPr="00F80738" w:rsidRDefault="004E4A40" w:rsidP="005B73EE">
            <w:pPr>
              <w:rPr>
                <w:rFonts w:ascii="Arial" w:hAnsi="Arial" w:cs="Arial"/>
                <w:sz w:val="16"/>
                <w:szCs w:val="16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>II. Health Information</w:t>
            </w:r>
          </w:p>
        </w:tc>
        <w:tc>
          <w:tcPr>
            <w:tcW w:w="2965" w:type="dxa"/>
            <w:gridSpan w:val="4"/>
            <w:vMerge w:val="restart"/>
            <w:tcBorders>
              <w:top w:val="single" w:sz="4" w:space="0" w:color="auto"/>
            </w:tcBorders>
          </w:tcPr>
          <w:p w14:paraId="7D74F0F2" w14:textId="77777777" w:rsidR="00B96A10" w:rsidRPr="00B96A10" w:rsidRDefault="004E4A40" w:rsidP="005B73EE">
            <w:pPr>
              <w:rPr>
                <w:rFonts w:ascii="Arial" w:hAnsi="Arial" w:cs="Arial"/>
                <w:sz w:val="16"/>
                <w:szCs w:val="16"/>
              </w:rPr>
            </w:pPr>
            <w:r w:rsidRPr="00B96A10">
              <w:rPr>
                <w:rFonts w:ascii="Arial" w:hAnsi="Arial" w:cs="Arial"/>
                <w:sz w:val="18"/>
                <w:szCs w:val="18"/>
              </w:rPr>
              <w:t>II.a. Certificate reference No</w:t>
            </w:r>
          </w:p>
          <w:p w14:paraId="0A4C759E" w14:textId="77777777" w:rsidR="00B96A10" w:rsidRPr="001B4393" w:rsidRDefault="004E4A40" w:rsidP="005B73EE">
            <w:pPr>
              <w:rPr>
                <w:rFonts w:ascii="Arial" w:hAnsi="Arial" w:cs="Arial"/>
                <w:dstrike/>
                <w:sz w:val="16"/>
                <w:szCs w:val="16"/>
              </w:rPr>
            </w:pPr>
            <w:r w:rsidRPr="001B4393">
              <w:rPr>
                <w:rFonts w:ascii="Arial" w:hAnsi="Arial" w:cs="Arial"/>
                <w:b/>
                <w:dstrike/>
                <w:sz w:val="18"/>
                <w:szCs w:val="18"/>
              </w:rPr>
              <w:t>RME-00</w:t>
            </w:r>
            <w:r w:rsidR="005C2F8D" w:rsidRPr="001B4393">
              <w:rPr>
                <w:rFonts w:ascii="Arial" w:hAnsi="Arial" w:cs="Arial"/>
                <w:b/>
                <w:dstrike/>
                <w:sz w:val="18"/>
                <w:szCs w:val="18"/>
              </w:rPr>
              <w:t>XXXX</w:t>
            </w:r>
            <w:r w:rsidRPr="001B4393">
              <w:rPr>
                <w:rFonts w:ascii="Arial" w:hAnsi="Arial" w:cs="Arial"/>
                <w:b/>
                <w:dstrike/>
                <w:sz w:val="18"/>
                <w:szCs w:val="18"/>
              </w:rPr>
              <w:t xml:space="preserve"> </w:t>
            </w:r>
          </w:p>
        </w:tc>
        <w:tc>
          <w:tcPr>
            <w:tcW w:w="2829" w:type="dxa"/>
            <w:gridSpan w:val="7"/>
            <w:vMerge w:val="restart"/>
            <w:tcBorders>
              <w:top w:val="single" w:sz="4" w:space="0" w:color="auto"/>
            </w:tcBorders>
          </w:tcPr>
          <w:p w14:paraId="3248F20F" w14:textId="77777777" w:rsidR="00B96A10" w:rsidRPr="005C2F8D" w:rsidRDefault="004E4A40" w:rsidP="005B73EE">
            <w:pPr>
              <w:rPr>
                <w:rFonts w:ascii="Arial" w:hAnsi="Arial" w:cs="Arial"/>
                <w:strike/>
                <w:sz w:val="16"/>
                <w:szCs w:val="16"/>
              </w:rPr>
            </w:pPr>
            <w:r w:rsidRPr="005C2F8D">
              <w:rPr>
                <w:rFonts w:ascii="Arial" w:hAnsi="Arial" w:cs="Arial"/>
                <w:strike/>
                <w:sz w:val="18"/>
                <w:szCs w:val="18"/>
              </w:rPr>
              <w:t>II.b.</w:t>
            </w:r>
            <w:r w:rsidR="0025132B" w:rsidRPr="005C2F8D">
              <w:rPr>
                <w:rFonts w:ascii="Arial" w:hAnsi="Arial" w:cs="Arial"/>
                <w:strike/>
                <w:sz w:val="18"/>
                <w:szCs w:val="18"/>
              </w:rPr>
              <w:t xml:space="preserve"> IMSOC reference </w:t>
            </w:r>
          </w:p>
        </w:tc>
      </w:tr>
      <w:tr w:rsidR="003416D1" w14:paraId="7F59387B" w14:textId="77777777" w:rsidTr="005B73EE">
        <w:trPr>
          <w:gridBefore w:val="1"/>
          <w:wBefore w:w="142" w:type="dxa"/>
        </w:trPr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1599E23" w14:textId="77777777" w:rsidR="00B96A10" w:rsidRPr="00F80738" w:rsidRDefault="00B96A10" w:rsidP="005B73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6" w:type="dxa"/>
            <w:gridSpan w:val="7"/>
            <w:vMerge/>
          </w:tcPr>
          <w:p w14:paraId="361450C6" w14:textId="77777777" w:rsidR="00B96A10" w:rsidRPr="00F80738" w:rsidRDefault="00B96A10" w:rsidP="005B73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4"/>
            <w:vMerge/>
          </w:tcPr>
          <w:p w14:paraId="446B8E47" w14:textId="77777777" w:rsidR="00B96A10" w:rsidRPr="00750DA0" w:rsidRDefault="00B96A10" w:rsidP="005B73EE">
            <w:pPr>
              <w:jc w:val="center"/>
              <w:rPr>
                <w:rFonts w:ascii="Arial" w:hAnsi="Arial" w:cs="Arial"/>
                <w:dstrike/>
                <w:sz w:val="16"/>
                <w:szCs w:val="16"/>
              </w:rPr>
            </w:pPr>
          </w:p>
        </w:tc>
        <w:tc>
          <w:tcPr>
            <w:tcW w:w="2829" w:type="dxa"/>
            <w:gridSpan w:val="7"/>
            <w:vMerge/>
          </w:tcPr>
          <w:p w14:paraId="6D3E052B" w14:textId="77777777" w:rsidR="00B96A10" w:rsidRPr="00F80738" w:rsidRDefault="00B96A10" w:rsidP="005B73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16D1" w14:paraId="2A0A70DB" w14:textId="77777777" w:rsidTr="005B73EE">
        <w:trPr>
          <w:gridBefore w:val="1"/>
          <w:wBefore w:w="142" w:type="dxa"/>
          <w:cantSplit/>
          <w:trHeight w:val="8440"/>
        </w:trPr>
        <w:tc>
          <w:tcPr>
            <w:tcW w:w="426" w:type="dxa"/>
            <w:gridSpan w:val="2"/>
            <w:tcBorders>
              <w:top w:val="single" w:sz="4" w:space="0" w:color="auto"/>
              <w:bottom w:val="single" w:sz="4" w:space="0" w:color="000000"/>
            </w:tcBorders>
            <w:textDirection w:val="btLr"/>
          </w:tcPr>
          <w:p w14:paraId="1CD8BC40" w14:textId="77777777" w:rsidR="002758D4" w:rsidRPr="00F80738" w:rsidRDefault="004E4A40" w:rsidP="005B73EE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0738">
              <w:rPr>
                <w:rFonts w:ascii="Arial" w:hAnsi="Arial" w:cs="Arial"/>
                <w:b/>
                <w:sz w:val="16"/>
                <w:szCs w:val="16"/>
              </w:rPr>
              <w:t>Part II: Certification</w:t>
            </w:r>
          </w:p>
        </w:tc>
        <w:tc>
          <w:tcPr>
            <w:tcW w:w="10200" w:type="dxa"/>
            <w:gridSpan w:val="18"/>
            <w:vMerge w:val="restart"/>
          </w:tcPr>
          <w:p w14:paraId="41BA9693" w14:textId="77777777" w:rsidR="00A92E3D" w:rsidRPr="00E47B0A" w:rsidRDefault="00A92E3D" w:rsidP="005B73EE">
            <w:pPr>
              <w:pStyle w:val="ListParagraph"/>
              <w:spacing w:after="120"/>
              <w:ind w:left="208" w:right="227" w:hanging="208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E47B0A">
              <w:rPr>
                <w:rFonts w:ascii="Arial" w:hAnsi="Arial" w:cs="Arial"/>
                <w:color w:val="FF0000"/>
                <w:sz w:val="18"/>
                <w:szCs w:val="18"/>
              </w:rPr>
              <w:t xml:space="preserve">I, the undersigned </w:t>
            </w:r>
            <w:r w:rsidR="001B4393" w:rsidRPr="00E47B0A">
              <w:rPr>
                <w:rFonts w:ascii="Arial" w:hAnsi="Arial" w:cs="Arial"/>
                <w:color w:val="FF0000"/>
                <w:sz w:val="18"/>
                <w:szCs w:val="18"/>
              </w:rPr>
              <w:t>centre</w:t>
            </w:r>
            <w:r w:rsidRPr="00E47B0A">
              <w:rPr>
                <w:rFonts w:ascii="Arial" w:hAnsi="Arial" w:cs="Arial"/>
                <w:color w:val="FF0000"/>
                <w:sz w:val="18"/>
                <w:szCs w:val="18"/>
              </w:rPr>
              <w:t xml:space="preserve"> veterinarian, hereby </w:t>
            </w:r>
            <w:r w:rsidR="00E47B0A" w:rsidRPr="00E47B0A">
              <w:rPr>
                <w:rFonts w:ascii="Arial" w:hAnsi="Arial" w:cs="Arial"/>
                <w:color w:val="FF0000"/>
                <w:sz w:val="18"/>
                <w:szCs w:val="18"/>
              </w:rPr>
              <w:t>declare</w:t>
            </w:r>
            <w:r w:rsidRPr="00E47B0A">
              <w:rPr>
                <w:rFonts w:ascii="Arial" w:hAnsi="Arial" w:cs="Arial"/>
                <w:color w:val="FF0000"/>
                <w:sz w:val="18"/>
                <w:szCs w:val="18"/>
              </w:rPr>
              <w:t xml:space="preserve"> that:</w:t>
            </w:r>
          </w:p>
          <w:p w14:paraId="2E2F6F81" w14:textId="77777777" w:rsidR="00AB6B15" w:rsidRPr="00AB6B15" w:rsidRDefault="00A92E3D" w:rsidP="005B73EE">
            <w:pPr>
              <w:pStyle w:val="ListParagraph"/>
              <w:spacing w:after="120"/>
              <w:ind w:left="886" w:right="227" w:hanging="886"/>
              <w:rPr>
                <w:rFonts w:ascii="Arial" w:hAnsi="Arial" w:cs="Arial"/>
                <w:sz w:val="18"/>
                <w:szCs w:val="18"/>
              </w:rPr>
            </w:pPr>
            <w:r w:rsidRPr="00A92E3D">
              <w:rPr>
                <w:rFonts w:ascii="Arial" w:hAnsi="Arial" w:cs="Arial"/>
                <w:sz w:val="18"/>
                <w:szCs w:val="18"/>
              </w:rPr>
              <w:t xml:space="preserve">II.1. </w:t>
            </w:r>
            <w:r w:rsidR="00105D42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B31854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AB6B15" w:rsidRPr="00AB6B15">
              <w:rPr>
                <w:rFonts w:ascii="Arial" w:hAnsi="Arial" w:cs="Arial"/>
                <w:sz w:val="18"/>
                <w:szCs w:val="18"/>
              </w:rPr>
              <w:t>The semen of the consignment described in Part I is intended for artificial reproduction and was obtained</w:t>
            </w:r>
          </w:p>
          <w:p w14:paraId="6CD56321" w14:textId="77777777" w:rsidR="00A92E3D" w:rsidRPr="003A7294" w:rsidRDefault="00AB6B15" w:rsidP="005B73EE">
            <w:pPr>
              <w:pStyle w:val="ListParagraph"/>
              <w:spacing w:after="120"/>
              <w:ind w:left="886" w:right="227" w:hanging="5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AB6B15">
              <w:rPr>
                <w:rFonts w:ascii="Arial" w:hAnsi="Arial" w:cs="Arial"/>
                <w:sz w:val="18"/>
                <w:szCs w:val="18"/>
              </w:rPr>
              <w:t>from donor animals which originate from a third country or territory, or zone thereof:</w:t>
            </w:r>
          </w:p>
          <w:p w14:paraId="5148DCD4" w14:textId="77777777" w:rsidR="00A92E3D" w:rsidRPr="00105D42" w:rsidRDefault="000A4330" w:rsidP="005B73EE">
            <w:pPr>
              <w:pStyle w:val="ListParagraph"/>
              <w:spacing w:after="120"/>
              <w:ind w:left="1453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A92E3D">
              <w:rPr>
                <w:rFonts w:ascii="Arial" w:hAnsi="Arial" w:cs="Arial"/>
                <w:sz w:val="18"/>
                <w:szCs w:val="18"/>
              </w:rPr>
              <w:t xml:space="preserve">II.1.1. </w:t>
            </w:r>
            <w:r w:rsidR="00B3185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A92E3D">
              <w:rPr>
                <w:rFonts w:ascii="Arial" w:hAnsi="Arial" w:cs="Arial"/>
                <w:sz w:val="18"/>
                <w:szCs w:val="18"/>
              </w:rPr>
              <w:t xml:space="preserve">authorised for the entry into the Union of semen of </w:t>
            </w:r>
            <w:r w:rsidR="00A92E3D" w:rsidRPr="00292C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[ovine] </w:t>
            </w:r>
            <w:r w:rsidR="00A92E3D"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="00A92E3D"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292CB6">
              <w:rPr>
                <w:rFonts w:ascii="Arial" w:hAnsi="Arial" w:cs="Arial"/>
                <w:b/>
                <w:bCs/>
                <w:sz w:val="18"/>
                <w:szCs w:val="18"/>
              </w:rPr>
              <w:t>[caprine]</w:t>
            </w:r>
            <w:r w:rsidR="00A92E3D"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="00A92E3D" w:rsidRPr="00A92E3D">
              <w:rPr>
                <w:rFonts w:ascii="Arial" w:hAnsi="Arial" w:cs="Arial"/>
                <w:sz w:val="18"/>
                <w:szCs w:val="18"/>
              </w:rPr>
              <w:t xml:space="preserve"> animals and listed</w:t>
            </w:r>
            <w:r w:rsidR="00105D4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105D42">
              <w:rPr>
                <w:rFonts w:ascii="Arial" w:hAnsi="Arial" w:cs="Arial"/>
                <w:sz w:val="18"/>
                <w:szCs w:val="18"/>
              </w:rPr>
              <w:t>in Annex X to Commission Implementing Regulation (EU) 2021/404;</w:t>
            </w:r>
          </w:p>
          <w:p w14:paraId="734C83F5" w14:textId="77777777" w:rsidR="00A92E3D" w:rsidRPr="00B31854" w:rsidRDefault="00A92E3D" w:rsidP="005B73EE">
            <w:pPr>
              <w:pStyle w:val="ListParagraph"/>
              <w:spacing w:after="120"/>
              <w:ind w:left="1453" w:right="227" w:hanging="1453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31854">
              <w:rPr>
                <w:rFonts w:ascii="Arial" w:hAnsi="Arial" w:cs="Arial"/>
                <w:i/>
                <w:iCs/>
                <w:sz w:val="18"/>
                <w:szCs w:val="18"/>
              </w:rPr>
              <w:t>eith</w:t>
            </w:r>
            <w:r w:rsidR="00354883">
              <w:rPr>
                <w:rFonts w:ascii="Arial" w:hAnsi="Arial" w:cs="Arial"/>
                <w:i/>
                <w:iCs/>
                <w:sz w:val="18"/>
                <w:szCs w:val="18"/>
              </w:rPr>
              <w:t>er</w:t>
            </w:r>
            <w:r w:rsidR="004C61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0A433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4C61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="00B3185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[II.1.2. </w:t>
            </w:r>
            <w:r w:rsidR="00B3185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>where foot and mouth disease was not reported for at least 24 months immediately prior to the</w:t>
            </w:r>
            <w:r w:rsidR="00B3185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31854">
              <w:rPr>
                <w:rFonts w:ascii="Arial" w:hAnsi="Arial" w:cs="Arial"/>
                <w:sz w:val="18"/>
                <w:szCs w:val="18"/>
              </w:rPr>
              <w:t>date of collection of the semen and until the date of dispatch of the consignment to the</w:t>
            </w:r>
            <w:r w:rsidR="00B3185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31854">
              <w:rPr>
                <w:rFonts w:ascii="Arial" w:hAnsi="Arial" w:cs="Arial"/>
                <w:sz w:val="18"/>
                <w:szCs w:val="18"/>
              </w:rPr>
              <w:t>Union;]</w:t>
            </w:r>
          </w:p>
          <w:p w14:paraId="596F5121" w14:textId="77777777" w:rsidR="00A92E3D" w:rsidRPr="00704CF8" w:rsidRDefault="00A92E3D" w:rsidP="005B73EE">
            <w:pPr>
              <w:pStyle w:val="ListParagraph"/>
              <w:spacing w:after="120"/>
              <w:ind w:left="1453" w:right="227" w:hanging="1453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704CF8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 (2)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="004C611B"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   </w:t>
            </w:r>
            <w:r w:rsidR="000A4330"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</w:t>
            </w:r>
            <w:r w:rsidR="004C611B"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[II.1.2.</w:t>
            </w:r>
            <w:r w:rsidR="0068741B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where foot and mouth disease was not reported for a period starting on the date ___/___/____</w:t>
            </w:r>
            <w:r w:rsidR="0068741B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(</w:t>
            </w:r>
            <w:r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dd/mm/yyyy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) immediately prior to the date of collection of the semen and until the date of</w:t>
            </w:r>
            <w:r w:rsidR="00B31854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dispatch of the consignment to the Union;]</w:t>
            </w:r>
          </w:p>
          <w:p w14:paraId="1E883409" w14:textId="77777777" w:rsidR="00A92E3D" w:rsidRPr="000E4E83" w:rsidRDefault="00354883" w:rsidP="005B73EE">
            <w:pPr>
              <w:pStyle w:val="ListParagraph"/>
              <w:spacing w:after="80"/>
              <w:ind w:left="1453" w:right="227" w:hanging="709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0A43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A92E3D">
              <w:rPr>
                <w:rFonts w:ascii="Arial" w:hAnsi="Arial" w:cs="Arial"/>
                <w:sz w:val="18"/>
                <w:szCs w:val="18"/>
              </w:rPr>
              <w:t xml:space="preserve">II.1.3.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A92E3D">
              <w:rPr>
                <w:rFonts w:ascii="Arial" w:hAnsi="Arial" w:cs="Arial"/>
                <w:sz w:val="18"/>
                <w:szCs w:val="18"/>
              </w:rPr>
              <w:t>where infection with rinderpest virus, infection with Rift Valley fever virus, infection with</w:t>
            </w:r>
            <w:r w:rsidR="000E4E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0E4E83">
              <w:rPr>
                <w:rFonts w:ascii="Arial" w:hAnsi="Arial" w:cs="Arial"/>
                <w:sz w:val="18"/>
                <w:szCs w:val="18"/>
              </w:rPr>
              <w:t>peste des petits ruminants virus, sheep pox and goat pox and contagious caprine</w:t>
            </w:r>
            <w:r w:rsidR="000E4E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0E4E83">
              <w:rPr>
                <w:rFonts w:ascii="Arial" w:hAnsi="Arial" w:cs="Arial"/>
                <w:sz w:val="18"/>
                <w:szCs w:val="18"/>
              </w:rPr>
              <w:t>pleuropneumonia were not reported for at least 12 months immediately prior to the date of</w:t>
            </w:r>
            <w:r w:rsidR="000E4E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E3D" w:rsidRPr="000E4E83">
              <w:rPr>
                <w:rFonts w:ascii="Arial" w:hAnsi="Arial" w:cs="Arial"/>
                <w:sz w:val="18"/>
                <w:szCs w:val="18"/>
              </w:rPr>
              <w:t>collection of the semen and until the date of dispatch of the consignment to the Union;</w:t>
            </w:r>
          </w:p>
          <w:p w14:paraId="6A40F6F6" w14:textId="77777777" w:rsidR="00A92E3D" w:rsidRPr="001B4393" w:rsidRDefault="00A92E3D" w:rsidP="005B73EE">
            <w:pPr>
              <w:pStyle w:val="ListParagraph"/>
              <w:spacing w:after="80"/>
              <w:ind w:left="1453" w:right="227" w:hanging="567"/>
              <w:contextualSpacing w:val="0"/>
              <w:rPr>
                <w:rFonts w:ascii="Arial" w:hAnsi="Arial" w:cs="Arial"/>
                <w:dstrike/>
                <w:sz w:val="18"/>
                <w:szCs w:val="18"/>
              </w:rPr>
            </w:pP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II.1.4.</w:t>
            </w:r>
            <w:r w:rsidR="007D7DD7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where no vaccination against infection with rinderpest virus, infection with Rift Valley fever</w:t>
            </w:r>
            <w:r w:rsidR="007D7DD7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virus, infection with peste des petits ruminants virus, sheep pox and goat pox and contagious</w:t>
            </w:r>
            <w:r w:rsidR="007D7DD7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caprine pleuropneumonia has been carried out for at least 12 months immediately prior to the</w:t>
            </w:r>
            <w:r w:rsidR="007D7DD7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date of collection of the semen and until the date of dispatch of the consignment to the Union,</w:t>
            </w:r>
            <w:r w:rsidR="007D7DD7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and no vaccinated animals entered into the third country or territory, or zone thereof during</w:t>
            </w:r>
            <w:r w:rsidR="007D7DD7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that period, and</w:t>
            </w:r>
          </w:p>
          <w:p w14:paraId="594F3653" w14:textId="77777777" w:rsidR="00A92E3D" w:rsidRPr="001B4393" w:rsidRDefault="00A92E3D" w:rsidP="005B73EE">
            <w:pPr>
              <w:pStyle w:val="ListParagraph"/>
              <w:spacing w:after="80"/>
              <w:ind w:left="1453" w:right="227" w:hanging="1453"/>
              <w:contextualSpacing w:val="0"/>
              <w:rPr>
                <w:rFonts w:ascii="Arial" w:hAnsi="Arial" w:cs="Arial"/>
                <w:dstrike/>
                <w:sz w:val="18"/>
                <w:szCs w:val="18"/>
              </w:rPr>
            </w:pPr>
            <w:r w:rsidRPr="001B4393">
              <w:rPr>
                <w:rFonts w:ascii="Arial" w:hAnsi="Arial" w:cs="Arial"/>
                <w:dstrike/>
                <w:sz w:val="18"/>
                <w:szCs w:val="18"/>
                <w:vertAlign w:val="superscript"/>
              </w:rPr>
              <w:t>(1)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i/>
                <w:iCs/>
                <w:dstrike/>
                <w:sz w:val="18"/>
                <w:szCs w:val="18"/>
              </w:rPr>
              <w:t>either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="00C86508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             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[no vaccination against foot and mouth disease has been carried out for the same period, and</w:t>
            </w:r>
            <w:r w:rsidR="001A376E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no vaccinated animals entered into the third country or territory, or zone thereof during that</w:t>
            </w:r>
            <w:r w:rsidR="00C86508" w:rsidRPr="001B4393">
              <w:rPr>
                <w:rFonts w:ascii="Arial" w:hAnsi="Arial" w:cs="Arial"/>
                <w:dstrike/>
                <w:sz w:val="18"/>
                <w:szCs w:val="18"/>
              </w:rPr>
              <w:t xml:space="preserve"> </w:t>
            </w:r>
            <w:r w:rsidRPr="001B4393">
              <w:rPr>
                <w:rFonts w:ascii="Arial" w:hAnsi="Arial" w:cs="Arial"/>
                <w:dstrike/>
                <w:sz w:val="18"/>
                <w:szCs w:val="18"/>
              </w:rPr>
              <w:t>period;]</w:t>
            </w:r>
          </w:p>
          <w:p w14:paraId="4EE3EAC3" w14:textId="77777777" w:rsidR="00A92E3D" w:rsidRPr="00704CF8" w:rsidRDefault="00A92E3D" w:rsidP="005B73EE">
            <w:pPr>
              <w:pStyle w:val="ListParagraph"/>
              <w:spacing w:after="80"/>
              <w:ind w:left="1453" w:right="227" w:hanging="1453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704CF8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4C611B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                   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[vaccination against foot and mouth disease has been carried out for the same period, or</w:t>
            </w:r>
            <w:r w:rsidR="004C611B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vaccinated animals entered into the third country or territory, or zone thereof during that</w:t>
            </w:r>
            <w:r w:rsidR="004C611B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period;]</w:t>
            </w:r>
          </w:p>
          <w:p w14:paraId="18B2282A" w14:textId="77777777" w:rsidR="00A92E3D" w:rsidRPr="00834462" w:rsidRDefault="00A92E3D" w:rsidP="005B73EE">
            <w:pPr>
              <w:pStyle w:val="ListParagraph"/>
              <w:spacing w:after="80"/>
              <w:ind w:left="1027" w:right="227" w:hanging="102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A92E3D">
              <w:rPr>
                <w:rFonts w:ascii="Arial" w:hAnsi="Arial" w:cs="Arial"/>
                <w:sz w:val="18"/>
                <w:szCs w:val="18"/>
              </w:rPr>
              <w:t xml:space="preserve">II.2. </w:t>
            </w:r>
            <w:r w:rsidR="007B4868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A92E3D">
              <w:rPr>
                <w:rFonts w:ascii="Arial" w:hAnsi="Arial" w:cs="Arial"/>
                <w:sz w:val="18"/>
                <w:szCs w:val="18"/>
              </w:rPr>
              <w:t>The semen described in Part I was obtained from donor animals which originated, prior to the date of</w:t>
            </w:r>
            <w:r w:rsidR="008344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34462">
              <w:rPr>
                <w:rFonts w:ascii="Arial" w:hAnsi="Arial" w:cs="Arial"/>
                <w:sz w:val="18"/>
                <w:szCs w:val="18"/>
              </w:rPr>
              <w:t>commencement of the quarantine referred to in point II.4.6, from establishments:</w:t>
            </w:r>
          </w:p>
          <w:p w14:paraId="05BB8743" w14:textId="77777777" w:rsidR="00A92E3D" w:rsidRPr="00834462" w:rsidRDefault="00A92E3D" w:rsidP="005B73EE">
            <w:pPr>
              <w:pStyle w:val="ListParagraph"/>
              <w:spacing w:after="80"/>
              <w:ind w:left="1453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A92E3D">
              <w:rPr>
                <w:rFonts w:ascii="Arial" w:hAnsi="Arial" w:cs="Arial"/>
                <w:sz w:val="18"/>
                <w:szCs w:val="18"/>
              </w:rPr>
              <w:t xml:space="preserve">II.2.1. </w:t>
            </w:r>
            <w:r w:rsidR="001165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>situated in an area where foot and mouth disease has not been reported within a 10-km radius</w:t>
            </w:r>
            <w:r w:rsidR="008344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34462">
              <w:rPr>
                <w:rFonts w:ascii="Arial" w:hAnsi="Arial" w:cs="Arial"/>
                <w:sz w:val="18"/>
                <w:szCs w:val="18"/>
              </w:rPr>
              <w:t>centred on the establishments for at least 30 days and in which foot and mouth disease has not</w:t>
            </w:r>
            <w:r w:rsidR="0011651C" w:rsidRPr="008344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34462">
              <w:rPr>
                <w:rFonts w:ascii="Arial" w:hAnsi="Arial" w:cs="Arial"/>
                <w:sz w:val="18"/>
                <w:szCs w:val="18"/>
              </w:rPr>
              <w:t>been reported during at least 3 months, and</w:t>
            </w:r>
          </w:p>
          <w:p w14:paraId="0640CB11" w14:textId="77777777" w:rsidR="00A92E3D" w:rsidRPr="00A92E3D" w:rsidRDefault="00A92E3D" w:rsidP="005B73EE">
            <w:pPr>
              <w:pStyle w:val="ListParagraph"/>
              <w:spacing w:after="80"/>
              <w:ind w:left="208" w:right="227" w:hanging="2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11651C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651C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A6844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Pr="00A92E3D">
              <w:rPr>
                <w:rFonts w:ascii="Arial" w:hAnsi="Arial" w:cs="Arial"/>
                <w:sz w:val="18"/>
                <w:szCs w:val="18"/>
              </w:rPr>
              <w:t>[they were not vaccinated against foot and mouth disease;]</w:t>
            </w:r>
          </w:p>
          <w:p w14:paraId="7EBB07B7" w14:textId="77777777" w:rsidR="00A92E3D" w:rsidRPr="00704CF8" w:rsidRDefault="00A92E3D" w:rsidP="005B73EE">
            <w:pPr>
              <w:pStyle w:val="ListParagraph"/>
              <w:spacing w:after="80"/>
              <w:ind w:left="1453" w:right="227" w:hanging="1453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704CF8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BA6844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                   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[they were vaccinated against foot and mouth disease during the last 12 months prior to the</w:t>
            </w:r>
            <w:r w:rsidR="000A4330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date of collection of the semen but not during the last 30 days immediately prior to the date</w:t>
            </w:r>
            <w:r w:rsidR="000A4330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of collection of the semen, and 5% (with a minimum of five straws) of each quantity of</w:t>
            </w:r>
            <w:r w:rsidR="000A4330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semen taken from a donor animal at any time is submitted to a virus isolation test for foot and</w:t>
            </w:r>
            <w:r w:rsidR="000A4330" w:rsidRPr="00704CF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04CF8">
              <w:rPr>
                <w:rFonts w:ascii="Arial" w:hAnsi="Arial" w:cs="Arial"/>
                <w:strike/>
                <w:sz w:val="18"/>
                <w:szCs w:val="18"/>
              </w:rPr>
              <w:t>mouth disease with negative results;]</w:t>
            </w:r>
          </w:p>
          <w:p w14:paraId="6823EEB0" w14:textId="77777777" w:rsidR="00A92E3D" w:rsidRPr="00BA6844" w:rsidRDefault="00A92E3D" w:rsidP="005B73EE">
            <w:pPr>
              <w:pStyle w:val="ListParagraph"/>
              <w:spacing w:after="80"/>
              <w:ind w:left="1452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A92E3D">
              <w:rPr>
                <w:rFonts w:ascii="Arial" w:hAnsi="Arial" w:cs="Arial"/>
                <w:sz w:val="18"/>
                <w:szCs w:val="18"/>
              </w:rPr>
              <w:t xml:space="preserve">II.2.2. </w:t>
            </w:r>
            <w:r w:rsidR="00BA68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free from infection with </w:t>
            </w:r>
            <w:r w:rsidRPr="00E4398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Brucella abortus, B. melitensis </w:t>
            </w:r>
            <w:r w:rsidRPr="00E43987">
              <w:rPr>
                <w:rFonts w:ascii="Arial" w:hAnsi="Arial" w:cs="Arial"/>
                <w:sz w:val="18"/>
                <w:szCs w:val="18"/>
              </w:rPr>
              <w:t>and</w:t>
            </w:r>
            <w:r w:rsidRPr="00E4398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B. suis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and they have never been</w:t>
            </w:r>
            <w:r w:rsidR="00BA68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6844">
              <w:rPr>
                <w:rFonts w:ascii="Arial" w:hAnsi="Arial" w:cs="Arial"/>
                <w:sz w:val="18"/>
                <w:szCs w:val="18"/>
              </w:rPr>
              <w:t>kept previously in any establishment of a lower health status;</w:t>
            </w:r>
          </w:p>
          <w:p w14:paraId="4588D5D7" w14:textId="77777777" w:rsidR="00A92E3D" w:rsidRPr="00BA6844" w:rsidRDefault="00A92E3D" w:rsidP="005B73EE">
            <w:pPr>
              <w:pStyle w:val="ListParagraph"/>
              <w:spacing w:after="80"/>
              <w:ind w:left="1452" w:right="227" w:hanging="993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A6844">
              <w:rPr>
                <w:rFonts w:ascii="Arial" w:hAnsi="Arial" w:cs="Arial"/>
                <w:sz w:val="18"/>
                <w:szCs w:val="18"/>
                <w:vertAlign w:val="superscript"/>
              </w:rPr>
              <w:t>(1) (3)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[II.2.3.</w:t>
            </w:r>
            <w:r w:rsidR="00706A7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in which infection with </w:t>
            </w:r>
            <w:r w:rsidRPr="00CC6CBC">
              <w:rPr>
                <w:rFonts w:ascii="Arial" w:hAnsi="Arial" w:cs="Arial"/>
                <w:i/>
                <w:iCs/>
                <w:sz w:val="18"/>
                <w:szCs w:val="18"/>
              </w:rPr>
              <w:t>Mycobacterium tuberculosis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complex (</w:t>
            </w:r>
            <w:r w:rsidRPr="00CC6CBC">
              <w:rPr>
                <w:rFonts w:ascii="Arial" w:hAnsi="Arial" w:cs="Arial"/>
                <w:i/>
                <w:iCs/>
                <w:sz w:val="18"/>
                <w:szCs w:val="18"/>
              </w:rPr>
              <w:t>M. bovis, M. caprae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CC6CBC">
              <w:rPr>
                <w:rFonts w:ascii="Arial" w:hAnsi="Arial" w:cs="Arial"/>
                <w:i/>
                <w:iCs/>
                <w:sz w:val="18"/>
                <w:szCs w:val="18"/>
              </w:rPr>
              <w:t>M.</w:t>
            </w:r>
            <w:r w:rsidR="00BA6844" w:rsidRPr="00CC6CB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CC6CBC">
              <w:rPr>
                <w:rFonts w:ascii="Arial" w:hAnsi="Arial" w:cs="Arial"/>
                <w:i/>
                <w:iCs/>
                <w:sz w:val="18"/>
                <w:szCs w:val="18"/>
              </w:rPr>
              <w:t>tuberculosis</w:t>
            </w:r>
            <w:r w:rsidRPr="00BA6844">
              <w:rPr>
                <w:rFonts w:ascii="Arial" w:hAnsi="Arial" w:cs="Arial"/>
                <w:sz w:val="18"/>
                <w:szCs w:val="18"/>
              </w:rPr>
              <w:t>) has not been reported during the last 42 days;]</w:t>
            </w:r>
          </w:p>
          <w:p w14:paraId="2D807545" w14:textId="77777777" w:rsidR="00A92E3D" w:rsidRPr="006D086B" w:rsidRDefault="00A92E3D" w:rsidP="005B73EE">
            <w:pPr>
              <w:pStyle w:val="ListParagraph"/>
              <w:spacing w:after="80"/>
              <w:ind w:left="1453" w:right="227" w:hanging="993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A6844">
              <w:rPr>
                <w:rFonts w:ascii="Arial" w:hAnsi="Arial" w:cs="Arial"/>
                <w:sz w:val="18"/>
                <w:szCs w:val="18"/>
                <w:vertAlign w:val="superscript"/>
              </w:rPr>
              <w:t>(1) (5)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[II.2.3. </w:t>
            </w:r>
            <w:r w:rsidR="00706A7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which are subjected to surveillance to detect infection with </w:t>
            </w:r>
            <w:r w:rsidRPr="00CC6CBC">
              <w:rPr>
                <w:rFonts w:ascii="Arial" w:hAnsi="Arial" w:cs="Arial"/>
                <w:i/>
                <w:iCs/>
                <w:sz w:val="18"/>
                <w:szCs w:val="18"/>
              </w:rPr>
              <w:t>Mycobacterium tuberculosis</w:t>
            </w:r>
            <w:r w:rsidR="006D08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086B">
              <w:rPr>
                <w:rFonts w:ascii="Arial" w:hAnsi="Arial" w:cs="Arial"/>
                <w:sz w:val="18"/>
                <w:szCs w:val="18"/>
              </w:rPr>
              <w:t xml:space="preserve">complex (M. </w:t>
            </w:r>
            <w:r w:rsidRPr="00CC6CB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bovis, M. caprae </w:t>
            </w:r>
            <w:r w:rsidRPr="00CC6CBC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00CC6CBC">
              <w:rPr>
                <w:rFonts w:ascii="Arial" w:hAnsi="Arial" w:cs="Arial"/>
                <w:i/>
                <w:iCs/>
                <w:sz w:val="18"/>
                <w:szCs w:val="18"/>
              </w:rPr>
              <w:t>M. tuberculosis</w:t>
            </w:r>
            <w:r w:rsidRPr="006D086B">
              <w:rPr>
                <w:rFonts w:ascii="Arial" w:hAnsi="Arial" w:cs="Arial"/>
                <w:sz w:val="18"/>
                <w:szCs w:val="18"/>
              </w:rPr>
              <w:t>) in caprine animals in accordance with</w:t>
            </w:r>
            <w:r w:rsidR="006D08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086B">
              <w:rPr>
                <w:rFonts w:ascii="Arial" w:hAnsi="Arial" w:cs="Arial"/>
                <w:sz w:val="18"/>
                <w:szCs w:val="18"/>
              </w:rPr>
              <w:t>procedures provided for in Part 1, points 1 and 2, of Annex II to Commission Delegated</w:t>
            </w:r>
            <w:r w:rsidR="006D08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086B">
              <w:rPr>
                <w:rFonts w:ascii="Arial" w:hAnsi="Arial" w:cs="Arial"/>
                <w:sz w:val="18"/>
                <w:szCs w:val="18"/>
              </w:rPr>
              <w:t>Regulation (EU) 2020/688 during at least 12 months and during that period:</w:t>
            </w:r>
          </w:p>
          <w:p w14:paraId="341F9B94" w14:textId="77777777" w:rsidR="00A92E3D" w:rsidRPr="00E91433" w:rsidRDefault="00A92E3D" w:rsidP="005B73EE">
            <w:pPr>
              <w:pStyle w:val="ListParagraph"/>
              <w:spacing w:after="80"/>
              <w:ind w:left="208" w:right="227" w:firstLine="1245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A92E3D">
              <w:rPr>
                <w:rFonts w:ascii="Arial" w:hAnsi="Arial" w:cs="Arial"/>
                <w:sz w:val="18"/>
                <w:szCs w:val="18"/>
              </w:rPr>
              <w:t xml:space="preserve">(i) </w:t>
            </w:r>
            <w:r w:rsidR="00B37BE4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Pr="00A92E3D">
              <w:rPr>
                <w:rFonts w:ascii="Arial" w:hAnsi="Arial" w:cs="Arial"/>
                <w:sz w:val="18"/>
                <w:szCs w:val="18"/>
              </w:rPr>
              <w:t>only caprine animals from establishments applying such surveillance have been</w:t>
            </w:r>
            <w:r w:rsidR="00E9143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91433">
              <w:rPr>
                <w:rFonts w:ascii="Arial" w:hAnsi="Arial" w:cs="Arial"/>
                <w:sz w:val="18"/>
                <w:szCs w:val="18"/>
              </w:rPr>
              <w:t>introduced therein;</w:t>
            </w:r>
          </w:p>
          <w:p w14:paraId="3BA0497E" w14:textId="77777777" w:rsidR="00A92E3D" w:rsidRPr="00E91433" w:rsidRDefault="00A92E3D" w:rsidP="005B73EE">
            <w:pPr>
              <w:pStyle w:val="ListParagraph"/>
              <w:spacing w:after="80"/>
              <w:ind w:left="1878" w:right="227" w:hanging="187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91433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0760B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43987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[(ii) </w:t>
            </w:r>
            <w:r w:rsidR="00B37BE4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A92E3D">
              <w:rPr>
                <w:rFonts w:ascii="Arial" w:hAnsi="Arial" w:cs="Arial"/>
                <w:sz w:val="18"/>
                <w:szCs w:val="18"/>
              </w:rPr>
              <w:t>infection with Mycobacterium tuberculosis complex (</w:t>
            </w:r>
            <w:r w:rsidRPr="00B0760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M. bovis, M. caprae </w:t>
            </w:r>
            <w:r w:rsidRPr="00B0760B">
              <w:rPr>
                <w:rFonts w:ascii="Arial" w:hAnsi="Arial" w:cs="Arial"/>
                <w:sz w:val="18"/>
                <w:szCs w:val="18"/>
              </w:rPr>
              <w:t>and</w:t>
            </w:r>
            <w:r w:rsidRPr="00B0760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M.</w:t>
            </w:r>
            <w:r w:rsidR="00E91433" w:rsidRPr="00B0760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B0760B">
              <w:rPr>
                <w:rFonts w:ascii="Arial" w:hAnsi="Arial" w:cs="Arial"/>
                <w:i/>
                <w:iCs/>
                <w:sz w:val="18"/>
                <w:szCs w:val="18"/>
              </w:rPr>
              <w:t>tuberculosis</w:t>
            </w:r>
            <w:r w:rsidRPr="00E91433">
              <w:rPr>
                <w:rFonts w:ascii="Arial" w:hAnsi="Arial" w:cs="Arial"/>
                <w:sz w:val="18"/>
                <w:szCs w:val="18"/>
              </w:rPr>
              <w:t>) has not been reported in the animals of the same species kept therein.]]</w:t>
            </w:r>
          </w:p>
          <w:p w14:paraId="0F30409E" w14:textId="77777777" w:rsidR="00A92E3D" w:rsidRPr="00895047" w:rsidRDefault="00A92E3D" w:rsidP="005B73EE">
            <w:pPr>
              <w:pStyle w:val="ListParagraph"/>
              <w:spacing w:after="80"/>
              <w:ind w:left="1878" w:right="227" w:hanging="1878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895047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895047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E43987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                    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[(ii) </w:t>
            </w:r>
            <w:r w:rsidR="00B37BE4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  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>infection with Mycobacterium tuberculosis complex (</w:t>
            </w:r>
            <w:r w:rsidRPr="00895047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M. bovis, M. caprae 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>and</w:t>
            </w:r>
            <w:r w:rsidRPr="00895047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M.</w:t>
            </w:r>
            <w:r w:rsidR="00E91433" w:rsidRPr="00895047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</w:t>
            </w:r>
            <w:r w:rsidRPr="00895047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tuberculosis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>) has been reported in caprine animals kept therein and measures were</w:t>
            </w:r>
            <w:r w:rsidR="00E91433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>taken in accordance with Part 1, point 3, of Annex II to Delegated Regulation (EU)</w:t>
            </w:r>
            <w:r w:rsidR="00E91433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>2020/688;]]</w:t>
            </w:r>
          </w:p>
          <w:p w14:paraId="492B98B5" w14:textId="77777777" w:rsidR="00A92E3D" w:rsidRPr="00A92E3D" w:rsidRDefault="00A92E3D" w:rsidP="005B73EE">
            <w:pPr>
              <w:pStyle w:val="ListParagraph"/>
              <w:spacing w:after="80"/>
              <w:ind w:left="208" w:right="227" w:firstLine="67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A92E3D">
              <w:rPr>
                <w:rFonts w:ascii="Arial" w:hAnsi="Arial" w:cs="Arial"/>
                <w:sz w:val="18"/>
                <w:szCs w:val="18"/>
              </w:rPr>
              <w:t xml:space="preserve">II.2.4. </w:t>
            </w:r>
            <w:r w:rsidR="00557E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74A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>in which</w:t>
            </w:r>
          </w:p>
          <w:p w14:paraId="288E3125" w14:textId="77777777" w:rsidR="00A92E3D" w:rsidRPr="00A92E3D" w:rsidRDefault="00A92E3D" w:rsidP="005B73EE">
            <w:pPr>
              <w:pStyle w:val="ListParagraph"/>
              <w:spacing w:after="80"/>
              <w:ind w:left="208" w:right="227" w:firstLine="53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67128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A92E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57E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2E3D">
              <w:rPr>
                <w:rFonts w:ascii="Arial" w:hAnsi="Arial" w:cs="Arial"/>
                <w:sz w:val="18"/>
                <w:szCs w:val="18"/>
              </w:rPr>
              <w:t>[surra (</w:t>
            </w:r>
            <w:r w:rsidRPr="00AF257A">
              <w:rPr>
                <w:rFonts w:ascii="Arial" w:hAnsi="Arial" w:cs="Arial"/>
                <w:i/>
                <w:iCs/>
                <w:sz w:val="18"/>
                <w:szCs w:val="18"/>
              </w:rPr>
              <w:t>Trypanosoma evansi</w:t>
            </w:r>
            <w:r w:rsidRPr="00A92E3D">
              <w:rPr>
                <w:rFonts w:ascii="Arial" w:hAnsi="Arial" w:cs="Arial"/>
                <w:sz w:val="18"/>
                <w:szCs w:val="18"/>
              </w:rPr>
              <w:t>) has not been reported during the last 2 years;]</w:t>
            </w:r>
          </w:p>
          <w:p w14:paraId="720026AA" w14:textId="77777777" w:rsidR="007578DC" w:rsidRPr="00895047" w:rsidRDefault="00A92E3D" w:rsidP="005B73EE">
            <w:pPr>
              <w:pStyle w:val="ListParagraph"/>
              <w:spacing w:after="80"/>
              <w:ind w:left="1453" w:right="227" w:hanging="709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895047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895047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557E85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      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>[surra (</w:t>
            </w:r>
            <w:r w:rsidRPr="00AF257A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Trypanosoma evansi</w:t>
            </w:r>
            <w:r w:rsidRPr="00895047">
              <w:rPr>
                <w:rFonts w:ascii="Arial" w:hAnsi="Arial" w:cs="Arial"/>
                <w:strike/>
                <w:sz w:val="18"/>
                <w:szCs w:val="18"/>
              </w:rPr>
              <w:t>) has not been reported during the last 30 days and when the</w:t>
            </w:r>
            <w:r w:rsidR="007578DC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disease was reported in the establishments during the last 2 years, following the last outbreak,</w:t>
            </w:r>
            <w:r w:rsidR="00997648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7578DC" w:rsidRPr="00895047">
              <w:rPr>
                <w:rFonts w:ascii="Arial" w:hAnsi="Arial" w:cs="Arial"/>
                <w:strike/>
                <w:sz w:val="18"/>
                <w:szCs w:val="18"/>
              </w:rPr>
              <w:t>the establishments have remained under movement restrictions until the date on which the</w:t>
            </w:r>
            <w:r w:rsidR="00997648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7578DC" w:rsidRPr="00895047">
              <w:rPr>
                <w:rFonts w:ascii="Arial" w:hAnsi="Arial" w:cs="Arial"/>
                <w:strike/>
                <w:sz w:val="18"/>
                <w:szCs w:val="18"/>
              </w:rPr>
              <w:t>infected animals have been removed from the establishments, and the remaining animals in</w:t>
            </w:r>
            <w:r w:rsidR="00997648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7578DC" w:rsidRPr="00895047">
              <w:rPr>
                <w:rFonts w:ascii="Arial" w:hAnsi="Arial" w:cs="Arial"/>
                <w:strike/>
                <w:sz w:val="18"/>
                <w:szCs w:val="18"/>
              </w:rPr>
              <w:t>the establishments have been subjected to a test for surra with one of the diagnostic methods</w:t>
            </w:r>
            <w:r w:rsidR="00997648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7578DC" w:rsidRPr="00895047">
              <w:rPr>
                <w:rFonts w:ascii="Arial" w:hAnsi="Arial" w:cs="Arial"/>
                <w:strike/>
                <w:sz w:val="18"/>
                <w:szCs w:val="18"/>
              </w:rPr>
              <w:t>provided for in Part 3 of Annex I to Commission Delegated Regulation (EU) 2020/688,</w:t>
            </w:r>
            <w:r w:rsidR="00997648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7578DC" w:rsidRPr="00895047">
              <w:rPr>
                <w:rFonts w:ascii="Arial" w:hAnsi="Arial" w:cs="Arial"/>
                <w:strike/>
                <w:sz w:val="18"/>
                <w:szCs w:val="18"/>
              </w:rPr>
              <w:t>carried out, with negative results, on samples taken at least 6 months after the date on which</w:t>
            </w:r>
            <w:r w:rsidR="00997648" w:rsidRPr="00895047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7578DC" w:rsidRPr="00895047">
              <w:rPr>
                <w:rFonts w:ascii="Arial" w:hAnsi="Arial" w:cs="Arial"/>
                <w:strike/>
                <w:sz w:val="18"/>
                <w:szCs w:val="18"/>
              </w:rPr>
              <w:t>the infected animals have been removed from the establishments;]</w:t>
            </w:r>
          </w:p>
          <w:p w14:paraId="0AD839E1" w14:textId="77777777" w:rsidR="007578DC" w:rsidRPr="00557E85" w:rsidRDefault="007578DC" w:rsidP="005B73EE">
            <w:pPr>
              <w:pStyle w:val="ListParagraph"/>
              <w:spacing w:before="120" w:after="120"/>
              <w:ind w:left="1453" w:right="227" w:hanging="993"/>
              <w:rPr>
                <w:rFonts w:ascii="Arial" w:hAnsi="Arial" w:cs="Arial"/>
                <w:sz w:val="18"/>
                <w:szCs w:val="18"/>
              </w:rPr>
            </w:pPr>
            <w:r w:rsidRPr="00557E85">
              <w:rPr>
                <w:rFonts w:ascii="Arial" w:hAnsi="Arial" w:cs="Arial"/>
                <w:sz w:val="18"/>
                <w:szCs w:val="18"/>
                <w:vertAlign w:val="superscript"/>
              </w:rPr>
              <w:t>(1) (3)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027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[II.2.5. where they have remained for a continuous period of at least 30 days and where ovine</w:t>
            </w:r>
            <w:r w:rsidR="00557E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7E85">
              <w:rPr>
                <w:rFonts w:ascii="Arial" w:hAnsi="Arial" w:cs="Arial"/>
                <w:sz w:val="18"/>
                <w:szCs w:val="18"/>
              </w:rPr>
              <w:t>epididymitis (</w:t>
            </w:r>
            <w:r w:rsidRPr="00AF257A">
              <w:rPr>
                <w:rFonts w:ascii="Arial" w:hAnsi="Arial" w:cs="Arial"/>
                <w:i/>
                <w:iCs/>
                <w:sz w:val="18"/>
                <w:szCs w:val="18"/>
              </w:rPr>
              <w:t>Brucella ovis</w:t>
            </w:r>
            <w:r w:rsidRPr="00557E85">
              <w:rPr>
                <w:rFonts w:ascii="Arial" w:hAnsi="Arial" w:cs="Arial"/>
                <w:sz w:val="18"/>
                <w:szCs w:val="18"/>
              </w:rPr>
              <w:t>) has not been reported during the last 12 months;]</w:t>
            </w:r>
          </w:p>
          <w:p w14:paraId="2431126E" w14:textId="77777777" w:rsidR="00740991" w:rsidRDefault="007578DC" w:rsidP="005B73EE">
            <w:pPr>
              <w:pStyle w:val="ListParagraph"/>
              <w:spacing w:before="120" w:after="120"/>
              <w:ind w:left="1451" w:right="36" w:hanging="992"/>
              <w:rPr>
                <w:rFonts w:ascii="Arial" w:hAnsi="Arial" w:cs="Arial"/>
                <w:sz w:val="18"/>
                <w:szCs w:val="18"/>
              </w:rPr>
            </w:pPr>
            <w:r w:rsidRPr="00557E85">
              <w:rPr>
                <w:rFonts w:ascii="Arial" w:hAnsi="Arial" w:cs="Arial"/>
                <w:sz w:val="18"/>
                <w:szCs w:val="18"/>
                <w:vertAlign w:val="superscript"/>
              </w:rPr>
              <w:lastRenderedPageBreak/>
              <w:t>(1) (4)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557C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[II.2.6.</w:t>
            </w:r>
            <w:r w:rsidR="009557C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where, during the last 30 days prior to their stay in the quarantine accommodation referred to</w:t>
            </w:r>
            <w:r w:rsidR="00557E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7E85">
              <w:rPr>
                <w:rFonts w:ascii="Arial" w:hAnsi="Arial" w:cs="Arial"/>
                <w:sz w:val="18"/>
                <w:szCs w:val="18"/>
              </w:rPr>
              <w:t>in point II.4.6, they have been subjected to a serological test for ovine epididymitis (</w:t>
            </w:r>
            <w:r w:rsidRPr="00AF257A">
              <w:rPr>
                <w:rFonts w:ascii="Arial" w:hAnsi="Arial" w:cs="Arial"/>
                <w:i/>
                <w:iCs/>
                <w:sz w:val="18"/>
                <w:szCs w:val="18"/>
              </w:rPr>
              <w:t>Brucella</w:t>
            </w:r>
            <w:r w:rsidR="00413934" w:rsidRPr="00AF257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AF257A">
              <w:rPr>
                <w:rFonts w:ascii="Arial" w:hAnsi="Arial" w:cs="Arial"/>
                <w:i/>
                <w:iCs/>
                <w:sz w:val="18"/>
                <w:szCs w:val="18"/>
              </w:rPr>
              <w:t>ovis</w:t>
            </w:r>
            <w:r w:rsidRPr="00413934">
              <w:rPr>
                <w:rFonts w:ascii="Arial" w:hAnsi="Arial" w:cs="Arial"/>
                <w:sz w:val="18"/>
                <w:szCs w:val="18"/>
              </w:rPr>
              <w:t>) or any other test with an equivalent documented sensitivity and specificity, with</w:t>
            </w:r>
            <w:r w:rsidR="0041393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13934">
              <w:rPr>
                <w:rFonts w:ascii="Arial" w:hAnsi="Arial" w:cs="Arial"/>
                <w:sz w:val="18"/>
                <w:szCs w:val="18"/>
              </w:rPr>
              <w:t>negative results, required in accordance with Part 3, Chapter I, point 1(b), of Annex II to</w:t>
            </w:r>
            <w:r w:rsidR="0041393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13934">
              <w:rPr>
                <w:rFonts w:ascii="Arial" w:hAnsi="Arial" w:cs="Arial"/>
                <w:sz w:val="18"/>
                <w:szCs w:val="18"/>
              </w:rPr>
              <w:t>Delegated Regulation (EU) 2020/686;]</w:t>
            </w:r>
          </w:p>
          <w:p w14:paraId="099CC774" w14:textId="77777777" w:rsidR="007578DC" w:rsidRPr="00413934" w:rsidRDefault="007578DC" w:rsidP="005B73EE">
            <w:pPr>
              <w:pStyle w:val="ListParagraph"/>
              <w:spacing w:before="240" w:after="240"/>
              <w:ind w:left="210" w:right="227" w:firstLine="249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413934">
              <w:rPr>
                <w:rFonts w:ascii="Arial" w:hAnsi="Arial" w:cs="Arial"/>
                <w:sz w:val="18"/>
                <w:szCs w:val="18"/>
                <w:vertAlign w:val="superscript"/>
              </w:rPr>
              <w:t>(1) (5)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[II.2.7. </w:t>
            </w:r>
            <w:r w:rsidR="0099764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where infection with </w:t>
            </w:r>
            <w:r w:rsidRPr="00AF257A">
              <w:rPr>
                <w:rFonts w:ascii="Arial" w:hAnsi="Arial" w:cs="Arial"/>
                <w:i/>
                <w:iCs/>
                <w:sz w:val="18"/>
                <w:szCs w:val="18"/>
              </w:rPr>
              <w:t>Burkholderia mallei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(glanders) was not reported during the last 6</w:t>
            </w:r>
            <w:r w:rsidR="0041393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13934">
              <w:rPr>
                <w:rFonts w:ascii="Arial" w:hAnsi="Arial" w:cs="Arial"/>
                <w:sz w:val="18"/>
                <w:szCs w:val="18"/>
              </w:rPr>
              <w:t>months.]</w:t>
            </w:r>
          </w:p>
          <w:p w14:paraId="5E9C572D" w14:textId="77777777" w:rsidR="007578DC" w:rsidRPr="00C81EE5" w:rsidRDefault="007578DC" w:rsidP="005B73EE">
            <w:pPr>
              <w:pStyle w:val="ListParagraph"/>
              <w:spacing w:after="80"/>
              <w:ind w:left="886" w:right="227" w:hanging="88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II.3. </w:t>
            </w:r>
            <w:r w:rsidR="00FE75D8"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r w:rsidRPr="007578DC">
              <w:rPr>
                <w:rFonts w:ascii="Arial" w:hAnsi="Arial" w:cs="Arial"/>
                <w:sz w:val="18"/>
                <w:szCs w:val="18"/>
              </w:rPr>
              <w:t>The semen described in Part I has been collected, processed and stored, and dispatched from the semen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collection centre (6) which:</w:t>
            </w:r>
          </w:p>
          <w:p w14:paraId="2EC92F5E" w14:textId="77777777" w:rsidR="007578DC" w:rsidRPr="007578DC" w:rsidRDefault="007578DC" w:rsidP="005B73EE">
            <w:pPr>
              <w:pStyle w:val="ListParagraph"/>
              <w:spacing w:after="80"/>
              <w:ind w:left="1453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II.3.1. </w:t>
            </w:r>
            <w:r w:rsidR="00FE75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is approved and listed by the competent authority of the third country or territory;</w:t>
            </w:r>
          </w:p>
          <w:p w14:paraId="772AF0B4" w14:textId="77777777" w:rsidR="007578DC" w:rsidRPr="00C81EE5" w:rsidRDefault="007578DC" w:rsidP="005B73EE">
            <w:pPr>
              <w:pStyle w:val="ListParagraph"/>
              <w:spacing w:after="80"/>
              <w:ind w:left="1453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II.3.2. </w:t>
            </w:r>
            <w:r w:rsidR="00FE75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complies with requirements as regards responsibilities, operational procedures, facilities and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equipment set out in Part 1 of Annex I to Delegated Regulation (EU) 2020/686.</w:t>
            </w:r>
          </w:p>
          <w:p w14:paraId="45611523" w14:textId="77777777" w:rsidR="007578DC" w:rsidRPr="007578DC" w:rsidRDefault="007578DC" w:rsidP="005B73EE">
            <w:pPr>
              <w:pStyle w:val="ListParagraph"/>
              <w:spacing w:after="80"/>
              <w:ind w:left="886" w:right="227" w:hanging="88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 </w:t>
            </w:r>
            <w:r w:rsidR="0000167A"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r w:rsidRPr="007578DC">
              <w:rPr>
                <w:rFonts w:ascii="Arial" w:hAnsi="Arial" w:cs="Arial"/>
                <w:sz w:val="18"/>
                <w:szCs w:val="18"/>
              </w:rPr>
              <w:t>The semen described in Part I was obtained from donor animals which:</w:t>
            </w:r>
          </w:p>
          <w:p w14:paraId="3874C159" w14:textId="77777777" w:rsidR="007578DC" w:rsidRPr="00C81EE5" w:rsidRDefault="007578DC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II.4.1.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were not vaccinated against infection with rinderpest virus, infection with Rift Valley fever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virus, infection with peste des petits ruminants virus, sheep pox and goat pox and contagious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caprine pleuropneumonia;</w:t>
            </w:r>
          </w:p>
          <w:p w14:paraId="722A40CE" w14:textId="77777777" w:rsidR="007578DC" w:rsidRPr="00C81EE5" w:rsidRDefault="007578DC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II.4.2.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remained for at least 6 months prior to the date of collection of the semen in a third country or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territory, or zone thereof referred to in box I.7.;</w:t>
            </w:r>
          </w:p>
          <w:p w14:paraId="5A0517FE" w14:textId="77777777" w:rsidR="007578DC" w:rsidRPr="00C81EE5" w:rsidRDefault="007578DC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II.4.3.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did not show symptoms or clinical signs of transmissible animal diseases on the date of their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admission to a semen collection centre and on the date of collection of the semen;</w:t>
            </w:r>
          </w:p>
          <w:p w14:paraId="1076608A" w14:textId="77777777" w:rsidR="007578DC" w:rsidRPr="00C81EE5" w:rsidRDefault="007578DC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II.4.4.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are individually identified as provided for in Article 21(1) of Delegated Regulation (EU)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2020/692;</w:t>
            </w:r>
          </w:p>
          <w:p w14:paraId="28624BE0" w14:textId="77777777" w:rsidR="007578DC" w:rsidRPr="00C81EE5" w:rsidRDefault="007578DC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II.4.5.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for at least 30 days prior to the date of collection of the semen and during the collection</w:t>
            </w:r>
            <w:r w:rsidR="00C81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EE5">
              <w:rPr>
                <w:rFonts w:ascii="Arial" w:hAnsi="Arial" w:cs="Arial"/>
                <w:sz w:val="18"/>
                <w:szCs w:val="18"/>
              </w:rPr>
              <w:t>period:</w:t>
            </w:r>
          </w:p>
          <w:p w14:paraId="5E059DA0" w14:textId="77777777" w:rsidR="007578DC" w:rsidRPr="007578DC" w:rsidRDefault="007578DC" w:rsidP="005B73EE">
            <w:pPr>
              <w:pStyle w:val="ListParagraph"/>
              <w:spacing w:after="80"/>
              <w:ind w:left="208" w:right="227" w:firstLine="124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II.4.5.1.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were kept in establishments not situated in a restricted zone established due to</w:t>
            </w:r>
          </w:p>
          <w:p w14:paraId="187CE762" w14:textId="77777777" w:rsidR="007578DC" w:rsidRPr="00D87A75" w:rsidRDefault="007578DC" w:rsidP="005B73EE">
            <w:pPr>
              <w:pStyle w:val="ListParagraph"/>
              <w:spacing w:after="80"/>
              <w:ind w:left="2162" w:right="22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>the occurrence of foot and mouth disease, infection with rinderpest virus,</w:t>
            </w:r>
            <w:r w:rsidR="00D87A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7A75">
              <w:rPr>
                <w:rFonts w:ascii="Arial" w:hAnsi="Arial" w:cs="Arial"/>
                <w:sz w:val="18"/>
                <w:szCs w:val="18"/>
              </w:rPr>
              <w:t>infection with Rift Valley fever virus, infection with peste des petits ruminants</w:t>
            </w:r>
            <w:r w:rsidR="00D87A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7A75">
              <w:rPr>
                <w:rFonts w:ascii="Arial" w:hAnsi="Arial" w:cs="Arial"/>
                <w:sz w:val="18"/>
                <w:szCs w:val="18"/>
              </w:rPr>
              <w:t>virus, sheep pox and goat pox or contagious caprine pleuropneumonia, or of an</w:t>
            </w:r>
            <w:r w:rsidR="00D87A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7A75">
              <w:rPr>
                <w:rFonts w:ascii="Arial" w:hAnsi="Arial" w:cs="Arial"/>
                <w:sz w:val="18"/>
                <w:szCs w:val="18"/>
              </w:rPr>
              <w:t>emerging disease relevant for ovine and caprine animals;</w:t>
            </w:r>
          </w:p>
          <w:p w14:paraId="0AC54F6E" w14:textId="77777777" w:rsidR="007578DC" w:rsidRPr="00D87A75" w:rsidRDefault="007578DC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II.4.5.2.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were kept in a single establishment where infection with 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Brucella abortus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B.</w:t>
            </w:r>
            <w:r w:rsidR="00D87A75" w:rsidRPr="0066174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melitensis</w:t>
            </w:r>
            <w:r w:rsidRPr="00D87A75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B. suis</w:t>
            </w:r>
            <w:r w:rsidRPr="00D87A75">
              <w:rPr>
                <w:rFonts w:ascii="Arial" w:hAnsi="Arial" w:cs="Arial"/>
                <w:sz w:val="18"/>
                <w:szCs w:val="18"/>
              </w:rPr>
              <w:t>, infection with Mycobacterium tuberculosis complex (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M.</w:t>
            </w:r>
            <w:r w:rsidR="00D87A75" w:rsidRPr="0066174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bovis, M. caprae </w:t>
            </w:r>
            <w:r w:rsidRPr="00D87A75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M. tuberculosis</w:t>
            </w:r>
            <w:r w:rsidRPr="00D87A75">
              <w:rPr>
                <w:rFonts w:ascii="Arial" w:hAnsi="Arial" w:cs="Arial"/>
                <w:sz w:val="18"/>
                <w:szCs w:val="18"/>
              </w:rPr>
              <w:t>), rabies, anthrax, surra (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Trypanosoma</w:t>
            </w:r>
            <w:r w:rsidR="00FE75D8" w:rsidRPr="0066174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evansi</w:t>
            </w:r>
            <w:r w:rsidRPr="007578DC">
              <w:rPr>
                <w:rFonts w:ascii="Arial" w:hAnsi="Arial" w:cs="Arial"/>
                <w:sz w:val="18"/>
                <w:szCs w:val="18"/>
              </w:rPr>
              <w:t>), infection with epizootic haemorrhagic disease virus, infection with</w:t>
            </w:r>
            <w:r w:rsidR="00D87A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7A75">
              <w:rPr>
                <w:rFonts w:ascii="Arial" w:hAnsi="Arial" w:cs="Arial"/>
                <w:sz w:val="18"/>
                <w:szCs w:val="18"/>
              </w:rPr>
              <w:t>bluetongue virus (serotypes 1-24) and, in the case of ovine animals and those</w:t>
            </w:r>
            <w:r w:rsidR="00D87A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7A75">
              <w:rPr>
                <w:rFonts w:ascii="Arial" w:hAnsi="Arial" w:cs="Arial"/>
                <w:sz w:val="18"/>
                <w:szCs w:val="18"/>
              </w:rPr>
              <w:t>caprine animals which are kept together with the ovine animals, ovine</w:t>
            </w:r>
            <w:r w:rsidR="00D87A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7A75">
              <w:rPr>
                <w:rFonts w:ascii="Arial" w:hAnsi="Arial" w:cs="Arial"/>
                <w:sz w:val="18"/>
                <w:szCs w:val="18"/>
              </w:rPr>
              <w:t>epididymitis (</w:t>
            </w:r>
            <w:r w:rsidRPr="0066174C">
              <w:rPr>
                <w:rFonts w:ascii="Arial" w:hAnsi="Arial" w:cs="Arial"/>
                <w:i/>
                <w:iCs/>
                <w:sz w:val="18"/>
                <w:szCs w:val="18"/>
              </w:rPr>
              <w:t>Brucella ovis</w:t>
            </w:r>
            <w:r w:rsidRPr="00D87A75">
              <w:rPr>
                <w:rFonts w:ascii="Arial" w:hAnsi="Arial" w:cs="Arial"/>
                <w:sz w:val="18"/>
                <w:szCs w:val="18"/>
              </w:rPr>
              <w:t>) have not been reported;</w:t>
            </w:r>
          </w:p>
          <w:p w14:paraId="4E84E49C" w14:textId="77777777" w:rsidR="007578DC" w:rsidRPr="005027A7" w:rsidRDefault="007578DC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II.4.5.3.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were not in contact with animals from establishments situated in a restricted zone</w:t>
            </w:r>
            <w:r w:rsidR="005027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027A7">
              <w:rPr>
                <w:rFonts w:ascii="Arial" w:hAnsi="Arial" w:cs="Arial"/>
                <w:sz w:val="18"/>
                <w:szCs w:val="18"/>
              </w:rPr>
              <w:t>due to the occurrence of diseases referred to in point II.4.5.1 or from</w:t>
            </w:r>
            <w:r w:rsidR="005027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027A7">
              <w:rPr>
                <w:rFonts w:ascii="Arial" w:hAnsi="Arial" w:cs="Arial"/>
                <w:sz w:val="18"/>
                <w:szCs w:val="18"/>
              </w:rPr>
              <w:t>establishments which do not meet the conditions referred to in point II.4.5.2;</w:t>
            </w:r>
          </w:p>
          <w:p w14:paraId="5B43109C" w14:textId="77777777" w:rsidR="007578DC" w:rsidRPr="007578DC" w:rsidRDefault="007578DC" w:rsidP="005B73EE">
            <w:pPr>
              <w:pStyle w:val="ListParagraph"/>
              <w:spacing w:after="80"/>
              <w:ind w:left="208" w:right="227" w:firstLine="124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 xml:space="preserve">II.4.5.4. 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>were not used for natural breeding;</w:t>
            </w:r>
          </w:p>
          <w:p w14:paraId="36E105A4" w14:textId="77777777" w:rsidR="007578DC" w:rsidRPr="005027A7" w:rsidRDefault="007578DC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>II.4.6.</w:t>
            </w:r>
            <w:r w:rsidR="00571A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have been subjected to a quarantine for at least 28 days in a quarantine accommodation,</w:t>
            </w:r>
            <w:r w:rsidR="005027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027A7">
              <w:rPr>
                <w:rFonts w:ascii="Arial" w:hAnsi="Arial" w:cs="Arial"/>
                <w:sz w:val="18"/>
                <w:szCs w:val="18"/>
              </w:rPr>
              <w:t>where only other cloven-hoofed animals with at least the same health status were present,</w:t>
            </w:r>
            <w:r w:rsidR="005027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027A7">
              <w:rPr>
                <w:rFonts w:ascii="Arial" w:hAnsi="Arial" w:cs="Arial"/>
                <w:sz w:val="18"/>
                <w:szCs w:val="18"/>
              </w:rPr>
              <w:t>which on the date of their admission to the semen collection centre complied with the</w:t>
            </w:r>
            <w:r w:rsidR="005027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027A7">
              <w:rPr>
                <w:rFonts w:ascii="Arial" w:hAnsi="Arial" w:cs="Arial"/>
                <w:sz w:val="18"/>
                <w:szCs w:val="18"/>
              </w:rPr>
              <w:t>following conditions:</w:t>
            </w:r>
          </w:p>
          <w:p w14:paraId="71A23DAA" w14:textId="77777777" w:rsidR="007578DC" w:rsidRPr="005027A7" w:rsidRDefault="007578DC" w:rsidP="005B73EE">
            <w:pPr>
              <w:pStyle w:val="ListParagraph"/>
              <w:spacing w:after="80"/>
              <w:ind w:left="208" w:right="227" w:firstLine="124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>II.4.6.1.</w:t>
            </w:r>
            <w:r w:rsidR="0012790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it was not situated in a restricted zone established due to diseases referred to in</w:t>
            </w:r>
            <w:r w:rsidR="005027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027A7">
              <w:rPr>
                <w:rFonts w:ascii="Arial" w:hAnsi="Arial" w:cs="Arial"/>
                <w:sz w:val="18"/>
                <w:szCs w:val="18"/>
              </w:rPr>
              <w:t>point II.4.5.1;</w:t>
            </w:r>
          </w:p>
          <w:p w14:paraId="7824A1D5" w14:textId="77777777" w:rsidR="007578DC" w:rsidRPr="00E67128" w:rsidRDefault="007578DC" w:rsidP="005B73EE">
            <w:pPr>
              <w:pStyle w:val="ListParagraph"/>
              <w:spacing w:after="80"/>
              <w:ind w:left="208" w:right="227" w:firstLine="124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>II.4.6.2.</w:t>
            </w:r>
            <w:r w:rsidR="0012790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none of the diseases referred to in point II.4.5.2 has been reported for at least 30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days;</w:t>
            </w:r>
          </w:p>
          <w:p w14:paraId="30616AFB" w14:textId="77777777" w:rsidR="00084E5F" w:rsidRPr="00E67128" w:rsidRDefault="007578DC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578DC">
              <w:rPr>
                <w:rFonts w:ascii="Arial" w:hAnsi="Arial" w:cs="Arial"/>
                <w:sz w:val="18"/>
                <w:szCs w:val="18"/>
              </w:rPr>
              <w:t>II.4.6.3.</w:t>
            </w:r>
            <w:r w:rsidR="0012790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DC">
              <w:rPr>
                <w:rFonts w:ascii="Arial" w:hAnsi="Arial" w:cs="Arial"/>
                <w:sz w:val="18"/>
                <w:szCs w:val="18"/>
              </w:rPr>
              <w:t xml:space="preserve"> it was situated in an area where foot and mouth disease has not been reported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within a 10-km radius centred on the quarantine accommodation for at least 30</w:t>
            </w:r>
            <w:r w:rsidR="00084E5F" w:rsidRPr="00E67128">
              <w:rPr>
                <w:rFonts w:ascii="Arial" w:hAnsi="Arial" w:cs="Arial"/>
                <w:sz w:val="18"/>
                <w:szCs w:val="18"/>
              </w:rPr>
              <w:t xml:space="preserve"> days;</w:t>
            </w:r>
          </w:p>
          <w:p w14:paraId="2451E9BD" w14:textId="77777777" w:rsidR="00084E5F" w:rsidRPr="00E67128" w:rsidRDefault="00084E5F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084E5F">
              <w:rPr>
                <w:rFonts w:ascii="Arial" w:hAnsi="Arial" w:cs="Arial"/>
                <w:sz w:val="18"/>
                <w:szCs w:val="18"/>
              </w:rPr>
              <w:t>II.4.6.4.</w:t>
            </w:r>
            <w:r w:rsidR="0012790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has had no outbreak of foot and mouth disease reported during at least 3 months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preceding the date of admission of the animals into the semen collection centre;</w:t>
            </w:r>
          </w:p>
          <w:p w14:paraId="7580C73B" w14:textId="77777777" w:rsidR="00084E5F" w:rsidRPr="00084E5F" w:rsidRDefault="00084E5F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084E5F">
              <w:rPr>
                <w:rFonts w:ascii="Arial" w:hAnsi="Arial" w:cs="Arial"/>
                <w:sz w:val="18"/>
                <w:szCs w:val="18"/>
              </w:rPr>
              <w:t>II.4.7. were kept in the semen collection centre:</w:t>
            </w:r>
          </w:p>
          <w:p w14:paraId="68681EE3" w14:textId="77777777" w:rsidR="00084E5F" w:rsidRPr="00E67128" w:rsidRDefault="00084E5F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084E5F">
              <w:rPr>
                <w:rFonts w:ascii="Arial" w:hAnsi="Arial" w:cs="Arial"/>
                <w:sz w:val="18"/>
                <w:szCs w:val="18"/>
              </w:rPr>
              <w:t>II.4.7.1.</w:t>
            </w:r>
            <w:r w:rsidR="0012790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which was not situated in a restricted zone established due to diseases referred to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in point II.4.5.1;</w:t>
            </w:r>
          </w:p>
          <w:p w14:paraId="7D75DF6D" w14:textId="77777777" w:rsidR="00084E5F" w:rsidRPr="00E67128" w:rsidRDefault="00084E5F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084E5F">
              <w:rPr>
                <w:rFonts w:ascii="Arial" w:hAnsi="Arial" w:cs="Arial"/>
                <w:sz w:val="18"/>
                <w:szCs w:val="18"/>
              </w:rPr>
              <w:t>II.4.7.2.</w:t>
            </w:r>
            <w:r w:rsidR="0012790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where none of the diseases referred to in point II.4.5.2 has been reported for at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least 30 days prior to the date of collection of the semen, and</w:t>
            </w:r>
          </w:p>
          <w:p w14:paraId="2E094731" w14:textId="77777777" w:rsidR="00084E5F" w:rsidRPr="00084E5F" w:rsidRDefault="00084E5F" w:rsidP="005B73EE">
            <w:pPr>
              <w:pStyle w:val="ListParagraph"/>
              <w:spacing w:after="80"/>
              <w:ind w:left="208" w:right="227" w:firstLine="962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67128">
              <w:rPr>
                <w:rFonts w:ascii="Arial" w:hAnsi="Arial" w:cs="Arial"/>
                <w:sz w:val="18"/>
                <w:szCs w:val="18"/>
                <w:vertAlign w:val="superscript"/>
              </w:rPr>
              <w:t>(1) (7)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0EA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E67128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[at least 30 days following the date of collection of the semen;]</w:t>
            </w:r>
          </w:p>
          <w:p w14:paraId="34FD0089" w14:textId="77777777" w:rsidR="00084E5F" w:rsidRPr="003360D1" w:rsidRDefault="00084E5F" w:rsidP="005B73EE">
            <w:pPr>
              <w:pStyle w:val="ListParagraph"/>
              <w:spacing w:after="80"/>
              <w:ind w:left="208" w:right="227" w:firstLine="962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3360D1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 (8)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440EAD"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 </w:t>
            </w:r>
            <w:r w:rsidRPr="003360D1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440EAD"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     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>[until the date of dispatch of the consignment to the Union;]</w:t>
            </w:r>
          </w:p>
          <w:p w14:paraId="690A6A86" w14:textId="77777777" w:rsidR="00084E5F" w:rsidRPr="00440EAD" w:rsidRDefault="00084E5F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084E5F">
              <w:rPr>
                <w:rFonts w:ascii="Arial" w:hAnsi="Arial" w:cs="Arial"/>
                <w:sz w:val="18"/>
                <w:szCs w:val="18"/>
              </w:rPr>
              <w:t xml:space="preserve">II.4.7.3. </w:t>
            </w:r>
            <w:r w:rsidR="00440E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4E5F">
              <w:rPr>
                <w:rFonts w:ascii="Arial" w:hAnsi="Arial" w:cs="Arial"/>
                <w:sz w:val="18"/>
                <w:szCs w:val="18"/>
              </w:rPr>
              <w:t>situated in an area where foot and mouth disease has not been reported within a</w:t>
            </w:r>
            <w:r w:rsidR="00440E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0EAD">
              <w:rPr>
                <w:rFonts w:ascii="Arial" w:hAnsi="Arial" w:cs="Arial"/>
                <w:sz w:val="18"/>
                <w:szCs w:val="18"/>
              </w:rPr>
              <w:t>10-km radius centred on the semen collection centre for at least 30 days, and</w:t>
            </w:r>
          </w:p>
          <w:p w14:paraId="4FA57FF4" w14:textId="77777777" w:rsidR="00084E5F" w:rsidRPr="00E67128" w:rsidRDefault="00084E5F" w:rsidP="005B73EE">
            <w:pPr>
              <w:pStyle w:val="ListParagraph"/>
              <w:spacing w:after="80"/>
              <w:ind w:left="2162" w:right="227" w:hanging="992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67128">
              <w:rPr>
                <w:rFonts w:ascii="Arial" w:hAnsi="Arial" w:cs="Arial"/>
                <w:sz w:val="18"/>
                <w:szCs w:val="18"/>
                <w:vertAlign w:val="superscript"/>
              </w:rPr>
              <w:t>(1) (7)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B1024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84E5F">
              <w:rPr>
                <w:rFonts w:ascii="Arial" w:hAnsi="Arial" w:cs="Arial"/>
                <w:sz w:val="18"/>
                <w:szCs w:val="18"/>
              </w:rPr>
              <w:t>[free from foot and mouth disease for at least 3 months prior to the date of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collection of the semen and 30 days following the date of collection of the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semen;]</w:t>
            </w:r>
          </w:p>
          <w:p w14:paraId="1B2A955A" w14:textId="77777777" w:rsidR="00084E5F" w:rsidRPr="003360D1" w:rsidRDefault="00084E5F" w:rsidP="005B73EE">
            <w:pPr>
              <w:pStyle w:val="ListParagraph"/>
              <w:spacing w:after="80"/>
              <w:ind w:left="2162" w:right="227" w:hanging="992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3360D1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 (8)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3360D1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6B1024"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       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>[free from foot and mouth disease for at least 3 months prior to the date of</w:t>
            </w:r>
            <w:r w:rsidR="00E67128"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>collection of the semen and until the date of dispatch of the consignment to the</w:t>
            </w:r>
            <w:r w:rsidR="00E67128"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>Union and they have been kept at that semen collection centre for a continuous</w:t>
            </w:r>
            <w:r w:rsidR="00E67128"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>period of at least 30 days immediately prior to the date of collection of the</w:t>
            </w:r>
            <w:r w:rsidR="00E67128" w:rsidRPr="003360D1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3360D1">
              <w:rPr>
                <w:rFonts w:ascii="Arial" w:hAnsi="Arial" w:cs="Arial"/>
                <w:strike/>
                <w:sz w:val="18"/>
                <w:szCs w:val="18"/>
              </w:rPr>
              <w:t>semen;]</w:t>
            </w:r>
          </w:p>
          <w:p w14:paraId="4BB04BC7" w14:textId="77777777" w:rsidR="00084E5F" w:rsidRPr="00E67128" w:rsidRDefault="00084E5F" w:rsidP="005B73EE">
            <w:pPr>
              <w:pStyle w:val="ListParagraph"/>
              <w:spacing w:after="80"/>
              <w:ind w:left="1312" w:right="227" w:hanging="425"/>
              <w:rPr>
                <w:rFonts w:ascii="Arial" w:hAnsi="Arial" w:cs="Arial"/>
                <w:sz w:val="18"/>
                <w:szCs w:val="18"/>
              </w:rPr>
            </w:pPr>
            <w:r w:rsidRPr="00084E5F">
              <w:rPr>
                <w:rFonts w:ascii="Arial" w:hAnsi="Arial" w:cs="Arial"/>
                <w:sz w:val="18"/>
                <w:szCs w:val="18"/>
              </w:rPr>
              <w:t>II.4.8. comply with at least one of the following conditions as regards infection with bluetongue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virus (serotypes 1-24):</w:t>
            </w:r>
          </w:p>
          <w:p w14:paraId="4557DFF8" w14:textId="77777777" w:rsidR="00084E5F" w:rsidRPr="00D634A9" w:rsidRDefault="00084E5F" w:rsidP="005B73EE">
            <w:pPr>
              <w:pStyle w:val="ListParagraph"/>
              <w:spacing w:after="80"/>
              <w:ind w:left="2162" w:right="227" w:hanging="1417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D634A9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either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[II.4.8.1. they have been kept for at least 60 days prior to the date of and during collection of</w:t>
            </w:r>
            <w:r w:rsidR="00E6712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the semen in a third country or territory, or zone thereof free from infection with</w:t>
            </w:r>
            <w:r w:rsidR="00E6712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bluetongue virus (serotypes 1-24) where no case of infection with bluetongue virus</w:t>
            </w:r>
            <w:r w:rsidR="00E6712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(serotypes 1-24) has been confirmed in the targeted animal population during the</w:t>
            </w:r>
            <w:r w:rsidR="00E6712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last 24 months;]</w:t>
            </w:r>
          </w:p>
          <w:p w14:paraId="5737FC4B" w14:textId="77777777" w:rsidR="00084E5F" w:rsidRPr="00D634A9" w:rsidRDefault="00084E5F" w:rsidP="005B73EE">
            <w:pPr>
              <w:pStyle w:val="ListParagraph"/>
              <w:spacing w:after="80"/>
              <w:ind w:left="2162" w:right="227" w:hanging="1417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D634A9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 (13)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[II.4.8.2. </w:t>
            </w:r>
            <w:r w:rsidR="008B1AE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they have been kept in a seasonally disease-free zone, during the seasonally disease</w:t>
            </w:r>
            <w:r w:rsidR="00E6712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free</w:t>
            </w:r>
            <w:r w:rsidR="00E6712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period, for at least 60 days prior to the date of and during collection of the</w:t>
            </w:r>
            <w:r w:rsidR="00E6712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semen;]</w:t>
            </w:r>
          </w:p>
          <w:p w14:paraId="19D6A2DD" w14:textId="77777777" w:rsidR="00084E5F" w:rsidRPr="00D634A9" w:rsidRDefault="00084E5F" w:rsidP="005B73EE">
            <w:pPr>
              <w:pStyle w:val="ListParagraph"/>
              <w:ind w:left="208" w:right="227" w:firstLine="395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D634A9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and/or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[II.4.8.3. </w:t>
            </w:r>
            <w:r w:rsidR="008B1AE8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they have been kept in a vector-protected establishment for at least 60 days prior to</w:t>
            </w:r>
          </w:p>
          <w:p w14:paraId="5A32B50D" w14:textId="77777777" w:rsidR="00084E5F" w:rsidRPr="00D634A9" w:rsidRDefault="00084E5F" w:rsidP="005B73EE">
            <w:pPr>
              <w:pStyle w:val="ListParagraph"/>
              <w:spacing w:after="80"/>
              <w:ind w:left="1737" w:right="227" w:firstLine="425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D634A9">
              <w:rPr>
                <w:rFonts w:ascii="Arial" w:hAnsi="Arial" w:cs="Arial"/>
                <w:strike/>
                <w:sz w:val="18"/>
                <w:szCs w:val="18"/>
              </w:rPr>
              <w:t>the date of and during collection of the semen;]</w:t>
            </w:r>
          </w:p>
          <w:p w14:paraId="66589979" w14:textId="77777777" w:rsidR="00084E5F" w:rsidRPr="00E67128" w:rsidRDefault="00084E5F" w:rsidP="005B73EE">
            <w:pPr>
              <w:pStyle w:val="ListParagraph"/>
              <w:spacing w:after="80"/>
              <w:ind w:left="2162" w:right="227" w:hanging="1559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67128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i/>
                <w:iCs/>
                <w:sz w:val="18"/>
                <w:szCs w:val="18"/>
              </w:rPr>
              <w:t>and/or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[II.4.8.4. </w:t>
            </w:r>
            <w:r w:rsidR="008B1AE8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84E5F">
              <w:rPr>
                <w:rFonts w:ascii="Arial" w:hAnsi="Arial" w:cs="Arial"/>
                <w:sz w:val="18"/>
                <w:szCs w:val="18"/>
              </w:rPr>
              <w:t>they have been subjected to a serological test able to detect specific antibodies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against all serotypes (1-24) of bluetongue virus, with negative results, between 28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and 60 days from the date of each collection of the semen;]</w:t>
            </w:r>
          </w:p>
          <w:p w14:paraId="7004AA6B" w14:textId="77777777" w:rsidR="00084E5F" w:rsidRPr="00B02044" w:rsidRDefault="00084E5F" w:rsidP="005B73EE">
            <w:pPr>
              <w:pStyle w:val="ListParagraph"/>
              <w:spacing w:after="80"/>
              <w:ind w:left="2162" w:right="227" w:hanging="1559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67128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i/>
                <w:iCs/>
                <w:sz w:val="18"/>
                <w:szCs w:val="18"/>
              </w:rPr>
              <w:t>and/or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[II.4.8.5. </w:t>
            </w:r>
            <w:r w:rsidR="008B1AE8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84E5F">
              <w:rPr>
                <w:rFonts w:ascii="Arial" w:hAnsi="Arial" w:cs="Arial"/>
                <w:sz w:val="18"/>
                <w:szCs w:val="18"/>
              </w:rPr>
              <w:t>they have been subjected to an agent identification test for bluetongue virus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(serotypes 1-24), with negative results, on blood samples taken at the date of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commencement and the date of final collection of the semen and during collection of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the semen at intervals of at least every 7 days, in the case of the virus isolation test,</w:t>
            </w:r>
            <w:r w:rsidR="00B020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02044">
              <w:rPr>
                <w:rFonts w:ascii="Arial" w:hAnsi="Arial" w:cs="Arial"/>
                <w:sz w:val="18"/>
                <w:szCs w:val="18"/>
              </w:rPr>
              <w:t>or of at least every 28 days, in the case of PCR;]</w:t>
            </w:r>
          </w:p>
          <w:p w14:paraId="7E0AC78C" w14:textId="77777777" w:rsidR="00084E5F" w:rsidRPr="00E67128" w:rsidRDefault="00084E5F" w:rsidP="005B73EE">
            <w:pPr>
              <w:pStyle w:val="ListParagraph"/>
              <w:spacing w:after="80"/>
              <w:ind w:left="1312" w:right="227" w:hanging="425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084E5F">
              <w:rPr>
                <w:rFonts w:ascii="Arial" w:hAnsi="Arial" w:cs="Arial"/>
                <w:sz w:val="18"/>
                <w:szCs w:val="18"/>
              </w:rPr>
              <w:t>II.4.9. comply with at least one of the following conditions as regards infection with epizootic</w:t>
            </w:r>
            <w:r w:rsidR="00E671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67128">
              <w:rPr>
                <w:rFonts w:ascii="Arial" w:hAnsi="Arial" w:cs="Arial"/>
                <w:sz w:val="18"/>
                <w:szCs w:val="18"/>
              </w:rPr>
              <w:t>haemorrhagic disease virus (EHDV):</w:t>
            </w:r>
          </w:p>
          <w:p w14:paraId="7E964FA6" w14:textId="77777777" w:rsidR="00084E5F" w:rsidRPr="007121F2" w:rsidRDefault="00084E5F" w:rsidP="005B73EE">
            <w:pPr>
              <w:pStyle w:val="ListParagraph"/>
              <w:spacing w:after="80"/>
              <w:ind w:left="2162" w:right="227" w:hanging="1559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7121F2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7121F2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121F2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either</w:t>
            </w:r>
            <w:r w:rsidRPr="007121F2">
              <w:rPr>
                <w:rFonts w:ascii="Arial" w:hAnsi="Arial" w:cs="Arial"/>
                <w:strike/>
                <w:sz w:val="18"/>
                <w:szCs w:val="18"/>
              </w:rPr>
              <w:t xml:space="preserve"> [II.4.9.1. </w:t>
            </w:r>
            <w:r w:rsidR="00223205" w:rsidRPr="007121F2">
              <w:rPr>
                <w:rFonts w:ascii="Arial" w:hAnsi="Arial" w:cs="Arial"/>
                <w:strike/>
                <w:sz w:val="18"/>
                <w:szCs w:val="18"/>
              </w:rPr>
              <w:t xml:space="preserve">   </w:t>
            </w:r>
            <w:r w:rsidRPr="007121F2">
              <w:rPr>
                <w:rFonts w:ascii="Arial" w:hAnsi="Arial" w:cs="Arial"/>
                <w:strike/>
                <w:sz w:val="18"/>
                <w:szCs w:val="18"/>
              </w:rPr>
              <w:t>they have been kept for at least 60 days prior to the date of and during collection of</w:t>
            </w:r>
            <w:r w:rsidR="00667CDE" w:rsidRPr="007121F2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121F2">
              <w:rPr>
                <w:rFonts w:ascii="Arial" w:hAnsi="Arial" w:cs="Arial"/>
                <w:strike/>
                <w:sz w:val="18"/>
                <w:szCs w:val="18"/>
              </w:rPr>
              <w:t>the semen in a third country or territory, or zone thereof where EHDV has not been</w:t>
            </w:r>
            <w:r w:rsidR="00667CDE" w:rsidRPr="007121F2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7121F2">
              <w:rPr>
                <w:rFonts w:ascii="Arial" w:hAnsi="Arial" w:cs="Arial"/>
                <w:strike/>
                <w:sz w:val="18"/>
                <w:szCs w:val="18"/>
              </w:rPr>
              <w:t>reported within a radius of 150 km of the establishment for at least 2 years;]</w:t>
            </w:r>
          </w:p>
          <w:p w14:paraId="677A9501" w14:textId="77777777" w:rsidR="00084E5F" w:rsidRPr="00D634A9" w:rsidRDefault="00084E5F" w:rsidP="005B73EE">
            <w:pPr>
              <w:pStyle w:val="ListParagraph"/>
              <w:spacing w:after="80"/>
              <w:ind w:left="2162" w:right="227" w:hanging="1559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D634A9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 (14)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4353A1">
              <w:rPr>
                <w:rFonts w:ascii="Arial" w:hAnsi="Arial" w:cs="Arial"/>
                <w:strike/>
                <w:sz w:val="18"/>
                <w:szCs w:val="18"/>
              </w:rPr>
              <w:t xml:space="preserve">  </w:t>
            </w:r>
            <w:r w:rsidRPr="00D634A9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[II.4.9.2. </w:t>
            </w:r>
            <w:r w:rsidR="00223205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they have been kept in a seasonally disease-free zone, during the seasonally disease</w:t>
            </w:r>
            <w:r w:rsidR="00FA73DC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free</w:t>
            </w:r>
            <w:r w:rsidR="00B36F35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period, for at least 60 days prior to the date of and during collection of the</w:t>
            </w:r>
            <w:r w:rsidR="00FA73DC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semen;]</w:t>
            </w:r>
          </w:p>
          <w:p w14:paraId="64B33163" w14:textId="77777777" w:rsidR="00084E5F" w:rsidRPr="00D634A9" w:rsidRDefault="00084E5F" w:rsidP="005B73EE">
            <w:pPr>
              <w:pStyle w:val="ListParagraph"/>
              <w:spacing w:after="80"/>
              <w:ind w:left="2162" w:right="227" w:hanging="1559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D634A9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and/or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[II.4.9.3.</w:t>
            </w:r>
            <w:r w:rsidR="00593FD2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they have been kept in a vector-protected establishment for at least 60 days prior to</w:t>
            </w:r>
            <w:r w:rsidR="00B36F35" w:rsidRPr="00D634A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D634A9">
              <w:rPr>
                <w:rFonts w:ascii="Arial" w:hAnsi="Arial" w:cs="Arial"/>
                <w:strike/>
                <w:sz w:val="18"/>
                <w:szCs w:val="18"/>
              </w:rPr>
              <w:t>and during collection of the semen;]</w:t>
            </w:r>
          </w:p>
          <w:p w14:paraId="497A7DA1" w14:textId="77777777" w:rsidR="00084E5F" w:rsidRPr="00667CDE" w:rsidRDefault="00084E5F" w:rsidP="005B73EE">
            <w:pPr>
              <w:pStyle w:val="ListParagraph"/>
              <w:spacing w:after="80"/>
              <w:ind w:left="2162" w:right="227" w:hanging="1559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i/>
                <w:iCs/>
                <w:sz w:val="18"/>
                <w:szCs w:val="18"/>
              </w:rPr>
              <w:t>or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FD2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[II.4.9.4. </w:t>
            </w:r>
            <w:r w:rsidR="00593FD2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84E5F">
              <w:rPr>
                <w:rFonts w:ascii="Arial" w:hAnsi="Arial" w:cs="Arial"/>
                <w:sz w:val="18"/>
                <w:szCs w:val="18"/>
              </w:rPr>
              <w:t>were resident in the third country or territory of dispatch to the Union in which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according to official findings the following serotypes of EHDV exist: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67CDE" w:rsidRPr="008C6103">
              <w:rPr>
                <w:rFonts w:ascii="Arial" w:hAnsi="Arial" w:cs="Arial"/>
                <w:b/>
                <w:bCs/>
                <w:sz w:val="18"/>
                <w:szCs w:val="18"/>
              </w:rPr>
              <w:t>1,</w:t>
            </w:r>
            <w:r w:rsidR="008C6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67CDE" w:rsidRPr="008C6103">
              <w:rPr>
                <w:rFonts w:ascii="Arial" w:hAnsi="Arial" w:cs="Arial"/>
                <w:b/>
                <w:bCs/>
                <w:sz w:val="18"/>
                <w:szCs w:val="18"/>
              </w:rPr>
              <w:t>2,</w:t>
            </w:r>
            <w:r w:rsidR="008C6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67CDE" w:rsidRPr="008C6103">
              <w:rPr>
                <w:rFonts w:ascii="Arial" w:hAnsi="Arial" w:cs="Arial"/>
                <w:b/>
                <w:bCs/>
                <w:sz w:val="18"/>
                <w:szCs w:val="18"/>
              </w:rPr>
              <w:t>5,</w:t>
            </w:r>
            <w:r w:rsidR="008C6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67CDE" w:rsidRPr="008C6103">
              <w:rPr>
                <w:rFonts w:ascii="Arial" w:hAnsi="Arial" w:cs="Arial"/>
                <w:b/>
                <w:bCs/>
                <w:sz w:val="18"/>
                <w:szCs w:val="18"/>
              </w:rPr>
              <w:t>6,</w:t>
            </w:r>
            <w:r w:rsidR="008C61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67CDE" w:rsidRPr="008C6103">
              <w:rPr>
                <w:rFonts w:ascii="Arial" w:hAnsi="Arial" w:cs="Arial"/>
                <w:b/>
                <w:bCs/>
                <w:sz w:val="18"/>
                <w:szCs w:val="18"/>
              </w:rPr>
              <w:t>7 &amp; 8</w:t>
            </w:r>
            <w:r w:rsidRPr="00667CDE">
              <w:rPr>
                <w:rFonts w:ascii="Arial" w:hAnsi="Arial" w:cs="Arial"/>
                <w:sz w:val="18"/>
                <w:szCs w:val="18"/>
              </w:rPr>
              <w:t xml:space="preserve"> and have been subjected with negative results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in each case to the following tests carried out in an official laboratory:</w:t>
            </w:r>
          </w:p>
          <w:p w14:paraId="7B325B15" w14:textId="77777777" w:rsidR="00084E5F" w:rsidRPr="00667CDE" w:rsidRDefault="00084E5F" w:rsidP="005B73EE">
            <w:pPr>
              <w:pStyle w:val="ListParagraph"/>
              <w:spacing w:after="80"/>
              <w:ind w:left="3013" w:right="227" w:hanging="1559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11355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[II.4.9.4.1. a serological test able to detect specific antibodies against those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serotypes of EHDV, with negative results, at least every 60 days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throughout the collection period and between 28 and 60 days from the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date of the final collection of the semen;]]</w:t>
            </w:r>
          </w:p>
          <w:p w14:paraId="55DD2D6A" w14:textId="77777777" w:rsidR="00B51A9E" w:rsidRPr="00811355" w:rsidRDefault="00084E5F" w:rsidP="005B73EE">
            <w:pPr>
              <w:pStyle w:val="ListParagraph"/>
              <w:spacing w:after="80"/>
              <w:ind w:left="3013" w:right="227" w:hanging="1559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11355">
              <w:rPr>
                <w:rFonts w:ascii="Arial" w:hAnsi="Arial" w:cs="Arial"/>
                <w:i/>
                <w:iCs/>
                <w:sz w:val="18"/>
                <w:szCs w:val="18"/>
              </w:rPr>
              <w:t>and/or</w:t>
            </w:r>
            <w:r w:rsidRPr="00084E5F">
              <w:rPr>
                <w:rFonts w:ascii="Arial" w:hAnsi="Arial" w:cs="Arial"/>
                <w:sz w:val="18"/>
                <w:szCs w:val="18"/>
              </w:rPr>
              <w:t xml:space="preserve"> [II.4.9.4.2. an agent identification test for EHDV, with negative results, on blood</w:t>
            </w:r>
            <w:r w:rsidR="00B51A9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1A9E" w:rsidRPr="00B51A9E">
              <w:rPr>
                <w:rFonts w:ascii="Arial" w:hAnsi="Arial" w:cs="Arial"/>
                <w:sz w:val="18"/>
                <w:szCs w:val="18"/>
              </w:rPr>
              <w:t>samples taken at th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="00B51A9E" w:rsidRPr="00B51A9E">
              <w:rPr>
                <w:rFonts w:ascii="Arial" w:hAnsi="Arial" w:cs="Arial"/>
                <w:sz w:val="18"/>
                <w:szCs w:val="18"/>
              </w:rPr>
              <w:t>commencement and final collection of the semen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1A9E" w:rsidRPr="00667CDE">
              <w:rPr>
                <w:rFonts w:ascii="Arial" w:hAnsi="Arial" w:cs="Arial"/>
                <w:sz w:val="18"/>
                <w:szCs w:val="18"/>
              </w:rPr>
              <w:t>and during the collection of the semen at intervals of at least every 7</w:t>
            </w:r>
            <w:r w:rsidR="008113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1A9E" w:rsidRPr="00811355">
              <w:rPr>
                <w:rFonts w:ascii="Arial" w:hAnsi="Arial" w:cs="Arial"/>
                <w:sz w:val="18"/>
                <w:szCs w:val="18"/>
              </w:rPr>
              <w:t>days, in the case of virus isolation test, or of at least every 28 days, in</w:t>
            </w:r>
            <w:r w:rsidR="00667CDE" w:rsidRPr="008113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1A9E" w:rsidRPr="00811355">
              <w:rPr>
                <w:rFonts w:ascii="Arial" w:hAnsi="Arial" w:cs="Arial"/>
                <w:sz w:val="18"/>
                <w:szCs w:val="18"/>
              </w:rPr>
              <w:t>the case of PCR.]]</w:t>
            </w:r>
          </w:p>
          <w:p w14:paraId="21240DDB" w14:textId="77777777" w:rsidR="00B51A9E" w:rsidRPr="00667CDE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II.4.10. have been subjected to the following tests, carried out on samples taken within the of the last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30 days prior to the date of commencement of the quarantine referred to in point II.4.6, with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negative results, required in accordance with Part 3, Chapter I, point 1(c), of Annex II to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Delegated Regulation (EU) 2020/686:</w:t>
            </w:r>
          </w:p>
          <w:p w14:paraId="7F3455EF" w14:textId="77777777" w:rsidR="00B51A9E" w:rsidRPr="00667CDE" w:rsidRDefault="00B51A9E" w:rsidP="005B73EE">
            <w:pPr>
              <w:pStyle w:val="ListParagraph"/>
              <w:spacing w:after="120"/>
              <w:ind w:left="2304" w:right="227" w:hanging="85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II.4.10.1.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for infection with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Brucella abortus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B. melitensis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B. suis</w:t>
            </w:r>
            <w:r w:rsidRPr="00B51A9E">
              <w:rPr>
                <w:rFonts w:ascii="Arial" w:hAnsi="Arial" w:cs="Arial"/>
                <w:sz w:val="18"/>
                <w:szCs w:val="18"/>
              </w:rPr>
              <w:t>, a serological test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referred to in Part 1, point 1, of Annex I to Delegated Regulation (EU) 2020/688;</w:t>
            </w:r>
          </w:p>
          <w:p w14:paraId="15D1A7B0" w14:textId="77777777" w:rsidR="00B51A9E" w:rsidRPr="00667CDE" w:rsidRDefault="00B51A9E" w:rsidP="005B73EE">
            <w:pPr>
              <w:pStyle w:val="ListParagraph"/>
              <w:spacing w:after="80"/>
              <w:ind w:left="2304" w:right="227" w:hanging="127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(1) (9)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[II.4.10.2.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for ovine epididymitis (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Brucella ovis</w:t>
            </w:r>
            <w:r w:rsidRPr="00B51A9E">
              <w:rPr>
                <w:rFonts w:ascii="Arial" w:hAnsi="Arial" w:cs="Arial"/>
                <w:sz w:val="18"/>
                <w:szCs w:val="18"/>
              </w:rPr>
              <w:t>), a serological test or any other test with an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equivalent documented sensitivity and specificity;]</w:t>
            </w:r>
          </w:p>
          <w:p w14:paraId="271ADA23" w14:textId="77777777" w:rsidR="00B51A9E" w:rsidRPr="00667CDE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II.4.11. have been subjected to the following tests, carried out on samples taken at least 21 days after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the commencement of the quarantine referred to in point II.4.6, with negative results, required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in accordance with Part 3, Chapter I, point 1(d), of Annex II to Delegated Regulation (EU)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2020/686:</w:t>
            </w:r>
          </w:p>
          <w:p w14:paraId="4C2F4A54" w14:textId="77777777" w:rsidR="00B51A9E" w:rsidRPr="00667CDE" w:rsidRDefault="00B51A9E" w:rsidP="005B73EE">
            <w:pPr>
              <w:pStyle w:val="ListParagraph"/>
              <w:spacing w:after="80"/>
              <w:ind w:left="2304" w:right="227" w:hanging="85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II.4.11.1.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for infection with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Brucella abortus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B. melitensis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B. suis</w:t>
            </w:r>
            <w:r w:rsidRPr="00B51A9E">
              <w:rPr>
                <w:rFonts w:ascii="Arial" w:hAnsi="Arial" w:cs="Arial"/>
                <w:sz w:val="18"/>
                <w:szCs w:val="18"/>
              </w:rPr>
              <w:t>, a serological test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referred to in Part 1, point 1, of Annex I to Delegated Regulation (EU) 2020/688;</w:t>
            </w:r>
          </w:p>
          <w:p w14:paraId="4D435BA5" w14:textId="77777777" w:rsidR="00B51A9E" w:rsidRPr="00667CDE" w:rsidRDefault="00B51A9E" w:rsidP="005B73EE">
            <w:pPr>
              <w:pStyle w:val="ListParagraph"/>
              <w:spacing w:after="80"/>
              <w:ind w:left="2304" w:right="227" w:hanging="127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(1) (9)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[II.4.11.2. 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>for ovine epididymitis (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Brucella ovis</w:t>
            </w:r>
            <w:r w:rsidRPr="00B51A9E">
              <w:rPr>
                <w:rFonts w:ascii="Arial" w:hAnsi="Arial" w:cs="Arial"/>
                <w:sz w:val="18"/>
                <w:szCs w:val="18"/>
              </w:rPr>
              <w:t>), a serological test or any other test with an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equivalent documented sensitivity and specificity;]</w:t>
            </w:r>
          </w:p>
          <w:p w14:paraId="2C1FAEB2" w14:textId="77777777" w:rsidR="00B51A9E" w:rsidRPr="00667CDE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II.4.12. have been subjected at semen collection centre, at least once a year, to the following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compulsory routine tests, required in accordance with Part 3, Chapter I, point 2, of Annex II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to Delegated Regulation (EU) 2020/686:</w:t>
            </w:r>
          </w:p>
          <w:p w14:paraId="567DAFC4" w14:textId="77777777" w:rsidR="00B51A9E" w:rsidRPr="00667CDE" w:rsidRDefault="00B51A9E" w:rsidP="005B73EE">
            <w:pPr>
              <w:pStyle w:val="ListParagraph"/>
              <w:spacing w:after="80"/>
              <w:ind w:left="2304" w:right="227" w:hanging="85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II.4.12.1. 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for infection with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Brucella abortus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B. melitensis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B. suis</w:t>
            </w:r>
            <w:r w:rsidRPr="00B51A9E">
              <w:rPr>
                <w:rFonts w:ascii="Arial" w:hAnsi="Arial" w:cs="Arial"/>
                <w:sz w:val="18"/>
                <w:szCs w:val="18"/>
              </w:rPr>
              <w:t>, a serological test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referred to in Part 1, point 1, of Annex I to Delegated Regulation (EU) 2020/688;</w:t>
            </w:r>
          </w:p>
          <w:p w14:paraId="2ECCC886" w14:textId="77777777" w:rsidR="00B51A9E" w:rsidRPr="00667CDE" w:rsidRDefault="00B51A9E" w:rsidP="005B73EE">
            <w:pPr>
              <w:pStyle w:val="ListParagraph"/>
              <w:spacing w:after="80"/>
              <w:ind w:left="2304" w:right="227" w:hanging="127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(1) (9)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E2B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[II.4.12.2. 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for ovine epididymitis (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Brucella ovis</w:t>
            </w:r>
            <w:r w:rsidRPr="00B51A9E">
              <w:rPr>
                <w:rFonts w:ascii="Arial" w:hAnsi="Arial" w:cs="Arial"/>
                <w:sz w:val="18"/>
                <w:szCs w:val="18"/>
              </w:rPr>
              <w:t>), a serological test or any other test with an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equivalent documented sensitivity and specificity.]]</w:t>
            </w:r>
          </w:p>
          <w:p w14:paraId="013579C0" w14:textId="77777777" w:rsidR="00B51A9E" w:rsidRPr="00B51A9E" w:rsidRDefault="00B51A9E" w:rsidP="005B73EE">
            <w:pPr>
              <w:pStyle w:val="ListParagraph"/>
              <w:spacing w:after="80"/>
              <w:ind w:left="1454" w:right="227" w:hanging="851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(10)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[II.4.13. comply with the following conditions as regards classical scrapie:</w:t>
            </w:r>
          </w:p>
          <w:p w14:paraId="7B8C6FA5" w14:textId="77777777" w:rsidR="00B51A9E" w:rsidRPr="00667CDE" w:rsidRDefault="00B51A9E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II.4.13.1. they have been kept continuously since birth in a third country or territory where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the following conditions are fulfilled:</w:t>
            </w:r>
          </w:p>
          <w:p w14:paraId="55A41649" w14:textId="77777777" w:rsidR="00B51A9E" w:rsidRPr="00B51A9E" w:rsidRDefault="00B51A9E" w:rsidP="005B73EE">
            <w:pPr>
              <w:pStyle w:val="ListParagraph"/>
              <w:spacing w:after="80"/>
              <w:ind w:left="3013" w:right="227" w:hanging="851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II.4.13.1.1. 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>classical scrapie is compulsorily notifiable;</w:t>
            </w:r>
          </w:p>
          <w:p w14:paraId="12F7D1F4" w14:textId="77777777" w:rsidR="00B51A9E" w:rsidRPr="00B51A9E" w:rsidRDefault="00B51A9E" w:rsidP="005B73EE">
            <w:pPr>
              <w:pStyle w:val="ListParagraph"/>
              <w:spacing w:after="80"/>
              <w:ind w:left="2162" w:right="22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II.4.13.1.2. 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>an awareness, surveillance and monitoring system is in place;</w:t>
            </w:r>
          </w:p>
          <w:p w14:paraId="483E328A" w14:textId="77777777" w:rsidR="00B51A9E" w:rsidRPr="00667CDE" w:rsidRDefault="00B51A9E" w:rsidP="005B73EE">
            <w:pPr>
              <w:pStyle w:val="ListParagraph"/>
              <w:spacing w:after="80"/>
              <w:ind w:left="3155" w:right="227" w:hanging="993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II.4.13.1.3. </w:t>
            </w:r>
            <w:r w:rsidR="00BA7EE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>ovine and caprine animals affected with classical scrapie are killed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and completely destroyed;</w:t>
            </w:r>
          </w:p>
          <w:p w14:paraId="1525BB1E" w14:textId="77777777" w:rsidR="00B51A9E" w:rsidRPr="00667CDE" w:rsidRDefault="00B51A9E" w:rsidP="005B73EE">
            <w:pPr>
              <w:pStyle w:val="ListParagraph"/>
              <w:spacing w:after="80"/>
              <w:ind w:left="3155" w:right="227" w:hanging="993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II.4.13.1.4. </w:t>
            </w:r>
            <w:r w:rsidR="00F70CCC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>the feeding to ovine and caprine animals of meat-and-bone meal, or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greaves of ruminant origin, as defined in the Terrestrial Animal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Health Code of the World Organisation for Animal Health, has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been banned and effectively enforced in the whole third country or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territory for at least 7 years;</w:t>
            </w:r>
          </w:p>
          <w:p w14:paraId="63881F59" w14:textId="77777777" w:rsidR="00B51A9E" w:rsidRPr="00A80A08" w:rsidRDefault="00B51A9E" w:rsidP="005B73EE">
            <w:pPr>
              <w:pStyle w:val="ListParagraph"/>
              <w:spacing w:after="80"/>
              <w:ind w:left="2162" w:right="227" w:hanging="1559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67CDE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8123E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F4BF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46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[II.4.13.2. they have been kept continuously for the last 3 years prior to the date of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collection of the semen to be dispatched to the Union in a holding or holdings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which has/have fulfilled during that period all the requirements set out</w:t>
            </w:r>
            <w:r w:rsidR="00A80A0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Chapter A, Section A, points 1.3.(a) to (f), of Annex VIII to Regulation (EC) No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999/2001, except during the period when they were kept at a semen collection</w:t>
            </w:r>
            <w:r w:rsidR="00667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7CDE">
              <w:rPr>
                <w:rFonts w:ascii="Arial" w:hAnsi="Arial" w:cs="Arial"/>
                <w:sz w:val="18"/>
                <w:szCs w:val="18"/>
              </w:rPr>
              <w:t>centre that complied during that period with the conditions set out in Chapter A,</w:t>
            </w:r>
            <w:r w:rsidR="00A80A0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B7F18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A80A08">
              <w:rPr>
                <w:rFonts w:ascii="Arial" w:hAnsi="Arial" w:cs="Arial"/>
                <w:sz w:val="18"/>
                <w:szCs w:val="18"/>
              </w:rPr>
              <w:t>Section A, point 1.3.(c)(iv), of Annex VIII to that Regulation.]]</w:t>
            </w:r>
          </w:p>
          <w:p w14:paraId="78279509" w14:textId="77777777" w:rsidR="00B51A9E" w:rsidRPr="00B57258" w:rsidRDefault="00B51A9E" w:rsidP="005B73EE">
            <w:pPr>
              <w:pStyle w:val="ListParagraph"/>
              <w:spacing w:after="80"/>
              <w:ind w:left="603" w:right="227" w:firstLine="284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B57258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</w:t>
            </w:r>
            <w:r w:rsidRPr="00B5725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B5725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B5725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="00FB7F18" w:rsidRPr="00B57258">
              <w:rPr>
                <w:rFonts w:ascii="Arial" w:hAnsi="Arial" w:cs="Arial"/>
                <w:strike/>
                <w:sz w:val="18"/>
                <w:szCs w:val="18"/>
              </w:rPr>
              <w:t xml:space="preserve">  </w:t>
            </w:r>
            <w:r w:rsidRPr="00B57258">
              <w:rPr>
                <w:rFonts w:ascii="Arial" w:hAnsi="Arial" w:cs="Arial"/>
                <w:strike/>
                <w:sz w:val="18"/>
                <w:szCs w:val="18"/>
              </w:rPr>
              <w:t>[II.4.13.2.</w:t>
            </w:r>
            <w:r w:rsidR="00FB7F18" w:rsidRPr="00B5725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B57258">
              <w:rPr>
                <w:rFonts w:ascii="Arial" w:hAnsi="Arial" w:cs="Arial"/>
                <w:strike/>
                <w:sz w:val="18"/>
                <w:szCs w:val="18"/>
              </w:rPr>
              <w:t>they are ovine animals of the ARR/ARR prion protein genotype.]]</w:t>
            </w:r>
          </w:p>
          <w:p w14:paraId="218D7634" w14:textId="77777777" w:rsidR="00B51A9E" w:rsidRPr="00B57258" w:rsidRDefault="00B51A9E" w:rsidP="005B73EE">
            <w:pPr>
              <w:pStyle w:val="ListParagraph"/>
              <w:spacing w:after="80"/>
              <w:ind w:left="208" w:right="227" w:firstLine="395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B57258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(1) (15)</w:t>
            </w:r>
            <w:r w:rsidRPr="00B5725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B5725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="008949B1" w:rsidRPr="00B5725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</w:t>
            </w:r>
            <w:r w:rsidRPr="00B5725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</w:t>
            </w:r>
            <w:r w:rsidR="00FB7F18" w:rsidRPr="00B57258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 xml:space="preserve">  </w:t>
            </w:r>
            <w:r w:rsidRPr="00B57258">
              <w:rPr>
                <w:rFonts w:ascii="Arial" w:hAnsi="Arial" w:cs="Arial"/>
                <w:strike/>
                <w:sz w:val="18"/>
                <w:szCs w:val="18"/>
              </w:rPr>
              <w:t>[II.4.13.2. they are caprine animals carrying at least one of the K222, D146 or S146</w:t>
            </w:r>
            <w:r w:rsidR="00E81872" w:rsidRPr="00B57258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B57258">
              <w:rPr>
                <w:rFonts w:ascii="Arial" w:hAnsi="Arial" w:cs="Arial"/>
                <w:strike/>
                <w:sz w:val="18"/>
                <w:szCs w:val="18"/>
              </w:rPr>
              <w:t>alleles.]]</w:t>
            </w:r>
          </w:p>
          <w:p w14:paraId="4AFC6D26" w14:textId="77777777" w:rsidR="00B51A9E" w:rsidRPr="00B51A9E" w:rsidRDefault="00B51A9E" w:rsidP="005B73EE">
            <w:pPr>
              <w:pStyle w:val="ListParagraph"/>
              <w:spacing w:after="80"/>
              <w:ind w:left="886" w:right="227" w:hanging="886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II.5. </w:t>
            </w:r>
            <w:r w:rsidR="0000167A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B51A9E">
              <w:rPr>
                <w:rFonts w:ascii="Arial" w:hAnsi="Arial" w:cs="Arial"/>
                <w:sz w:val="18"/>
                <w:szCs w:val="18"/>
              </w:rPr>
              <w:t>The semen of the consignment described in Part I:</w:t>
            </w:r>
          </w:p>
          <w:p w14:paraId="50F436DA" w14:textId="77777777" w:rsidR="00B51A9E" w:rsidRPr="00E81872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II.5.1. </w:t>
            </w:r>
            <w:r w:rsidR="0000167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>has been collected, processed and stored in accordance with animal health requirements set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81872">
              <w:rPr>
                <w:rFonts w:ascii="Arial" w:hAnsi="Arial" w:cs="Arial"/>
                <w:sz w:val="18"/>
                <w:szCs w:val="18"/>
              </w:rPr>
              <w:t>out in Part 1, points 1 and 2, of Annex III to Delegated Regulation (EU) 2020/686;</w:t>
            </w:r>
          </w:p>
          <w:p w14:paraId="43E92030" w14:textId="77777777" w:rsidR="00B51A9E" w:rsidRPr="00E81872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II.5.2. </w:t>
            </w:r>
            <w:r w:rsidR="0000167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>is placed in straws or other packages on which the mark is applied in accordance with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81872">
              <w:rPr>
                <w:rFonts w:ascii="Arial" w:hAnsi="Arial" w:cs="Arial"/>
                <w:sz w:val="18"/>
                <w:szCs w:val="18"/>
              </w:rPr>
              <w:t>requirements provided for in Article 83, point (a), of Delegated Regulation (EU) 2020/692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81872">
              <w:rPr>
                <w:rFonts w:ascii="Arial" w:hAnsi="Arial" w:cs="Arial"/>
                <w:sz w:val="18"/>
                <w:szCs w:val="18"/>
              </w:rPr>
              <w:t>and that mark is indicated in box I.27;</w:t>
            </w:r>
          </w:p>
          <w:p w14:paraId="6184A6DB" w14:textId="77777777" w:rsidR="00B51A9E" w:rsidRPr="00B51A9E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II.5.3.</w:t>
            </w:r>
            <w:r w:rsidR="0000167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is transported in a container which:</w:t>
            </w:r>
          </w:p>
          <w:p w14:paraId="3901FC19" w14:textId="77777777" w:rsidR="004A305E" w:rsidRDefault="00B51A9E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II.5.3.1. </w:t>
            </w:r>
            <w:r w:rsidR="00FB7F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was sealed and numbered prior to the date of dispatch from the semen collection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81872">
              <w:rPr>
                <w:rFonts w:ascii="Arial" w:hAnsi="Arial" w:cs="Arial"/>
                <w:sz w:val="18"/>
                <w:szCs w:val="18"/>
              </w:rPr>
              <w:t>centre under responsibility of the centre veterinarian, or by an official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veterinarian, and the seal bears the number as indicated in box I.19;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C310B13" w14:textId="77777777" w:rsidR="00B51A9E" w:rsidRPr="00E81872" w:rsidRDefault="00B51A9E" w:rsidP="005B73EE">
            <w:pPr>
              <w:pStyle w:val="ListParagraph"/>
              <w:spacing w:after="80"/>
              <w:ind w:left="2162" w:right="227" w:hanging="7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II.5.3.2. has been cleaned and either disinfected or sterilised before use, or is single-use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81872">
              <w:rPr>
                <w:rFonts w:ascii="Arial" w:hAnsi="Arial" w:cs="Arial"/>
                <w:sz w:val="18"/>
                <w:szCs w:val="18"/>
              </w:rPr>
              <w:t>container;</w:t>
            </w:r>
          </w:p>
          <w:p w14:paraId="20829007" w14:textId="77777777" w:rsidR="00B51A9E" w:rsidRPr="00E81872" w:rsidRDefault="00B51A9E" w:rsidP="005B73EE">
            <w:pPr>
              <w:pStyle w:val="ListParagraph"/>
              <w:tabs>
                <w:tab w:val="left" w:pos="1034"/>
              </w:tabs>
              <w:spacing w:after="80"/>
              <w:ind w:left="2156" w:right="227" w:hanging="112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81872">
              <w:rPr>
                <w:rFonts w:ascii="Arial" w:hAnsi="Arial" w:cs="Arial"/>
                <w:sz w:val="18"/>
                <w:szCs w:val="18"/>
                <w:vertAlign w:val="superscript"/>
              </w:rPr>
              <w:t>(1) (7)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[II.5.3.3.</w:t>
            </w:r>
            <w:r w:rsidR="00FB7F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has been filled in with a cryogenic agent which has not been previously used for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81872">
              <w:rPr>
                <w:rFonts w:ascii="Arial" w:hAnsi="Arial" w:cs="Arial"/>
                <w:sz w:val="18"/>
                <w:szCs w:val="18"/>
              </w:rPr>
              <w:t>other products.]</w:t>
            </w:r>
          </w:p>
          <w:p w14:paraId="4BDC11E4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E81872">
              <w:rPr>
                <w:rFonts w:ascii="Arial" w:hAnsi="Arial" w:cs="Arial"/>
                <w:sz w:val="18"/>
                <w:szCs w:val="18"/>
                <w:vertAlign w:val="superscript"/>
              </w:rPr>
              <w:t>(1) (11)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[II.6. </w:t>
            </w:r>
            <w:r w:rsidR="00FB7F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Where an antibiotic or a mixture of antibiotics was added to the semen:</w:t>
            </w:r>
          </w:p>
          <w:p w14:paraId="54A73E41" w14:textId="77777777" w:rsidR="00B51A9E" w:rsidRPr="003E2DB2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II.6.1. </w:t>
            </w:r>
            <w:r w:rsidR="00FB7F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The following antibiotic or mixture of antibiotics has been added to the semen after final</w:t>
            </w:r>
            <w:r w:rsidR="003E2D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2DB2">
              <w:rPr>
                <w:rFonts w:ascii="Arial" w:hAnsi="Arial" w:cs="Arial"/>
                <w:sz w:val="18"/>
                <w:szCs w:val="18"/>
              </w:rPr>
              <w:t xml:space="preserve">dilution, or is contained in the used semen diluents: ________________________________ </w:t>
            </w:r>
            <w:r w:rsidRPr="003E2DB2">
              <w:rPr>
                <w:rFonts w:ascii="Arial" w:hAnsi="Arial" w:cs="Arial"/>
                <w:sz w:val="18"/>
                <w:szCs w:val="18"/>
                <w:vertAlign w:val="superscript"/>
              </w:rPr>
              <w:t>(12)</w:t>
            </w:r>
            <w:r w:rsidRPr="003E2DB2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2F0C2911" w14:textId="77777777" w:rsidR="00B51A9E" w:rsidRDefault="00B51A9E" w:rsidP="005B73EE">
            <w:pPr>
              <w:pStyle w:val="ListParagraph"/>
              <w:spacing w:after="80"/>
              <w:ind w:left="1454" w:right="227" w:hanging="56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II.6.2. </w:t>
            </w:r>
            <w:r w:rsidR="00FB7F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A9E">
              <w:rPr>
                <w:rFonts w:ascii="Arial" w:hAnsi="Arial" w:cs="Arial"/>
                <w:sz w:val="18"/>
                <w:szCs w:val="18"/>
              </w:rPr>
              <w:t>Immediately after the addition of the antibiotic(s), and before any possible freezing, the diluted</w:t>
            </w:r>
            <w:r w:rsidR="00E818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81872">
              <w:rPr>
                <w:rFonts w:ascii="Arial" w:hAnsi="Arial" w:cs="Arial"/>
                <w:sz w:val="18"/>
                <w:szCs w:val="18"/>
              </w:rPr>
              <w:t>semen was kept at a temperature of at least 5°C, or under a time-temperature regime with a</w:t>
            </w:r>
            <w:r w:rsidR="003E2D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2DB2">
              <w:rPr>
                <w:rFonts w:ascii="Arial" w:hAnsi="Arial" w:cs="Arial"/>
                <w:sz w:val="18"/>
                <w:szCs w:val="18"/>
              </w:rPr>
              <w:t>documented equivalent bactericidal activity.]</w:t>
            </w:r>
          </w:p>
          <w:p w14:paraId="009048C5" w14:textId="77777777" w:rsidR="00352370" w:rsidRDefault="00352370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3A446E01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6E3CFE4B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34F4780F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21AEB82F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46DCA9A8" w14:textId="77777777" w:rsidR="003404AB" w:rsidRDefault="003404AB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1A656FEB" w14:textId="77777777" w:rsidR="003404AB" w:rsidRDefault="003404AB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408354B3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09553810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255479E8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34D586AF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7E9CB366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5C9B495D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4C5A519F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3FFA1CA0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7928F41F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332A4CD6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78D28614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3F6EB363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14E4BC34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2614C533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05DDF2BF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2EB64C39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22970173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161F4AFB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498C4D7C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268560C5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65DE2D6C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1781697E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5AB8D7C5" w14:textId="77777777" w:rsidR="00621722" w:rsidRDefault="0062172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003A87F9" w14:textId="77777777" w:rsidR="00B51A9E" w:rsidRPr="00352370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2370"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  <w:p w14:paraId="607F020B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This animal health certificate is intended for the entry into the Union of semen of ovine and caprine animals,</w:t>
            </w:r>
          </w:p>
          <w:p w14:paraId="037E4EBF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including when the Union is not the final destination of the semen.</w:t>
            </w:r>
          </w:p>
          <w:p w14:paraId="1F9FA2B8" w14:textId="77777777" w:rsidR="00B51A9E" w:rsidRPr="003E2DB2" w:rsidRDefault="00B51A9E" w:rsidP="005B73EE">
            <w:pPr>
              <w:pStyle w:val="ListParagraph"/>
              <w:spacing w:after="80"/>
              <w:ind w:left="0" w:right="22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In accordance with the Agreement on the withdrawal of the United Kingdom of Great Britain and Northern Ireland</w:t>
            </w:r>
            <w:r w:rsidR="003E2D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2DB2">
              <w:rPr>
                <w:rFonts w:ascii="Arial" w:hAnsi="Arial" w:cs="Arial"/>
                <w:sz w:val="18"/>
                <w:szCs w:val="18"/>
              </w:rPr>
              <w:t>from the European Union and the European Atomic Energy Community, and in particular Article 5(4) of the</w:t>
            </w:r>
            <w:r w:rsidR="003E2D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2DB2">
              <w:rPr>
                <w:rFonts w:ascii="Arial" w:hAnsi="Arial" w:cs="Arial"/>
                <w:sz w:val="18"/>
                <w:szCs w:val="18"/>
              </w:rPr>
              <w:t>Windsor Framework (see Joint Declaration No 1/2023 of the Union and the United Kingdom in the Joint</w:t>
            </w:r>
            <w:r w:rsidR="003E2D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2DB2">
              <w:rPr>
                <w:rFonts w:ascii="Arial" w:hAnsi="Arial" w:cs="Arial"/>
                <w:sz w:val="18"/>
                <w:szCs w:val="18"/>
              </w:rPr>
              <w:t>Committee established by the Agreement on the withdrawal of the United Kingdom of Great Britain and Northern</w:t>
            </w:r>
            <w:r w:rsidR="003E2D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2DB2">
              <w:rPr>
                <w:rFonts w:ascii="Arial" w:hAnsi="Arial" w:cs="Arial"/>
                <w:sz w:val="18"/>
                <w:szCs w:val="18"/>
              </w:rPr>
              <w:t>Ireland from the European Union and the European Atomic Energy Community of 24 March 2023, OJ L 102,17.4.2023, p. 87) in conjunction with Annex 2 to that Framework, references to the Union in this animal health</w:t>
            </w:r>
            <w:r w:rsidR="003E2D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2DB2">
              <w:rPr>
                <w:rFonts w:ascii="Arial" w:hAnsi="Arial" w:cs="Arial"/>
                <w:sz w:val="18"/>
                <w:szCs w:val="18"/>
              </w:rPr>
              <w:t>certificate include the United Kingdom in respect of Northern Ireland.</w:t>
            </w:r>
          </w:p>
          <w:p w14:paraId="4A324290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This animal health certificate shall be completed in accordance with the notes for the completion of certificates</w:t>
            </w:r>
          </w:p>
          <w:p w14:paraId="0530605D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provided for in Chapter 4 of Annex I to Commission Implementing Regulation (EU) 2020/2235.</w:t>
            </w:r>
          </w:p>
          <w:p w14:paraId="2BED7F4B" w14:textId="77777777" w:rsidR="00FB1202" w:rsidRDefault="00FB1202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</w:p>
          <w:p w14:paraId="513919DD" w14:textId="77777777" w:rsidR="00B51A9E" w:rsidRPr="00352370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2370">
              <w:rPr>
                <w:rFonts w:ascii="Arial" w:hAnsi="Arial" w:cs="Arial"/>
                <w:b/>
                <w:bCs/>
                <w:sz w:val="18"/>
                <w:szCs w:val="18"/>
              </w:rPr>
              <w:t>Part I:</w:t>
            </w:r>
          </w:p>
          <w:p w14:paraId="16A22747" w14:textId="77777777" w:rsidR="00B51A9E" w:rsidRPr="00FB1202" w:rsidRDefault="00B51A9E" w:rsidP="005B73EE">
            <w:pPr>
              <w:pStyle w:val="ListParagraph"/>
              <w:spacing w:after="80"/>
              <w:ind w:left="1595" w:right="227" w:hanging="1595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Box reference I.11: “Place of dispatch”: Indicate the unique approval number and the name and address of the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semen collection centre of dispatch of the consignment of semen. Only semen collection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centres listed in accordance with Article 233(3) of Regulation (EU) 2016/429 on the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Commission website: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10" w:history="1">
              <w:r w:rsidR="00FB1202" w:rsidRPr="00051B65">
                <w:rPr>
                  <w:rStyle w:val="Hyperlink"/>
                  <w:rFonts w:ascii="Arial" w:hAnsi="Arial" w:cs="Arial"/>
                  <w:sz w:val="18"/>
                  <w:szCs w:val="18"/>
                </w:rPr>
                <w:t>http://ec.europa.eu/food/animal/semen_ova/ovine/index_en.htm</w:t>
              </w:r>
            </w:hyperlink>
            <w:r w:rsidRPr="00FB1202">
              <w:rPr>
                <w:rFonts w:ascii="Arial" w:hAnsi="Arial" w:cs="Arial"/>
                <w:sz w:val="18"/>
                <w:szCs w:val="18"/>
              </w:rPr>
              <w:t>.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5C98929" w14:textId="77777777" w:rsidR="00B51A9E" w:rsidRPr="00B51A9E" w:rsidRDefault="00B51A9E" w:rsidP="005B73EE">
            <w:pPr>
              <w:pStyle w:val="ListParagraph"/>
              <w:spacing w:after="80"/>
              <w:ind w:left="1595" w:right="227" w:hanging="1595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Box reference I.12: “Place of destination”: Indicate the address and unique registration or approval number of</w:t>
            </w:r>
          </w:p>
          <w:p w14:paraId="7F9FD6D6" w14:textId="77777777" w:rsidR="00B51A9E" w:rsidRPr="00B51A9E" w:rsidRDefault="00B51A9E" w:rsidP="005B73EE">
            <w:pPr>
              <w:pStyle w:val="ListParagraph"/>
              <w:spacing w:after="80"/>
              <w:ind w:left="1595" w:right="22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the establishment of destination of the consignment of semen.</w:t>
            </w:r>
          </w:p>
          <w:p w14:paraId="3201D3FE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Box reference I.19: Seal number shall be indicated.</w:t>
            </w:r>
          </w:p>
          <w:p w14:paraId="0B2E81AE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Box reference I.24: Total number of packages shall correspond to the number of containers.</w:t>
            </w:r>
          </w:p>
          <w:p w14:paraId="1231B1DA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Box reference I.27: “Species”: Select amongst “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Ovis aries</w:t>
            </w:r>
            <w:r w:rsidRPr="00B51A9E">
              <w:rPr>
                <w:rFonts w:ascii="Arial" w:hAnsi="Arial" w:cs="Arial"/>
                <w:sz w:val="18"/>
                <w:szCs w:val="18"/>
              </w:rPr>
              <w:t>” or “</w:t>
            </w:r>
            <w:r w:rsidRPr="007121F2">
              <w:rPr>
                <w:rFonts w:ascii="Arial" w:hAnsi="Arial" w:cs="Arial"/>
                <w:i/>
                <w:iCs/>
                <w:sz w:val="18"/>
                <w:szCs w:val="18"/>
              </w:rPr>
              <w:t>Capra hircus</w:t>
            </w:r>
            <w:r w:rsidRPr="00B51A9E">
              <w:rPr>
                <w:rFonts w:ascii="Arial" w:hAnsi="Arial" w:cs="Arial"/>
                <w:sz w:val="18"/>
                <w:szCs w:val="18"/>
              </w:rPr>
              <w:t>” as appropriate.</w:t>
            </w:r>
          </w:p>
          <w:p w14:paraId="1780B02B" w14:textId="77777777" w:rsidR="00B51A9E" w:rsidRPr="00B51A9E" w:rsidRDefault="00B51A9E" w:rsidP="005B73EE">
            <w:pPr>
              <w:pStyle w:val="ListParagraph"/>
              <w:spacing w:after="80"/>
              <w:ind w:left="208" w:right="227" w:firstLine="138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“Type”: Indicate semen.</w:t>
            </w:r>
          </w:p>
          <w:p w14:paraId="3EF32F66" w14:textId="77777777" w:rsidR="00B51A9E" w:rsidRPr="00B51A9E" w:rsidRDefault="00B51A9E" w:rsidP="005B73EE">
            <w:pPr>
              <w:pStyle w:val="ListParagraph"/>
              <w:spacing w:after="80"/>
              <w:ind w:left="208" w:right="227" w:firstLine="138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“Identification number”: Indicate the identification number of each donor animal.</w:t>
            </w:r>
          </w:p>
          <w:p w14:paraId="126E245D" w14:textId="77777777" w:rsidR="00B51A9E" w:rsidRPr="00FB1202" w:rsidRDefault="00B51A9E" w:rsidP="005B73EE">
            <w:pPr>
              <w:pStyle w:val="ListParagraph"/>
              <w:spacing w:after="80"/>
              <w:ind w:left="1595" w:right="22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“Identification mark”: Indicate the mark on the straw or other packages where semen of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the consignment is placed.</w:t>
            </w:r>
          </w:p>
          <w:p w14:paraId="2675C221" w14:textId="77777777" w:rsidR="00B51A9E" w:rsidRPr="00FB1202" w:rsidRDefault="00B51A9E" w:rsidP="005B73EE">
            <w:pPr>
              <w:pStyle w:val="ListParagraph"/>
              <w:spacing w:after="80"/>
              <w:ind w:left="208" w:right="227" w:firstLine="138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“Date of collection/production”: Indicate the date on which semen of the consignment was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collected.</w:t>
            </w:r>
          </w:p>
          <w:p w14:paraId="0EA52443" w14:textId="77777777" w:rsidR="00B51A9E" w:rsidRPr="00FB1202" w:rsidRDefault="00B51A9E" w:rsidP="005B73EE">
            <w:pPr>
              <w:pStyle w:val="ListParagraph"/>
              <w:spacing w:after="80"/>
              <w:ind w:left="1595" w:right="22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“Approval or registration number of plant/establishment/centre”: Indicate the unique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approval number of the semen collection centre where the semen of the consignment was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collected.</w:t>
            </w:r>
          </w:p>
          <w:p w14:paraId="706CE19F" w14:textId="77777777" w:rsidR="00B51A9E" w:rsidRPr="00B51A9E" w:rsidRDefault="00B51A9E" w:rsidP="005B73EE">
            <w:pPr>
              <w:pStyle w:val="ListParagraph"/>
              <w:spacing w:after="80"/>
              <w:ind w:left="208" w:right="227" w:firstLine="138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“Quantity”: Indicate the number of straws or other packages with the same mark.</w:t>
            </w:r>
          </w:p>
          <w:p w14:paraId="1C189550" w14:textId="77777777" w:rsidR="00B51A9E" w:rsidRDefault="00B51A9E" w:rsidP="005B73EE">
            <w:pPr>
              <w:pStyle w:val="ListParagraph"/>
              <w:spacing w:after="80"/>
              <w:ind w:left="1595" w:right="227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“Test”: For BTV-test, indicate: “point II.4.8.4” or “point II.4.8.5”, or both, for EHD-test,</w:t>
            </w:r>
            <w:r w:rsidR="00FB12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202">
              <w:rPr>
                <w:rFonts w:ascii="Arial" w:hAnsi="Arial" w:cs="Arial"/>
                <w:sz w:val="18"/>
                <w:szCs w:val="18"/>
              </w:rPr>
              <w:t>indicate: “point II.4.9.4.1” or “point II.4.9.4.2”, or both, if relevant.</w:t>
            </w:r>
          </w:p>
          <w:p w14:paraId="7624DDF9" w14:textId="77777777" w:rsidR="00FB1202" w:rsidRPr="00FB1202" w:rsidRDefault="00FB1202" w:rsidP="005B73EE">
            <w:pPr>
              <w:pStyle w:val="ListParagraph"/>
              <w:spacing w:after="80"/>
              <w:ind w:left="1595" w:right="227"/>
              <w:rPr>
                <w:rFonts w:ascii="Arial" w:hAnsi="Arial" w:cs="Arial"/>
                <w:sz w:val="18"/>
                <w:szCs w:val="18"/>
              </w:rPr>
            </w:pPr>
          </w:p>
          <w:p w14:paraId="7F649755" w14:textId="77777777" w:rsidR="00B51A9E" w:rsidRPr="00352370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2370">
              <w:rPr>
                <w:rFonts w:ascii="Arial" w:hAnsi="Arial" w:cs="Arial"/>
                <w:b/>
                <w:bCs/>
                <w:sz w:val="18"/>
                <w:szCs w:val="18"/>
              </w:rPr>
              <w:t>Part II:</w:t>
            </w:r>
          </w:p>
          <w:p w14:paraId="510E9E13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912A9E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Delete if not applicable.</w:t>
            </w:r>
          </w:p>
          <w:p w14:paraId="38D32508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(2)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Only for a third country or territory, or zone thereof with an opening date in accordance with column 9 of</w:t>
            </w:r>
          </w:p>
          <w:p w14:paraId="17406D7D" w14:textId="77777777" w:rsidR="00B51A9E" w:rsidRPr="00B51A9E" w:rsidRDefault="00B51A9E" w:rsidP="005B73EE">
            <w:pPr>
              <w:pStyle w:val="ListParagraph"/>
              <w:spacing w:after="80"/>
              <w:ind w:left="208" w:right="227" w:hanging="3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>the table in Part 1 of Annex II to Implementing Regulation (EU) 2021/404.</w:t>
            </w:r>
          </w:p>
          <w:p w14:paraId="1DB51620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(3)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Applicable for ovine animals.</w:t>
            </w:r>
          </w:p>
          <w:p w14:paraId="471E8891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(4)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Applicable for ovine animals and for those caprine animals which are kept together with ovine animals.</w:t>
            </w:r>
          </w:p>
          <w:p w14:paraId="7969EC54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(5)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Applicable for caprine animals.</w:t>
            </w:r>
          </w:p>
          <w:p w14:paraId="6F9C418F" w14:textId="77777777" w:rsidR="00B51A9E" w:rsidRPr="00B51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(6)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Only semen collection centres listed in accordance with Article 233(3) of Regulation (EU) 2016/429 on the</w:t>
            </w:r>
          </w:p>
          <w:p w14:paraId="588BEC48" w14:textId="77777777" w:rsidR="00B51A9E" w:rsidRPr="00B51A9E" w:rsidRDefault="00B51A9E" w:rsidP="005B73EE">
            <w:pPr>
              <w:pStyle w:val="ListParagraph"/>
              <w:spacing w:after="80"/>
              <w:ind w:left="208" w:right="227" w:hanging="30"/>
              <w:rPr>
                <w:rFonts w:ascii="Arial" w:hAnsi="Arial" w:cs="Arial"/>
                <w:sz w:val="18"/>
                <w:szCs w:val="18"/>
              </w:rPr>
            </w:pPr>
            <w:r w:rsidRPr="00B51A9E">
              <w:rPr>
                <w:rFonts w:ascii="Arial" w:hAnsi="Arial" w:cs="Arial"/>
                <w:sz w:val="18"/>
                <w:szCs w:val="18"/>
              </w:rPr>
              <w:t xml:space="preserve">Commission website: </w:t>
            </w:r>
            <w:hyperlink r:id="rId11" w:history="1">
              <w:r w:rsidR="00352370" w:rsidRPr="00051B65">
                <w:rPr>
                  <w:rStyle w:val="Hyperlink"/>
                  <w:rFonts w:ascii="Arial" w:hAnsi="Arial" w:cs="Arial"/>
                  <w:sz w:val="18"/>
                  <w:szCs w:val="18"/>
                </w:rPr>
                <w:t>http://ec.europa.eu/food/animal/semen_ova/ovine/index_en.htm</w:t>
              </w:r>
            </w:hyperlink>
            <w:r w:rsidRPr="00B51A9E">
              <w:rPr>
                <w:rFonts w:ascii="Arial" w:hAnsi="Arial" w:cs="Arial"/>
                <w:sz w:val="18"/>
                <w:szCs w:val="18"/>
              </w:rPr>
              <w:t>.</w:t>
            </w:r>
            <w:r w:rsidR="0035237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AF45E33" w14:textId="77777777" w:rsidR="00912A9E" w:rsidRDefault="00B51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(7)</w:t>
            </w:r>
            <w:r w:rsidRPr="00B51A9E">
              <w:rPr>
                <w:rFonts w:ascii="Arial" w:hAnsi="Arial" w:cs="Arial"/>
                <w:sz w:val="18"/>
                <w:szCs w:val="18"/>
              </w:rPr>
              <w:t xml:space="preserve"> Applicable for frozen semen.</w:t>
            </w:r>
            <w:r w:rsidR="00912A9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BCE8E69" w14:textId="77777777" w:rsidR="00912A9E" w:rsidRPr="00912A9E" w:rsidRDefault="00912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(8)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Applicable for fresh and chilled semen.</w:t>
            </w:r>
          </w:p>
          <w:p w14:paraId="1E3A41B7" w14:textId="77777777" w:rsidR="00912A9E" w:rsidRPr="00912A9E" w:rsidRDefault="00912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(9)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Applicable for ovine animals and for those caprine animals which are kept together with ovine animals.</w:t>
            </w:r>
          </w:p>
          <w:p w14:paraId="3BF7CEB7" w14:textId="77777777" w:rsidR="00912A9E" w:rsidRPr="00912A9E" w:rsidRDefault="00912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(10)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Delete if the Union is not the final destination of the semen.</w:t>
            </w:r>
          </w:p>
          <w:p w14:paraId="2CC21607" w14:textId="77777777" w:rsidR="00912A9E" w:rsidRPr="00912A9E" w:rsidRDefault="00912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(11)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Mandatory attestation in case antibiotics were added.</w:t>
            </w:r>
          </w:p>
          <w:p w14:paraId="2CD3D253" w14:textId="77777777" w:rsidR="00912A9E" w:rsidRPr="00352370" w:rsidRDefault="00912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(12)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Insert the name(s) of the antibiotic(s) added and its(their) concentration or the commercial name of the</w:t>
            </w:r>
            <w:r w:rsidR="0035237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52370">
              <w:rPr>
                <w:rFonts w:ascii="Arial" w:hAnsi="Arial" w:cs="Arial"/>
                <w:sz w:val="18"/>
                <w:szCs w:val="18"/>
              </w:rPr>
              <w:t>semen diluent containing antibiotic(s).</w:t>
            </w:r>
          </w:p>
          <w:p w14:paraId="55389471" w14:textId="77777777" w:rsidR="00912A9E" w:rsidRPr="00352370" w:rsidRDefault="00912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(13)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For the zones with an entry “SF-BTV” in column 7 of the table in Part 1 of Annex II to Implementing</w:t>
            </w:r>
            <w:r w:rsidR="0035237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52370">
              <w:rPr>
                <w:rFonts w:ascii="Arial" w:hAnsi="Arial" w:cs="Arial"/>
                <w:sz w:val="18"/>
                <w:szCs w:val="18"/>
              </w:rPr>
              <w:t>Regulation (EU) 2021/404.</w:t>
            </w:r>
          </w:p>
          <w:p w14:paraId="76A3882B" w14:textId="77777777" w:rsidR="00912A9E" w:rsidRPr="00352370" w:rsidRDefault="00912A9E" w:rsidP="005B73EE">
            <w:pPr>
              <w:pStyle w:val="ListParagraph"/>
              <w:spacing w:after="80"/>
              <w:ind w:left="208" w:right="227" w:hanging="208"/>
              <w:rPr>
                <w:rFonts w:ascii="Arial" w:hAnsi="Arial" w:cs="Arial"/>
                <w:sz w:val="18"/>
                <w:szCs w:val="18"/>
              </w:rPr>
            </w:pPr>
            <w:r w:rsidRPr="003A7294">
              <w:rPr>
                <w:rFonts w:ascii="Arial" w:hAnsi="Arial" w:cs="Arial"/>
                <w:sz w:val="18"/>
                <w:szCs w:val="18"/>
                <w:vertAlign w:val="superscript"/>
              </w:rPr>
              <w:t>(14)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For the zones with an entry “SF-EHD” in column 7 of the table in Part 1 of Annex II to Implementing</w:t>
            </w:r>
            <w:r w:rsidR="0035237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52370">
              <w:rPr>
                <w:rFonts w:ascii="Arial" w:hAnsi="Arial" w:cs="Arial"/>
                <w:sz w:val="18"/>
                <w:szCs w:val="18"/>
              </w:rPr>
              <w:t>Regulation (EU) 2021/404.</w:t>
            </w:r>
          </w:p>
          <w:p w14:paraId="7AABC0A5" w14:textId="77777777" w:rsidR="003463F0" w:rsidRPr="00A92E3D" w:rsidRDefault="00912A9E" w:rsidP="005B73EE">
            <w:pPr>
              <w:pStyle w:val="ListParagraph"/>
              <w:spacing w:after="80"/>
              <w:ind w:left="208" w:right="227" w:hanging="20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912A9E">
              <w:rPr>
                <w:rFonts w:ascii="Arial" w:hAnsi="Arial" w:cs="Arial"/>
                <w:sz w:val="18"/>
                <w:szCs w:val="18"/>
                <w:vertAlign w:val="superscript"/>
              </w:rPr>
              <w:t>(15)</w:t>
            </w:r>
            <w:r w:rsidRPr="00912A9E">
              <w:rPr>
                <w:rFonts w:ascii="Arial" w:hAnsi="Arial" w:cs="Arial"/>
                <w:sz w:val="18"/>
                <w:szCs w:val="18"/>
              </w:rPr>
              <w:t xml:space="preserve"> Alternative applicable from 14 April 2024.</w:t>
            </w:r>
          </w:p>
        </w:tc>
      </w:tr>
      <w:tr w:rsidR="003416D1" w14:paraId="2101A0D8" w14:textId="77777777" w:rsidTr="005B73EE">
        <w:trPr>
          <w:gridBefore w:val="1"/>
          <w:wBefore w:w="142" w:type="dxa"/>
          <w:trHeight w:val="3505"/>
        </w:trPr>
        <w:tc>
          <w:tcPr>
            <w:tcW w:w="426" w:type="dxa"/>
            <w:gridSpan w:val="2"/>
            <w:tcBorders>
              <w:left w:val="nil"/>
              <w:bottom w:val="nil"/>
            </w:tcBorders>
          </w:tcPr>
          <w:p w14:paraId="6D983F39" w14:textId="77777777" w:rsidR="002758D4" w:rsidRDefault="002758D4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BE5A5B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59D1739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90A818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8D7803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6C41D604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4BC49DF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6AB193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2B2BC5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13AF677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E0DFB29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693C1F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5343E24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040AC7E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262735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7EBAD007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5FCB8A16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7D5D6A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7562CE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45C54A0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5274528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E94F0DD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72E92640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6D4887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7C8456CE" w14:textId="77777777" w:rsid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7C030F19" w14:textId="77777777" w:rsid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673270" w14:textId="77777777" w:rsidR="00EE0DC3" w:rsidRPr="00EE0DC3" w:rsidRDefault="00EE0DC3" w:rsidP="005B73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0" w:type="dxa"/>
            <w:gridSpan w:val="18"/>
            <w:vMerge/>
          </w:tcPr>
          <w:p w14:paraId="3E06AC02" w14:textId="77777777" w:rsidR="002758D4" w:rsidRPr="00063F14" w:rsidRDefault="002758D4" w:rsidP="005B73EE">
            <w:pPr>
              <w:ind w:right="2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16D1" w14:paraId="21B23CA7" w14:textId="77777777" w:rsidTr="005B73EE">
        <w:trPr>
          <w:gridBefore w:val="3"/>
          <w:wBefore w:w="568" w:type="dxa"/>
          <w:trHeight w:val="3296"/>
        </w:trPr>
        <w:tc>
          <w:tcPr>
            <w:tcW w:w="10200" w:type="dxa"/>
            <w:gridSpan w:val="18"/>
          </w:tcPr>
          <w:p w14:paraId="56844952" w14:textId="77777777" w:rsidR="002758D4" w:rsidRPr="005B73EE" w:rsidRDefault="001B4393" w:rsidP="005B73EE">
            <w:pPr>
              <w:tabs>
                <w:tab w:val="left" w:pos="432"/>
                <w:tab w:val="left" w:pos="5847"/>
              </w:tabs>
              <w:spacing w:before="80" w:after="40"/>
              <w:rPr>
                <w:rFonts w:ascii="Arial" w:hAnsi="Arial" w:cs="Arial"/>
                <w:b/>
                <w:color w:val="FF0000"/>
                <w:sz w:val="18"/>
                <w:szCs w:val="18"/>
                <w:lang w:val="it-IT"/>
              </w:rPr>
            </w:pPr>
            <w:r w:rsidRPr="005B73EE">
              <w:rPr>
                <w:rFonts w:ascii="Arial" w:hAnsi="Arial" w:cs="Arial"/>
                <w:b/>
                <w:color w:val="FF0000"/>
                <w:sz w:val="18"/>
                <w:szCs w:val="18"/>
                <w:lang w:val="it-IT"/>
              </w:rPr>
              <w:t>Centre</w:t>
            </w:r>
            <w:r w:rsidR="004E4A40" w:rsidRPr="005B73EE">
              <w:rPr>
                <w:rFonts w:ascii="Arial" w:hAnsi="Arial" w:cs="Arial"/>
                <w:b/>
                <w:color w:val="FF0000"/>
                <w:sz w:val="18"/>
                <w:szCs w:val="18"/>
                <w:lang w:val="it-IT"/>
              </w:rPr>
              <w:t xml:space="preserve"> veterinarian</w:t>
            </w:r>
          </w:p>
          <w:p w14:paraId="2BFDBA3D" w14:textId="77777777" w:rsidR="00C862B4" w:rsidRPr="005B73EE" w:rsidRDefault="00C862B4" w:rsidP="005B73EE">
            <w:pPr>
              <w:tabs>
                <w:tab w:val="left" w:pos="432"/>
                <w:tab w:val="left" w:pos="5847"/>
              </w:tabs>
              <w:spacing w:before="80" w:after="40"/>
              <w:rPr>
                <w:rFonts w:ascii="Arial" w:hAnsi="Arial" w:cs="Arial"/>
                <w:bCs/>
                <w:sz w:val="18"/>
                <w:szCs w:val="18"/>
                <w:lang w:val="it-IT"/>
              </w:rPr>
            </w:pPr>
          </w:p>
          <w:p w14:paraId="3FDE7BC5" w14:textId="77777777" w:rsidR="006F1047" w:rsidRPr="005B73EE" w:rsidRDefault="004E4A40" w:rsidP="005B73EE">
            <w:pPr>
              <w:tabs>
                <w:tab w:val="left" w:pos="432"/>
                <w:tab w:val="left" w:pos="5846"/>
              </w:tabs>
              <w:spacing w:before="80" w:after="40"/>
              <w:rPr>
                <w:rFonts w:ascii="Arial" w:hAnsi="Arial" w:cs="Arial"/>
                <w:bCs/>
                <w:sz w:val="18"/>
                <w:szCs w:val="18"/>
                <w:lang w:val="it-IT"/>
              </w:rPr>
            </w:pPr>
            <w:r w:rsidRPr="005B73EE">
              <w:rPr>
                <w:rFonts w:ascii="Arial" w:hAnsi="Arial" w:cs="Arial"/>
                <w:bCs/>
                <w:sz w:val="18"/>
                <w:szCs w:val="18"/>
                <w:lang w:val="it-IT"/>
              </w:rPr>
              <w:t xml:space="preserve">Name (in capital letters): </w:t>
            </w:r>
          </w:p>
          <w:p w14:paraId="553F0497" w14:textId="77777777" w:rsidR="002758D4" w:rsidRPr="006F1047" w:rsidRDefault="006F1047" w:rsidP="005B73EE">
            <w:pPr>
              <w:tabs>
                <w:tab w:val="left" w:pos="432"/>
                <w:tab w:val="left" w:pos="5846"/>
              </w:tabs>
              <w:spacing w:before="8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>Qualification and title:</w:t>
            </w:r>
          </w:p>
          <w:p w14:paraId="6D9FEE64" w14:textId="77777777" w:rsidR="002758D4" w:rsidRPr="00063F14" w:rsidRDefault="002758D4" w:rsidP="005B73EE">
            <w:pPr>
              <w:tabs>
                <w:tab w:val="left" w:pos="5846"/>
              </w:tabs>
              <w:ind w:left="317" w:right="124"/>
              <w:rPr>
                <w:rFonts w:ascii="Arial" w:hAnsi="Arial" w:cs="Arial"/>
                <w:sz w:val="18"/>
                <w:szCs w:val="18"/>
              </w:rPr>
            </w:pPr>
          </w:p>
          <w:p w14:paraId="2B8974DB" w14:textId="77777777" w:rsidR="002758D4" w:rsidRPr="005B73EE" w:rsidRDefault="004E4A40" w:rsidP="005B73EE">
            <w:pPr>
              <w:tabs>
                <w:tab w:val="left" w:pos="2080"/>
              </w:tabs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>Date:</w:t>
            </w:r>
            <w:r w:rsidR="00C862B4" w:rsidRPr="003B48F4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</w:t>
            </w:r>
          </w:p>
          <w:p w14:paraId="5354B938" w14:textId="77777777" w:rsidR="006F1047" w:rsidRDefault="004E4A40" w:rsidP="005B73EE">
            <w:pPr>
              <w:tabs>
                <w:tab w:val="left" w:pos="3300"/>
                <w:tab w:val="left" w:pos="5846"/>
                <w:tab w:val="center" w:pos="9390"/>
              </w:tabs>
              <w:spacing w:before="120" w:after="360"/>
              <w:ind w:right="124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 xml:space="preserve">Signature: </w:t>
            </w:r>
            <w:r w:rsidRPr="005B73EE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</w:t>
            </w:r>
            <w:r w:rsidR="009A3C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A3CF5" w:rsidRPr="009A3CF5">
              <w:rPr>
                <w:rFonts w:ascii="Arial" w:hAnsi="Arial" w:cs="Arial"/>
                <w:color w:val="FF0000"/>
                <w:sz w:val="18"/>
                <w:szCs w:val="18"/>
              </w:rPr>
              <w:t>[PDF ONLY]</w:t>
            </w:r>
            <w:r w:rsidRPr="009A3CF5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  <w:p w14:paraId="74527401" w14:textId="77777777" w:rsidR="002758D4" w:rsidRPr="003B48F4" w:rsidRDefault="006F1047" w:rsidP="005B73EE">
            <w:pPr>
              <w:tabs>
                <w:tab w:val="left" w:pos="3300"/>
                <w:tab w:val="left" w:pos="5846"/>
                <w:tab w:val="center" w:pos="9390"/>
              </w:tabs>
              <w:spacing w:before="120" w:after="360"/>
              <w:ind w:right="124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 xml:space="preserve">Stamp: </w:t>
            </w:r>
          </w:p>
          <w:p w14:paraId="1A394253" w14:textId="77777777" w:rsidR="002758D4" w:rsidRPr="009A3CF5" w:rsidRDefault="002758D4" w:rsidP="005B73EE">
            <w:pPr>
              <w:tabs>
                <w:tab w:val="center" w:pos="9464"/>
              </w:tabs>
              <w:spacing w:before="41" w:after="41"/>
              <w:ind w:left="124" w:right="124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DCD859E" w14:textId="77777777" w:rsidR="00240E14" w:rsidRDefault="004E4A40" w:rsidP="00D24AA3">
      <w:pPr>
        <w:jc w:val="center"/>
        <w:rPr>
          <w:rFonts w:ascii="Arial" w:hAnsi="Arial"/>
          <w:b/>
          <w:sz w:val="20"/>
          <w:szCs w:val="20"/>
          <w:u w:val="single"/>
        </w:rPr>
      </w:pPr>
      <w:r w:rsidRPr="00F80738">
        <w:rPr>
          <w:rFonts w:ascii="Arial" w:hAnsi="Arial"/>
          <w:b/>
          <w:sz w:val="20"/>
          <w:szCs w:val="20"/>
          <w:u w:val="single"/>
        </w:rPr>
        <w:t xml:space="preserve">ATTACHMENT </w:t>
      </w:r>
      <w:r>
        <w:rPr>
          <w:rFonts w:ascii="Arial" w:hAnsi="Arial"/>
          <w:b/>
          <w:sz w:val="20"/>
          <w:szCs w:val="20"/>
          <w:u w:val="single"/>
        </w:rPr>
        <w:t>1</w:t>
      </w:r>
    </w:p>
    <w:p w14:paraId="608BEC04" w14:textId="77777777" w:rsidR="004E4A40" w:rsidRPr="00F80738" w:rsidRDefault="004E4A40" w:rsidP="00240E14">
      <w:pPr>
        <w:jc w:val="center"/>
        <w:rPr>
          <w:rFonts w:ascii="Arial" w:hAnsi="Arial"/>
          <w:b/>
          <w:sz w:val="20"/>
          <w:szCs w:val="20"/>
          <w:u w:val="single"/>
        </w:rPr>
      </w:pPr>
    </w:p>
    <w:tbl>
      <w:tblPr>
        <w:tblW w:w="1080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1560"/>
        <w:gridCol w:w="3827"/>
        <w:gridCol w:w="1984"/>
        <w:gridCol w:w="1423"/>
      </w:tblGrid>
      <w:tr w:rsidR="004E4A40" w:rsidRPr="000E4EBA" w14:paraId="216690E8" w14:textId="77777777" w:rsidTr="004E4A40">
        <w:trPr>
          <w:trHeight w:val="240"/>
        </w:trPr>
        <w:tc>
          <w:tcPr>
            <w:tcW w:w="10808" w:type="dxa"/>
            <w:gridSpan w:val="5"/>
            <w:tcBorders>
              <w:bottom w:val="single" w:sz="4" w:space="0" w:color="auto"/>
            </w:tcBorders>
            <w:vAlign w:val="center"/>
          </w:tcPr>
          <w:p w14:paraId="72EA4BB0" w14:textId="77777777" w:rsidR="004E4A40" w:rsidRPr="004E4A40" w:rsidRDefault="004E4A40" w:rsidP="004C09C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4A40">
              <w:rPr>
                <w:rFonts w:ascii="Arial" w:hAnsi="Arial" w:cs="Arial"/>
                <w:b/>
                <w:sz w:val="18"/>
                <w:szCs w:val="18"/>
              </w:rPr>
              <w:t>I.27 Description of commodity</w:t>
            </w:r>
          </w:p>
        </w:tc>
      </w:tr>
      <w:tr w:rsidR="004E4A40" w:rsidRPr="000E4EBA" w14:paraId="1CDF3811" w14:textId="77777777" w:rsidTr="004E4A40">
        <w:trPr>
          <w:trHeight w:val="585"/>
        </w:trPr>
        <w:tc>
          <w:tcPr>
            <w:tcW w:w="1080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1BCB1" w14:textId="77777777" w:rsidR="008521BF" w:rsidRDefault="004E4A40" w:rsidP="004C09C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CN code  </w:t>
            </w:r>
            <w:r w:rsidRPr="000E4E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E4A40">
              <w:rPr>
                <w:rFonts w:ascii="Arial" w:hAnsi="Arial" w:cs="Arial"/>
                <w:b/>
                <w:sz w:val="18"/>
                <w:szCs w:val="18"/>
              </w:rPr>
              <w:t>HS code 05 11 99 85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  <w:r w:rsidR="003463F0">
              <w:rPr>
                <w:rFonts w:ascii="Arial" w:hAnsi="Arial" w:cs="Arial"/>
                <w:bCs/>
                <w:sz w:val="18"/>
                <w:szCs w:val="18"/>
              </w:rPr>
              <w:t xml:space="preserve">         </w:t>
            </w:r>
          </w:p>
          <w:p w14:paraId="5480BB07" w14:textId="77777777" w:rsidR="008521BF" w:rsidRDefault="004E4A40" w:rsidP="004C09C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Specie</w:t>
            </w:r>
            <w:r w:rsidR="003463F0">
              <w:rPr>
                <w:rFonts w:ascii="Arial" w:hAnsi="Arial" w:cs="Arial"/>
                <w:bCs/>
                <w:sz w:val="18"/>
                <w:szCs w:val="18"/>
              </w:rPr>
              <w:t xml:space="preserve">s: </w:t>
            </w:r>
            <w:r w:rsidR="00DD2E71" w:rsidRPr="00F709B5">
              <w:rPr>
                <w:rFonts w:ascii="Arial" w:hAnsi="Arial" w:cs="Arial"/>
                <w:b/>
                <w:sz w:val="18"/>
                <w:szCs w:val="18"/>
              </w:rPr>
              <w:t>[</w:t>
            </w:r>
            <w:r w:rsidR="003463F0" w:rsidRPr="003463F0">
              <w:rPr>
                <w:rFonts w:ascii="Arial" w:hAnsi="Arial" w:cs="Arial"/>
                <w:b/>
                <w:sz w:val="18"/>
                <w:szCs w:val="18"/>
              </w:rPr>
              <w:t>Ovi</w:t>
            </w:r>
            <w:r w:rsidR="008521BF">
              <w:rPr>
                <w:rFonts w:ascii="Arial" w:hAnsi="Arial" w:cs="Arial"/>
                <w:b/>
                <w:sz w:val="18"/>
                <w:szCs w:val="18"/>
              </w:rPr>
              <w:t>s aries</w:t>
            </w:r>
            <w:r w:rsidR="00DD2E71">
              <w:rPr>
                <w:rFonts w:ascii="Arial" w:hAnsi="Arial" w:cs="Arial"/>
                <w:b/>
                <w:sz w:val="18"/>
                <w:szCs w:val="18"/>
              </w:rPr>
              <w:t xml:space="preserve">] </w:t>
            </w:r>
            <w:r w:rsidR="003463F0" w:rsidRPr="003463F0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DD2E71">
              <w:rPr>
                <w:rFonts w:ascii="Arial" w:hAnsi="Arial" w:cs="Arial"/>
                <w:b/>
                <w:sz w:val="18"/>
                <w:szCs w:val="18"/>
              </w:rPr>
              <w:t xml:space="preserve"> [</w:t>
            </w:r>
            <w:r w:rsidR="003463F0" w:rsidRPr="003463F0">
              <w:rPr>
                <w:rFonts w:ascii="Arial" w:hAnsi="Arial" w:cs="Arial"/>
                <w:b/>
                <w:sz w:val="18"/>
                <w:szCs w:val="18"/>
              </w:rPr>
              <w:t>Capr</w:t>
            </w:r>
            <w:r w:rsidR="008521BF">
              <w:rPr>
                <w:rFonts w:ascii="Arial" w:hAnsi="Arial" w:cs="Arial"/>
                <w:b/>
                <w:sz w:val="18"/>
                <w:szCs w:val="18"/>
              </w:rPr>
              <w:t>a hircus</w:t>
            </w:r>
            <w:r w:rsidR="00DD2E71">
              <w:rPr>
                <w:rFonts w:ascii="Arial" w:hAnsi="Arial" w:cs="Arial"/>
                <w:b/>
                <w:sz w:val="18"/>
                <w:szCs w:val="18"/>
              </w:rPr>
              <w:t>]</w:t>
            </w:r>
            <w:r w:rsidR="003463F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  <w:r w:rsidR="003463F0">
              <w:rPr>
                <w:rFonts w:ascii="Arial" w:hAnsi="Arial" w:cs="Arial"/>
                <w:bCs/>
                <w:sz w:val="18"/>
                <w:szCs w:val="18"/>
              </w:rPr>
              <w:t xml:space="preserve">             </w:t>
            </w:r>
          </w:p>
          <w:p w14:paraId="76D1D265" w14:textId="5BE0A758" w:rsidR="004E4A40" w:rsidRDefault="004E4A40" w:rsidP="004C09C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Subspecies/Category</w:t>
            </w:r>
            <w:r w:rsidR="003463F0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="003463F0" w:rsidRPr="003463F0">
              <w:rPr>
                <w:rFonts w:ascii="Arial" w:hAnsi="Arial" w:cs="Arial"/>
                <w:b/>
                <w:sz w:val="18"/>
                <w:szCs w:val="18"/>
              </w:rPr>
              <w:t>XXXXXX</w:t>
            </w:r>
          </w:p>
          <w:p w14:paraId="7FD15AAA" w14:textId="77777777" w:rsidR="004E4A40" w:rsidRDefault="00B61614" w:rsidP="004C09C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Approval or registration number of plant/ establishment/</w:t>
            </w:r>
            <w:r w:rsidR="005B5E9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centre</w:t>
            </w:r>
            <w:r w:rsidR="003463F0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="003463F0" w:rsidRPr="003463F0">
              <w:rPr>
                <w:rFonts w:ascii="Arial" w:hAnsi="Arial" w:cs="Arial"/>
                <w:b/>
                <w:sz w:val="18"/>
                <w:szCs w:val="18"/>
              </w:rPr>
              <w:t>XXXXXX</w:t>
            </w:r>
          </w:p>
          <w:p w14:paraId="1D902F2F" w14:textId="66A4AB53" w:rsidR="003D29D6" w:rsidRPr="003D29D6" w:rsidRDefault="003D29D6" w:rsidP="004C09C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3D29D6">
              <w:rPr>
                <w:rFonts w:ascii="Arial" w:hAnsi="Arial" w:cs="Arial"/>
                <w:bCs/>
                <w:sz w:val="18"/>
                <w:szCs w:val="18"/>
              </w:rPr>
              <w:t xml:space="preserve">Type: </w:t>
            </w:r>
            <w:r w:rsidR="008521BF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3D29D6">
              <w:rPr>
                <w:rFonts w:ascii="Arial" w:hAnsi="Arial" w:cs="Arial"/>
                <w:b/>
                <w:sz w:val="18"/>
                <w:szCs w:val="18"/>
              </w:rPr>
              <w:t>emen</w:t>
            </w:r>
          </w:p>
          <w:p w14:paraId="3F6EE8A1" w14:textId="77777777" w:rsidR="00B61614" w:rsidRPr="000E4EBA" w:rsidRDefault="00B61614" w:rsidP="004C09C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D29D6" w:rsidRPr="000E4EBA" w14:paraId="5954572D" w14:textId="77777777" w:rsidTr="003D29D6">
        <w:trPr>
          <w:trHeight w:val="5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93E8" w14:textId="77777777" w:rsidR="003D29D6" w:rsidRPr="000E4EBA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Identification number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4F9CE" w14:textId="77777777" w:rsidR="003D29D6" w:rsidRPr="000E4EBA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Quantity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3B77" w14:textId="77777777" w:rsidR="003D29D6" w:rsidRPr="000E4EBA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Identification mark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FFCC" w14:textId="77777777" w:rsidR="003D29D6" w:rsidRPr="000E4EBA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Date of collection/ production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231E76" w14:textId="77777777" w:rsidR="003D29D6" w:rsidRPr="000E4EBA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Test</w:t>
            </w:r>
          </w:p>
        </w:tc>
      </w:tr>
      <w:tr w:rsidR="003D29D6" w:rsidRPr="000E4EBA" w14:paraId="479A376C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5009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3852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6D78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599B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6B4DF2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D29D6" w:rsidRPr="000E4EBA" w14:paraId="20D273A6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037A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1F9B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77AA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BD5A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2404A2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D29D6" w:rsidRPr="000E4EBA" w14:paraId="4022959A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7501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8F11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41A4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E87A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A662A1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2E71" w:rsidRPr="000E4EBA" w14:paraId="33BC8727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209FE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0EF8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14B1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808C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2F682F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2E71" w:rsidRPr="000E4EBA" w14:paraId="0275BD41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9FDC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99B5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85FA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9DC3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BC28CB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2E71" w:rsidRPr="000E4EBA" w14:paraId="1C24888D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215B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897D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3A55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9203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B573B4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2E71" w:rsidRPr="000E4EBA" w14:paraId="563BE38E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39A0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9601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66E6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6AC9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5663B4" w14:textId="77777777" w:rsidR="00DD2E71" w:rsidRDefault="00DD2E71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D29D6" w:rsidRPr="000E4EBA" w14:paraId="42066C37" w14:textId="77777777" w:rsidTr="003D29D6">
        <w:trPr>
          <w:trHeight w:val="436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9F64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B33E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2B4B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8096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57D801" w14:textId="77777777" w:rsidR="003D29D6" w:rsidRDefault="003D29D6" w:rsidP="00B6161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B724942" w14:textId="77777777" w:rsidR="00240E14" w:rsidRPr="00F80738" w:rsidRDefault="00240E14" w:rsidP="00240E14">
      <w:pPr>
        <w:jc w:val="center"/>
        <w:rPr>
          <w:rFonts w:ascii="Arial" w:hAnsi="Arial"/>
          <w:b/>
          <w:sz w:val="20"/>
          <w:szCs w:val="20"/>
          <w:u w:val="single"/>
        </w:rPr>
      </w:pPr>
    </w:p>
    <w:p w14:paraId="3A712332" w14:textId="77777777" w:rsidR="00240E14" w:rsidRDefault="00240E14" w:rsidP="009264A8">
      <w:pPr>
        <w:rPr>
          <w:rFonts w:ascii="Arial" w:hAnsi="Arial"/>
          <w:sz w:val="18"/>
          <w:szCs w:val="18"/>
          <w:lang w:val="pt-BR"/>
        </w:rPr>
      </w:pPr>
    </w:p>
    <w:p w14:paraId="2160142D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7DF2C21C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650D9C1D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562AECC2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47C9C1B7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22197142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451ABA68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2D6E01EC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704C81EA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4220DD47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01D5BC99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7FB0D7D9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3E55AEB9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781CC898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034863D0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0B29C7F5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5CE8A79E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64735046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36DB6FF6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1B6304BD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40B98E5E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29977F78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3401F7D6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4A8D8D08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33683FE7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p w14:paraId="41684C25" w14:textId="77777777" w:rsidR="00A22710" w:rsidRDefault="00A22710" w:rsidP="009264A8">
      <w:pPr>
        <w:rPr>
          <w:rFonts w:ascii="Arial" w:hAnsi="Arial"/>
          <w:sz w:val="18"/>
          <w:szCs w:val="18"/>
          <w:lang w:val="pt-BR"/>
        </w:rPr>
      </w:pPr>
    </w:p>
    <w:sectPr w:rsidR="00A22710" w:rsidSect="00A22710">
      <w:headerReference w:type="default" r:id="rId12"/>
      <w:footerReference w:type="default" r:id="rId13"/>
      <w:type w:val="continuous"/>
      <w:pgSz w:w="11907" w:h="16839" w:code="9"/>
      <w:pgMar w:top="425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15238" w14:textId="77777777" w:rsidR="008521BF" w:rsidRDefault="008521BF">
      <w:r>
        <w:separator/>
      </w:r>
    </w:p>
  </w:endnote>
  <w:endnote w:type="continuationSeparator" w:id="0">
    <w:p w14:paraId="4B28D55B" w14:textId="77777777" w:rsidR="008521BF" w:rsidRDefault="0085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976AA" w14:textId="38EFF94A" w:rsidR="00A22710" w:rsidRDefault="00C5278B" w:rsidP="00C5278B">
    <w:pPr>
      <w:pStyle w:val="Footer"/>
      <w:ind w:right="-1"/>
      <w:jc w:val="center"/>
      <w:rPr>
        <w:rFonts w:ascii="Arial" w:hAnsi="Arial" w:cs="Arial"/>
        <w:noProof/>
        <w:sz w:val="18"/>
        <w:szCs w:val="18"/>
      </w:rPr>
    </w:pPr>
    <w:r>
      <w:rPr>
        <w:rFonts w:ascii="Arial" w:hAnsi="Arial" w:cs="Arial"/>
        <w:noProof/>
        <w:sz w:val="18"/>
        <w:szCs w:val="18"/>
      </w:rPr>
      <w:t xml:space="preserve">                                                                                            </w:t>
    </w:r>
    <w:r w:rsidR="00A22710" w:rsidRPr="00D3636A">
      <w:rPr>
        <w:rFonts w:ascii="Arial" w:hAnsi="Arial" w:cs="Arial"/>
        <w:noProof/>
        <w:sz w:val="18"/>
        <w:szCs w:val="18"/>
      </w:rPr>
      <w:t xml:space="preserve">Page </w:t>
    </w:r>
    <w:r w:rsidR="00A22710" w:rsidRPr="00D3636A">
      <w:rPr>
        <w:rFonts w:ascii="Arial" w:hAnsi="Arial" w:cs="Arial"/>
        <w:b/>
        <w:bCs/>
        <w:noProof/>
        <w:sz w:val="18"/>
        <w:szCs w:val="18"/>
      </w:rPr>
      <w:fldChar w:fldCharType="begin"/>
    </w:r>
    <w:r w:rsidR="00A22710" w:rsidRPr="00D3636A">
      <w:rPr>
        <w:rFonts w:ascii="Arial" w:hAnsi="Arial" w:cs="Arial"/>
        <w:b/>
        <w:bCs/>
        <w:noProof/>
        <w:sz w:val="18"/>
        <w:szCs w:val="18"/>
      </w:rPr>
      <w:instrText xml:space="preserve"> PAGE  \* Arabic  \* MERGEFORMAT </w:instrText>
    </w:r>
    <w:r w:rsidR="00A22710" w:rsidRPr="00D3636A">
      <w:rPr>
        <w:rFonts w:ascii="Arial" w:hAnsi="Arial" w:cs="Arial"/>
        <w:b/>
        <w:bCs/>
        <w:noProof/>
        <w:sz w:val="18"/>
        <w:szCs w:val="18"/>
      </w:rPr>
      <w:fldChar w:fldCharType="separate"/>
    </w:r>
    <w:r w:rsidR="00A22710">
      <w:rPr>
        <w:rFonts w:ascii="Arial" w:hAnsi="Arial" w:cs="Arial"/>
        <w:b/>
        <w:bCs/>
        <w:noProof/>
        <w:sz w:val="18"/>
        <w:szCs w:val="18"/>
      </w:rPr>
      <w:t>1</w:t>
    </w:r>
    <w:r w:rsidR="00A22710" w:rsidRPr="00D3636A">
      <w:rPr>
        <w:rFonts w:ascii="Arial" w:hAnsi="Arial" w:cs="Arial"/>
        <w:b/>
        <w:bCs/>
        <w:noProof/>
        <w:sz w:val="18"/>
        <w:szCs w:val="18"/>
      </w:rPr>
      <w:fldChar w:fldCharType="end"/>
    </w:r>
    <w:r w:rsidR="00A22710" w:rsidRPr="00D3636A">
      <w:rPr>
        <w:rFonts w:ascii="Arial" w:hAnsi="Arial" w:cs="Arial"/>
        <w:noProof/>
        <w:sz w:val="18"/>
        <w:szCs w:val="18"/>
      </w:rPr>
      <w:t xml:space="preserve"> of </w:t>
    </w:r>
    <w:r w:rsidR="00A22710" w:rsidRPr="00D3636A">
      <w:rPr>
        <w:rFonts w:ascii="Arial" w:hAnsi="Arial" w:cs="Arial"/>
        <w:b/>
        <w:bCs/>
        <w:noProof/>
        <w:sz w:val="18"/>
        <w:szCs w:val="18"/>
      </w:rPr>
      <w:fldChar w:fldCharType="begin"/>
    </w:r>
    <w:r w:rsidR="00A22710" w:rsidRPr="00D3636A">
      <w:rPr>
        <w:rFonts w:ascii="Arial" w:hAnsi="Arial" w:cs="Arial"/>
        <w:b/>
        <w:bCs/>
        <w:noProof/>
        <w:sz w:val="18"/>
        <w:szCs w:val="18"/>
      </w:rPr>
      <w:instrText xml:space="preserve"> NUMPAGES  \* Arabic  \* MERGEFORMAT </w:instrText>
    </w:r>
    <w:r w:rsidR="00A22710" w:rsidRPr="00D3636A">
      <w:rPr>
        <w:rFonts w:ascii="Arial" w:hAnsi="Arial" w:cs="Arial"/>
        <w:b/>
        <w:bCs/>
        <w:noProof/>
        <w:sz w:val="18"/>
        <w:szCs w:val="18"/>
      </w:rPr>
      <w:fldChar w:fldCharType="separate"/>
    </w:r>
    <w:r w:rsidR="00A22710">
      <w:rPr>
        <w:rFonts w:ascii="Arial" w:hAnsi="Arial" w:cs="Arial"/>
        <w:b/>
        <w:bCs/>
        <w:noProof/>
        <w:sz w:val="18"/>
        <w:szCs w:val="18"/>
      </w:rPr>
      <w:t>7</w:t>
    </w:r>
    <w:r w:rsidR="00A22710" w:rsidRPr="00D3636A">
      <w:rPr>
        <w:rFonts w:ascii="Arial" w:hAnsi="Arial" w:cs="Arial"/>
        <w:b/>
        <w:bCs/>
        <w:noProof/>
        <w:sz w:val="18"/>
        <w:szCs w:val="18"/>
      </w:rPr>
      <w:fldChar w:fldCharType="end"/>
    </w:r>
    <w:r w:rsidR="00A22710">
      <w:rPr>
        <w:rFonts w:ascii="Arial" w:hAnsi="Arial" w:cs="Arial"/>
        <w:b/>
        <w:bCs/>
        <w:noProof/>
        <w:sz w:val="18"/>
        <w:szCs w:val="18"/>
      </w:rPr>
      <w:t xml:space="preserve"> </w:t>
    </w:r>
    <w:r>
      <w:rPr>
        <w:rFonts w:ascii="Arial" w:hAnsi="Arial" w:cs="Arial"/>
        <w:b/>
        <w:bCs/>
        <w:noProof/>
        <w:sz w:val="18"/>
        <w:szCs w:val="18"/>
      </w:rPr>
      <w:t xml:space="preserve">             </w:t>
    </w:r>
    <w:r w:rsidR="00A22710">
      <w:rPr>
        <w:rFonts w:ascii="Arial" w:hAnsi="Arial" w:cs="Arial"/>
        <w:b/>
        <w:bCs/>
        <w:noProof/>
        <w:sz w:val="18"/>
        <w:szCs w:val="18"/>
      </w:rPr>
      <w:t xml:space="preserve">               </w:t>
    </w:r>
    <w:r w:rsidR="002B09F4">
      <w:rPr>
        <w:rFonts w:ascii="Arial" w:hAnsi="Arial" w:cs="Arial"/>
        <w:b/>
        <w:bCs/>
        <w:noProof/>
        <w:sz w:val="18"/>
        <w:szCs w:val="18"/>
      </w:rPr>
      <w:t xml:space="preserve">    </w:t>
    </w:r>
    <w:r>
      <w:rPr>
        <w:rFonts w:ascii="Arial" w:hAnsi="Arial" w:cs="Arial"/>
        <w:b/>
        <w:bCs/>
        <w:noProof/>
        <w:sz w:val="18"/>
        <w:szCs w:val="18"/>
      </w:rPr>
      <w:t xml:space="preserve">         </w:t>
    </w:r>
    <w:r w:rsidR="002B09F4">
      <w:rPr>
        <w:rFonts w:ascii="Arial" w:hAnsi="Arial" w:cs="Arial"/>
        <w:b/>
        <w:bCs/>
        <w:noProof/>
        <w:sz w:val="18"/>
        <w:szCs w:val="18"/>
      </w:rPr>
      <w:t xml:space="preserve"> </w:t>
    </w:r>
    <w:r w:rsidR="001B4393" w:rsidRPr="001B4393">
      <w:rPr>
        <w:rFonts w:ascii="Arial" w:hAnsi="Arial" w:cs="Arial"/>
        <w:noProof/>
        <w:color w:val="FF0000"/>
        <w:sz w:val="12"/>
        <w:szCs w:val="12"/>
      </w:rPr>
      <w:t>CVD</w:t>
    </w:r>
    <w:r w:rsidR="00A22710" w:rsidRPr="00C5278B">
      <w:rPr>
        <w:rFonts w:ascii="Arial" w:hAnsi="Arial" w:cs="Arial"/>
        <w:noProof/>
        <w:sz w:val="12"/>
        <w:szCs w:val="12"/>
      </w:rPr>
      <w:t>_OV/CAP-SEM-A-ENTRY 202</w:t>
    </w:r>
    <w:r w:rsidR="003E5750" w:rsidRPr="00C5278B">
      <w:rPr>
        <w:rFonts w:ascii="Arial" w:hAnsi="Arial" w:cs="Arial"/>
        <w:noProof/>
        <w:sz w:val="12"/>
        <w:szCs w:val="12"/>
      </w:rPr>
      <w:t>5</w:t>
    </w:r>
    <w:r w:rsidR="00A22710" w:rsidRPr="00C5278B">
      <w:rPr>
        <w:rFonts w:ascii="Arial" w:hAnsi="Arial" w:cs="Arial"/>
        <w:noProof/>
        <w:sz w:val="12"/>
        <w:szCs w:val="12"/>
      </w:rPr>
      <w:t xml:space="preserve"> </w:t>
    </w:r>
    <w:r w:rsidR="003E5750" w:rsidRPr="00C5278B">
      <w:rPr>
        <w:rFonts w:ascii="Arial" w:hAnsi="Arial" w:cs="Arial"/>
        <w:noProof/>
        <w:sz w:val="12"/>
        <w:szCs w:val="12"/>
      </w:rPr>
      <w:t>03</w:t>
    </w:r>
    <w:r w:rsidR="00A22710" w:rsidRPr="00C5278B">
      <w:rPr>
        <w:rFonts w:ascii="Arial" w:hAnsi="Arial" w:cs="Arial"/>
        <w:noProof/>
        <w:sz w:val="12"/>
        <w:szCs w:val="12"/>
      </w:rPr>
      <w:t xml:space="preserve"> </w:t>
    </w:r>
    <w:r w:rsidR="003E5750" w:rsidRPr="00C5278B">
      <w:rPr>
        <w:rFonts w:ascii="Arial" w:hAnsi="Arial" w:cs="Arial"/>
        <w:noProof/>
        <w:sz w:val="12"/>
        <w:szCs w:val="12"/>
      </w:rPr>
      <w:t>25</w:t>
    </w:r>
    <w:r w:rsidR="00A22710" w:rsidRPr="00C5278B">
      <w:rPr>
        <w:rFonts w:ascii="Arial" w:hAnsi="Arial" w:cs="Arial"/>
        <w:noProof/>
        <w:sz w:val="12"/>
        <w:szCs w:val="12"/>
      </w:rPr>
      <w:t>_v</w:t>
    </w:r>
    <w:r w:rsidR="008521BF">
      <w:rPr>
        <w:rFonts w:ascii="Arial" w:hAnsi="Arial" w:cs="Arial"/>
        <w:noProof/>
        <w:sz w:val="12"/>
        <w:szCs w:val="12"/>
      </w:rPr>
      <w:t>2</w:t>
    </w:r>
  </w:p>
  <w:p w14:paraId="1ECA0E88" w14:textId="77777777" w:rsidR="00A22710" w:rsidRDefault="00A227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E7DDC" w14:textId="77777777" w:rsidR="008521BF" w:rsidRDefault="008521BF">
      <w:r>
        <w:separator/>
      </w:r>
    </w:p>
  </w:footnote>
  <w:footnote w:type="continuationSeparator" w:id="0">
    <w:p w14:paraId="73A9DE35" w14:textId="77777777" w:rsidR="008521BF" w:rsidRDefault="00852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74484" w14:textId="77777777" w:rsidR="003463F0" w:rsidRPr="001B4393" w:rsidRDefault="00A22710" w:rsidP="003463F0">
    <w:pPr>
      <w:pStyle w:val="Header"/>
      <w:rPr>
        <w:dstrike/>
      </w:rPr>
    </w:pPr>
    <w:r w:rsidRPr="001B4393">
      <w:rPr>
        <w:dstrike/>
      </w:rPr>
      <w:t>RME-00XXXX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2409"/>
    <w:multiLevelType w:val="singleLevel"/>
    <w:tmpl w:val="601438B4"/>
    <w:lvl w:ilvl="0">
      <w:start w:val="1"/>
      <w:numFmt w:val="bullet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" w15:restartNumberingAfterBreak="0">
    <w:nsid w:val="067201B8"/>
    <w:multiLevelType w:val="hybridMultilevel"/>
    <w:tmpl w:val="326824C8"/>
    <w:lvl w:ilvl="0" w:tplc="78024028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A5C4CF54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50FA024E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ACD8851E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77F45D7E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3B7C8F56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741E4470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C9D0CCDE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E7B80FAC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" w15:restartNumberingAfterBreak="0">
    <w:nsid w:val="09C57FA0"/>
    <w:multiLevelType w:val="hybridMultilevel"/>
    <w:tmpl w:val="C310D896"/>
    <w:lvl w:ilvl="0" w:tplc="9BD015B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89888F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3A78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448F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EEE2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2494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207B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3CDF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665D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C5642"/>
    <w:multiLevelType w:val="hybridMultilevel"/>
    <w:tmpl w:val="F2B013DC"/>
    <w:lvl w:ilvl="0" w:tplc="6E4CBBA6">
      <w:start w:val="1"/>
      <w:numFmt w:val="bullet"/>
      <w:lvlText w:val="−"/>
      <w:lvlJc w:val="left"/>
      <w:pPr>
        <w:ind w:left="1179" w:hanging="360"/>
      </w:pPr>
      <w:rPr>
        <w:rFonts w:ascii="Arial" w:hAnsi="Arial" w:hint="default"/>
      </w:rPr>
    </w:lvl>
    <w:lvl w:ilvl="1" w:tplc="73447260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946A722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72AE133E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B8FAE798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4698B1FE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D1B48498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5D2241A4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A4500880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" w15:restartNumberingAfterBreak="0">
    <w:nsid w:val="0EEB7E5B"/>
    <w:multiLevelType w:val="hybridMultilevel"/>
    <w:tmpl w:val="98603CDC"/>
    <w:lvl w:ilvl="0" w:tplc="F014D7BE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3E20A8E2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58B6CAB6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4E1A8C88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DF0C5A4C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725CD5BA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E45C4576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22242B2A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76589E46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5" w15:restartNumberingAfterBreak="0">
    <w:nsid w:val="10692EFD"/>
    <w:multiLevelType w:val="hybridMultilevel"/>
    <w:tmpl w:val="9A065FFC"/>
    <w:lvl w:ilvl="0" w:tplc="60B8EE16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4EA6B7C0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CC78A8D4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5038EEF2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6AB0576E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855ECCD4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5DA4B656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B414DBAA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8BF84560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12CC48C7"/>
    <w:multiLevelType w:val="singleLevel"/>
    <w:tmpl w:val="C94AB048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" w15:restartNumberingAfterBreak="0">
    <w:nsid w:val="199A57D7"/>
    <w:multiLevelType w:val="hybridMultilevel"/>
    <w:tmpl w:val="36907D9E"/>
    <w:lvl w:ilvl="0" w:tplc="7780FD0A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3214AD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EAD0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94B4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2449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5CE6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725D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D628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9481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C25F2"/>
    <w:multiLevelType w:val="hybridMultilevel"/>
    <w:tmpl w:val="B964AE08"/>
    <w:lvl w:ilvl="0" w:tplc="A6AEE9AC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143EF1F4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C7B04336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F40024B0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B6461F10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EF0656AE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E9D8AAA2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A3F2F32A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3246102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200B02E9"/>
    <w:multiLevelType w:val="hybridMultilevel"/>
    <w:tmpl w:val="9CDADD96"/>
    <w:lvl w:ilvl="0" w:tplc="C2140380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B108FC60">
      <w:start w:val="1"/>
      <w:numFmt w:val="bullet"/>
      <w:lvlText w:val="−"/>
      <w:lvlJc w:val="left"/>
      <w:pPr>
        <w:ind w:left="1440" w:hanging="360"/>
      </w:pPr>
      <w:rPr>
        <w:rFonts w:ascii="Arial" w:hAnsi="Arial" w:hint="default"/>
      </w:rPr>
    </w:lvl>
    <w:lvl w:ilvl="2" w:tplc="8A764A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1A14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A9F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0080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A0A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2B8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28EC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A87A72"/>
    <w:multiLevelType w:val="hybridMultilevel"/>
    <w:tmpl w:val="644E5B7A"/>
    <w:lvl w:ilvl="0" w:tplc="ED1CEB7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E076D350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4086D1CC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D5A0BF6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52863DE2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63C29880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DBEEE546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6E5EA72E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AC2E62E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24C43D1F"/>
    <w:multiLevelType w:val="hybridMultilevel"/>
    <w:tmpl w:val="66E4BC7A"/>
    <w:lvl w:ilvl="0" w:tplc="D86A06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2A8353E" w:tentative="1">
      <w:start w:val="1"/>
      <w:numFmt w:val="lowerLetter"/>
      <w:lvlText w:val="%2."/>
      <w:lvlJc w:val="left"/>
      <w:pPr>
        <w:ind w:left="1931" w:hanging="360"/>
      </w:pPr>
    </w:lvl>
    <w:lvl w:ilvl="2" w:tplc="E488FB06" w:tentative="1">
      <w:start w:val="1"/>
      <w:numFmt w:val="lowerRoman"/>
      <w:lvlText w:val="%3."/>
      <w:lvlJc w:val="right"/>
      <w:pPr>
        <w:ind w:left="2651" w:hanging="180"/>
      </w:pPr>
    </w:lvl>
    <w:lvl w:ilvl="3" w:tplc="C13EDD70" w:tentative="1">
      <w:start w:val="1"/>
      <w:numFmt w:val="decimal"/>
      <w:lvlText w:val="%4."/>
      <w:lvlJc w:val="left"/>
      <w:pPr>
        <w:ind w:left="3371" w:hanging="360"/>
      </w:pPr>
    </w:lvl>
    <w:lvl w:ilvl="4" w:tplc="B13825B0" w:tentative="1">
      <w:start w:val="1"/>
      <w:numFmt w:val="lowerLetter"/>
      <w:lvlText w:val="%5."/>
      <w:lvlJc w:val="left"/>
      <w:pPr>
        <w:ind w:left="4091" w:hanging="360"/>
      </w:pPr>
    </w:lvl>
    <w:lvl w:ilvl="5" w:tplc="562AFEE2" w:tentative="1">
      <w:start w:val="1"/>
      <w:numFmt w:val="lowerRoman"/>
      <w:lvlText w:val="%6."/>
      <w:lvlJc w:val="right"/>
      <w:pPr>
        <w:ind w:left="4811" w:hanging="180"/>
      </w:pPr>
    </w:lvl>
    <w:lvl w:ilvl="6" w:tplc="EE20C1EE" w:tentative="1">
      <w:start w:val="1"/>
      <w:numFmt w:val="decimal"/>
      <w:lvlText w:val="%7."/>
      <w:lvlJc w:val="left"/>
      <w:pPr>
        <w:ind w:left="5531" w:hanging="360"/>
      </w:pPr>
    </w:lvl>
    <w:lvl w:ilvl="7" w:tplc="63124560" w:tentative="1">
      <w:start w:val="1"/>
      <w:numFmt w:val="lowerLetter"/>
      <w:lvlText w:val="%8."/>
      <w:lvlJc w:val="left"/>
      <w:pPr>
        <w:ind w:left="6251" w:hanging="360"/>
      </w:pPr>
    </w:lvl>
    <w:lvl w:ilvl="8" w:tplc="CDCE029C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5900B9D"/>
    <w:multiLevelType w:val="singleLevel"/>
    <w:tmpl w:val="BE44DDB4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3" w15:restartNumberingAfterBreak="0">
    <w:nsid w:val="37D9338E"/>
    <w:multiLevelType w:val="hybridMultilevel"/>
    <w:tmpl w:val="FD0E87B4"/>
    <w:lvl w:ilvl="0" w:tplc="250ED86A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F9168C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74B5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1C80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BEBB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C6E3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169B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6095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DA67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E547F"/>
    <w:multiLevelType w:val="hybridMultilevel"/>
    <w:tmpl w:val="88D4C280"/>
    <w:lvl w:ilvl="0" w:tplc="9216D008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816208E0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ED9C3234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44EC7AB8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5F329A9C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C8ACE17C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1452E67E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7D2711A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6FFCBA98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49451627"/>
    <w:multiLevelType w:val="hybridMultilevel"/>
    <w:tmpl w:val="2A569B9A"/>
    <w:lvl w:ilvl="0" w:tplc="5E56A3A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504E876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9BA6DD3E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13029D36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CE3A3454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D7822148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924D89E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B824DD90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8F808CC8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5BC14833"/>
    <w:multiLevelType w:val="hybridMultilevel"/>
    <w:tmpl w:val="C50CD850"/>
    <w:lvl w:ilvl="0" w:tplc="DBB8A3E8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8DD801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9881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ED9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2CAF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9E11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DAAF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4240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E8F6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507B5"/>
    <w:multiLevelType w:val="hybridMultilevel"/>
    <w:tmpl w:val="A2761D1E"/>
    <w:lvl w:ilvl="0" w:tplc="387449B4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EC5C06FC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705AC980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D812B298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308A52C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FDD0D238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508E6B2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F8DCB22E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BBC5738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8" w15:restartNumberingAfterBreak="0">
    <w:nsid w:val="6E132A1A"/>
    <w:multiLevelType w:val="multilevel"/>
    <w:tmpl w:val="E4F62D36"/>
    <w:lvl w:ilvl="0">
      <w:start w:val="1"/>
      <w:numFmt w:val="bullet"/>
      <w:lvlText w:val=""/>
      <w:lvlJc w:val="left"/>
      <w:pPr>
        <w:tabs>
          <w:tab w:val="num" w:pos="-1936"/>
        </w:tabs>
        <w:ind w:left="-19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1216"/>
        </w:tabs>
        <w:ind w:left="-121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-496"/>
        </w:tabs>
        <w:ind w:left="-49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24"/>
        </w:tabs>
        <w:ind w:left="22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944"/>
        </w:tabs>
        <w:ind w:left="94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664"/>
        </w:tabs>
        <w:ind w:left="166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384"/>
        </w:tabs>
        <w:ind w:left="238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104"/>
        </w:tabs>
        <w:ind w:left="310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3824"/>
        </w:tabs>
        <w:ind w:left="3824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534914"/>
    <w:multiLevelType w:val="hybridMultilevel"/>
    <w:tmpl w:val="D4EAB188"/>
    <w:lvl w:ilvl="0" w:tplc="7410E484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62A6FC7E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F4CCD1C8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6FB01400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8F7AE528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D3CCEB1A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CC567D64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F5647D18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974CD8DA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0" w15:restartNumberingAfterBreak="0">
    <w:nsid w:val="7F9707B0"/>
    <w:multiLevelType w:val="hybridMultilevel"/>
    <w:tmpl w:val="3D28701E"/>
    <w:lvl w:ilvl="0" w:tplc="F3B62392">
      <w:start w:val="1"/>
      <w:numFmt w:val="bullet"/>
      <w:lvlText w:val="−"/>
      <w:lvlJc w:val="left"/>
      <w:pPr>
        <w:ind w:left="1074" w:hanging="360"/>
      </w:pPr>
      <w:rPr>
        <w:rFonts w:ascii="Arial" w:hAnsi="Arial" w:hint="default"/>
      </w:rPr>
    </w:lvl>
    <w:lvl w:ilvl="1" w:tplc="0F1E543A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92AA2C28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748CAD12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12767A0E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FC9ECEE8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1AC306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3A927D72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151C10E8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num w:numId="1" w16cid:durableId="1031104571">
    <w:abstractNumId w:val="13"/>
  </w:num>
  <w:num w:numId="2" w16cid:durableId="1024477200">
    <w:abstractNumId w:val="9"/>
  </w:num>
  <w:num w:numId="3" w16cid:durableId="1921021034">
    <w:abstractNumId w:val="3"/>
  </w:num>
  <w:num w:numId="4" w16cid:durableId="466119845">
    <w:abstractNumId w:val="4"/>
  </w:num>
  <w:num w:numId="5" w16cid:durableId="1513449759">
    <w:abstractNumId w:val="1"/>
  </w:num>
  <w:num w:numId="6" w16cid:durableId="1382945930">
    <w:abstractNumId w:val="19"/>
  </w:num>
  <w:num w:numId="7" w16cid:durableId="1586499247">
    <w:abstractNumId w:val="11"/>
  </w:num>
  <w:num w:numId="8" w16cid:durableId="172039635">
    <w:abstractNumId w:val="2"/>
  </w:num>
  <w:num w:numId="9" w16cid:durableId="492110316">
    <w:abstractNumId w:val="5"/>
  </w:num>
  <w:num w:numId="10" w16cid:durableId="310796015">
    <w:abstractNumId w:val="17"/>
  </w:num>
  <w:num w:numId="11" w16cid:durableId="1787234023">
    <w:abstractNumId w:val="7"/>
  </w:num>
  <w:num w:numId="12" w16cid:durableId="1908176900">
    <w:abstractNumId w:val="8"/>
  </w:num>
  <w:num w:numId="13" w16cid:durableId="1783263938">
    <w:abstractNumId w:val="14"/>
  </w:num>
  <w:num w:numId="14" w16cid:durableId="355231966">
    <w:abstractNumId w:val="16"/>
  </w:num>
  <w:num w:numId="15" w16cid:durableId="883565520">
    <w:abstractNumId w:val="20"/>
  </w:num>
  <w:num w:numId="16" w16cid:durableId="2065441108">
    <w:abstractNumId w:val="6"/>
  </w:num>
  <w:num w:numId="17" w16cid:durableId="51855912">
    <w:abstractNumId w:val="0"/>
  </w:num>
  <w:num w:numId="18" w16cid:durableId="304165104">
    <w:abstractNumId w:val="12"/>
  </w:num>
  <w:num w:numId="19" w16cid:durableId="780731196">
    <w:abstractNumId w:val="10"/>
  </w:num>
  <w:num w:numId="20" w16cid:durableId="1734961430">
    <w:abstractNumId w:val="15"/>
  </w:num>
  <w:num w:numId="21" w16cid:durableId="15871139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1BF"/>
    <w:rsid w:val="00000AF9"/>
    <w:rsid w:val="0000167A"/>
    <w:rsid w:val="00001F00"/>
    <w:rsid w:val="00005D4E"/>
    <w:rsid w:val="00014D50"/>
    <w:rsid w:val="00016982"/>
    <w:rsid w:val="00023F13"/>
    <w:rsid w:val="0003317F"/>
    <w:rsid w:val="00033B54"/>
    <w:rsid w:val="00036662"/>
    <w:rsid w:val="000428A8"/>
    <w:rsid w:val="00047F29"/>
    <w:rsid w:val="000500DA"/>
    <w:rsid w:val="00062390"/>
    <w:rsid w:val="00063D4B"/>
    <w:rsid w:val="00063F14"/>
    <w:rsid w:val="0006611D"/>
    <w:rsid w:val="00076A1D"/>
    <w:rsid w:val="000809F2"/>
    <w:rsid w:val="00080FE5"/>
    <w:rsid w:val="00083A1C"/>
    <w:rsid w:val="00084E5F"/>
    <w:rsid w:val="00086C5C"/>
    <w:rsid w:val="0009211F"/>
    <w:rsid w:val="00096B36"/>
    <w:rsid w:val="00097481"/>
    <w:rsid w:val="00097878"/>
    <w:rsid w:val="000A1462"/>
    <w:rsid w:val="000A4330"/>
    <w:rsid w:val="000A6A81"/>
    <w:rsid w:val="000B3EB3"/>
    <w:rsid w:val="000B4FEF"/>
    <w:rsid w:val="000B5BA1"/>
    <w:rsid w:val="000B62BF"/>
    <w:rsid w:val="000B7D83"/>
    <w:rsid w:val="000C0BBD"/>
    <w:rsid w:val="000C3DA6"/>
    <w:rsid w:val="000C4F48"/>
    <w:rsid w:val="000D1FFA"/>
    <w:rsid w:val="000D3878"/>
    <w:rsid w:val="000E1D31"/>
    <w:rsid w:val="000E28F9"/>
    <w:rsid w:val="000E2B86"/>
    <w:rsid w:val="000E2DD4"/>
    <w:rsid w:val="000E4E83"/>
    <w:rsid w:val="000E4EBA"/>
    <w:rsid w:val="000F5539"/>
    <w:rsid w:val="001029D0"/>
    <w:rsid w:val="00105D42"/>
    <w:rsid w:val="00106290"/>
    <w:rsid w:val="00111D1F"/>
    <w:rsid w:val="00111F66"/>
    <w:rsid w:val="00112AFA"/>
    <w:rsid w:val="00115556"/>
    <w:rsid w:val="0011651C"/>
    <w:rsid w:val="0011728E"/>
    <w:rsid w:val="001242F4"/>
    <w:rsid w:val="00127901"/>
    <w:rsid w:val="001327DE"/>
    <w:rsid w:val="00133FD5"/>
    <w:rsid w:val="00134E5C"/>
    <w:rsid w:val="00136CD7"/>
    <w:rsid w:val="00145A36"/>
    <w:rsid w:val="001467D4"/>
    <w:rsid w:val="001477B1"/>
    <w:rsid w:val="00147D40"/>
    <w:rsid w:val="00151752"/>
    <w:rsid w:val="00152C90"/>
    <w:rsid w:val="001539CF"/>
    <w:rsid w:val="00155C45"/>
    <w:rsid w:val="00156D3A"/>
    <w:rsid w:val="00157E09"/>
    <w:rsid w:val="001630D9"/>
    <w:rsid w:val="001807B0"/>
    <w:rsid w:val="00182916"/>
    <w:rsid w:val="00185EE8"/>
    <w:rsid w:val="00193A5C"/>
    <w:rsid w:val="001977E8"/>
    <w:rsid w:val="001979E0"/>
    <w:rsid w:val="001A0850"/>
    <w:rsid w:val="001A376E"/>
    <w:rsid w:val="001A38FE"/>
    <w:rsid w:val="001A7708"/>
    <w:rsid w:val="001A775C"/>
    <w:rsid w:val="001B10DE"/>
    <w:rsid w:val="001B373A"/>
    <w:rsid w:val="001B4393"/>
    <w:rsid w:val="001B4C6C"/>
    <w:rsid w:val="001B6F26"/>
    <w:rsid w:val="001C088C"/>
    <w:rsid w:val="001C36A5"/>
    <w:rsid w:val="001C44A3"/>
    <w:rsid w:val="001C5193"/>
    <w:rsid w:val="001E1863"/>
    <w:rsid w:val="001E5E6E"/>
    <w:rsid w:val="001F6858"/>
    <w:rsid w:val="001F6EED"/>
    <w:rsid w:val="002006F5"/>
    <w:rsid w:val="00202985"/>
    <w:rsid w:val="0020626D"/>
    <w:rsid w:val="00212EDA"/>
    <w:rsid w:val="002133BD"/>
    <w:rsid w:val="00215B67"/>
    <w:rsid w:val="00216563"/>
    <w:rsid w:val="00217AEB"/>
    <w:rsid w:val="00223205"/>
    <w:rsid w:val="00234C0E"/>
    <w:rsid w:val="00234F39"/>
    <w:rsid w:val="002371F3"/>
    <w:rsid w:val="00240E14"/>
    <w:rsid w:val="00244A03"/>
    <w:rsid w:val="00246FF3"/>
    <w:rsid w:val="0025132B"/>
    <w:rsid w:val="00252127"/>
    <w:rsid w:val="00260442"/>
    <w:rsid w:val="0026408E"/>
    <w:rsid w:val="002743C4"/>
    <w:rsid w:val="002758D4"/>
    <w:rsid w:val="0027631F"/>
    <w:rsid w:val="00281CA8"/>
    <w:rsid w:val="002837A5"/>
    <w:rsid w:val="00284F0B"/>
    <w:rsid w:val="00285FD7"/>
    <w:rsid w:val="00292CB6"/>
    <w:rsid w:val="002A3FEB"/>
    <w:rsid w:val="002A62C1"/>
    <w:rsid w:val="002A779C"/>
    <w:rsid w:val="002B09F4"/>
    <w:rsid w:val="002B0F27"/>
    <w:rsid w:val="002B4C8E"/>
    <w:rsid w:val="002C11D5"/>
    <w:rsid w:val="002C1C2F"/>
    <w:rsid w:val="002D67AB"/>
    <w:rsid w:val="002E2A8B"/>
    <w:rsid w:val="002E533C"/>
    <w:rsid w:val="002F7B3F"/>
    <w:rsid w:val="00302B29"/>
    <w:rsid w:val="00302E89"/>
    <w:rsid w:val="0030692F"/>
    <w:rsid w:val="003069D5"/>
    <w:rsid w:val="00306AEE"/>
    <w:rsid w:val="00327494"/>
    <w:rsid w:val="0032777D"/>
    <w:rsid w:val="003360D1"/>
    <w:rsid w:val="003404AB"/>
    <w:rsid w:val="003416D1"/>
    <w:rsid w:val="003438CC"/>
    <w:rsid w:val="003463F0"/>
    <w:rsid w:val="00350116"/>
    <w:rsid w:val="00350D50"/>
    <w:rsid w:val="0035211B"/>
    <w:rsid w:val="00352370"/>
    <w:rsid w:val="00354883"/>
    <w:rsid w:val="00361866"/>
    <w:rsid w:val="00362566"/>
    <w:rsid w:val="00362B01"/>
    <w:rsid w:val="00365CBE"/>
    <w:rsid w:val="0036755A"/>
    <w:rsid w:val="00374C11"/>
    <w:rsid w:val="003759DE"/>
    <w:rsid w:val="00382695"/>
    <w:rsid w:val="0038459A"/>
    <w:rsid w:val="003A2339"/>
    <w:rsid w:val="003A7294"/>
    <w:rsid w:val="003A72C8"/>
    <w:rsid w:val="003B4008"/>
    <w:rsid w:val="003B48F4"/>
    <w:rsid w:val="003B52E0"/>
    <w:rsid w:val="003C4D82"/>
    <w:rsid w:val="003D165B"/>
    <w:rsid w:val="003D29D6"/>
    <w:rsid w:val="003E055C"/>
    <w:rsid w:val="003E1ADF"/>
    <w:rsid w:val="003E2DB2"/>
    <w:rsid w:val="003E5750"/>
    <w:rsid w:val="003F028C"/>
    <w:rsid w:val="00406E5D"/>
    <w:rsid w:val="0041115B"/>
    <w:rsid w:val="004128C0"/>
    <w:rsid w:val="00413934"/>
    <w:rsid w:val="00414148"/>
    <w:rsid w:val="00414A78"/>
    <w:rsid w:val="00417D05"/>
    <w:rsid w:val="00420413"/>
    <w:rsid w:val="004223D8"/>
    <w:rsid w:val="0042356E"/>
    <w:rsid w:val="0042368D"/>
    <w:rsid w:val="00424304"/>
    <w:rsid w:val="00431EEE"/>
    <w:rsid w:val="00434602"/>
    <w:rsid w:val="004353A1"/>
    <w:rsid w:val="00436819"/>
    <w:rsid w:val="00440EAD"/>
    <w:rsid w:val="00441D39"/>
    <w:rsid w:val="004428AB"/>
    <w:rsid w:val="004433D7"/>
    <w:rsid w:val="00443645"/>
    <w:rsid w:val="00466FA3"/>
    <w:rsid w:val="00470FAC"/>
    <w:rsid w:val="00480A7F"/>
    <w:rsid w:val="00481034"/>
    <w:rsid w:val="00490FAE"/>
    <w:rsid w:val="00492224"/>
    <w:rsid w:val="00494BAD"/>
    <w:rsid w:val="004975CB"/>
    <w:rsid w:val="004A305E"/>
    <w:rsid w:val="004B065B"/>
    <w:rsid w:val="004B25D5"/>
    <w:rsid w:val="004C09CE"/>
    <w:rsid w:val="004C38AC"/>
    <w:rsid w:val="004C611B"/>
    <w:rsid w:val="004D1462"/>
    <w:rsid w:val="004D27B4"/>
    <w:rsid w:val="004D7C7A"/>
    <w:rsid w:val="004E4A40"/>
    <w:rsid w:val="004F1F94"/>
    <w:rsid w:val="004F3960"/>
    <w:rsid w:val="004F4BF0"/>
    <w:rsid w:val="004F5D7C"/>
    <w:rsid w:val="005027A7"/>
    <w:rsid w:val="0050694E"/>
    <w:rsid w:val="00507CFF"/>
    <w:rsid w:val="00510341"/>
    <w:rsid w:val="0051367B"/>
    <w:rsid w:val="005147F9"/>
    <w:rsid w:val="005229A6"/>
    <w:rsid w:val="005232ED"/>
    <w:rsid w:val="00533769"/>
    <w:rsid w:val="005367D4"/>
    <w:rsid w:val="005476FD"/>
    <w:rsid w:val="00550C97"/>
    <w:rsid w:val="00550D78"/>
    <w:rsid w:val="005549A0"/>
    <w:rsid w:val="005569F1"/>
    <w:rsid w:val="00557E85"/>
    <w:rsid w:val="00567198"/>
    <w:rsid w:val="00567955"/>
    <w:rsid w:val="00570B54"/>
    <w:rsid w:val="00571A66"/>
    <w:rsid w:val="00572E89"/>
    <w:rsid w:val="005805ED"/>
    <w:rsid w:val="0058302B"/>
    <w:rsid w:val="00583CFA"/>
    <w:rsid w:val="00585237"/>
    <w:rsid w:val="00593C3C"/>
    <w:rsid w:val="00593F4F"/>
    <w:rsid w:val="00593FD2"/>
    <w:rsid w:val="00594789"/>
    <w:rsid w:val="00596A3B"/>
    <w:rsid w:val="005A368F"/>
    <w:rsid w:val="005A3DAE"/>
    <w:rsid w:val="005A69C0"/>
    <w:rsid w:val="005B1819"/>
    <w:rsid w:val="005B5B98"/>
    <w:rsid w:val="005B5DB4"/>
    <w:rsid w:val="005B5E93"/>
    <w:rsid w:val="005B73EE"/>
    <w:rsid w:val="005C2BE8"/>
    <w:rsid w:val="005C2F8D"/>
    <w:rsid w:val="005C348F"/>
    <w:rsid w:val="005C45C1"/>
    <w:rsid w:val="005C5E6F"/>
    <w:rsid w:val="005C737A"/>
    <w:rsid w:val="005D1C44"/>
    <w:rsid w:val="005D22AC"/>
    <w:rsid w:val="005E0AF3"/>
    <w:rsid w:val="005E2D22"/>
    <w:rsid w:val="005E3126"/>
    <w:rsid w:val="005E37BE"/>
    <w:rsid w:val="005E5476"/>
    <w:rsid w:val="00601168"/>
    <w:rsid w:val="0060232E"/>
    <w:rsid w:val="0060349E"/>
    <w:rsid w:val="0060426E"/>
    <w:rsid w:val="00607331"/>
    <w:rsid w:val="00607711"/>
    <w:rsid w:val="00607714"/>
    <w:rsid w:val="00610A22"/>
    <w:rsid w:val="00613BD8"/>
    <w:rsid w:val="00613EA9"/>
    <w:rsid w:val="00616557"/>
    <w:rsid w:val="0062079B"/>
    <w:rsid w:val="00621722"/>
    <w:rsid w:val="00624011"/>
    <w:rsid w:val="00625E0D"/>
    <w:rsid w:val="006329C0"/>
    <w:rsid w:val="00634879"/>
    <w:rsid w:val="0064162B"/>
    <w:rsid w:val="00643B6F"/>
    <w:rsid w:val="00644BAF"/>
    <w:rsid w:val="006454B1"/>
    <w:rsid w:val="0064627A"/>
    <w:rsid w:val="0064651B"/>
    <w:rsid w:val="00651D4D"/>
    <w:rsid w:val="0066174C"/>
    <w:rsid w:val="00667CDE"/>
    <w:rsid w:val="0067055E"/>
    <w:rsid w:val="00670EBC"/>
    <w:rsid w:val="00671087"/>
    <w:rsid w:val="00676734"/>
    <w:rsid w:val="006810A6"/>
    <w:rsid w:val="0068123E"/>
    <w:rsid w:val="00684DF4"/>
    <w:rsid w:val="0068741B"/>
    <w:rsid w:val="00687B64"/>
    <w:rsid w:val="006905BE"/>
    <w:rsid w:val="0069071A"/>
    <w:rsid w:val="00693A8B"/>
    <w:rsid w:val="006A63F1"/>
    <w:rsid w:val="006A6A2D"/>
    <w:rsid w:val="006B1024"/>
    <w:rsid w:val="006B18E6"/>
    <w:rsid w:val="006B2754"/>
    <w:rsid w:val="006B7827"/>
    <w:rsid w:val="006C1623"/>
    <w:rsid w:val="006C1BFF"/>
    <w:rsid w:val="006C7065"/>
    <w:rsid w:val="006D086B"/>
    <w:rsid w:val="006D1A03"/>
    <w:rsid w:val="006D22AA"/>
    <w:rsid w:val="006D2CDC"/>
    <w:rsid w:val="006E2187"/>
    <w:rsid w:val="006E336C"/>
    <w:rsid w:val="006F1047"/>
    <w:rsid w:val="006F14AA"/>
    <w:rsid w:val="006F14C0"/>
    <w:rsid w:val="006F36E5"/>
    <w:rsid w:val="006F392A"/>
    <w:rsid w:val="006F49C8"/>
    <w:rsid w:val="007007C8"/>
    <w:rsid w:val="007012FA"/>
    <w:rsid w:val="00701C6A"/>
    <w:rsid w:val="00704CF8"/>
    <w:rsid w:val="00706A7F"/>
    <w:rsid w:val="00711901"/>
    <w:rsid w:val="007121F2"/>
    <w:rsid w:val="0071387C"/>
    <w:rsid w:val="00723A83"/>
    <w:rsid w:val="00725671"/>
    <w:rsid w:val="007266BF"/>
    <w:rsid w:val="00727F44"/>
    <w:rsid w:val="00734F4D"/>
    <w:rsid w:val="00740991"/>
    <w:rsid w:val="00741D20"/>
    <w:rsid w:val="0074204E"/>
    <w:rsid w:val="007435ED"/>
    <w:rsid w:val="00743B26"/>
    <w:rsid w:val="00747F69"/>
    <w:rsid w:val="007502FA"/>
    <w:rsid w:val="00750DA0"/>
    <w:rsid w:val="007512EE"/>
    <w:rsid w:val="00754E01"/>
    <w:rsid w:val="0075742E"/>
    <w:rsid w:val="007578DC"/>
    <w:rsid w:val="007624D1"/>
    <w:rsid w:val="0076327E"/>
    <w:rsid w:val="00764B49"/>
    <w:rsid w:val="007759DB"/>
    <w:rsid w:val="00781083"/>
    <w:rsid w:val="007815A5"/>
    <w:rsid w:val="007822F2"/>
    <w:rsid w:val="0078608E"/>
    <w:rsid w:val="00786839"/>
    <w:rsid w:val="00786D7B"/>
    <w:rsid w:val="00787297"/>
    <w:rsid w:val="007B4868"/>
    <w:rsid w:val="007B5472"/>
    <w:rsid w:val="007C4737"/>
    <w:rsid w:val="007D0D50"/>
    <w:rsid w:val="007D32B4"/>
    <w:rsid w:val="007D7DD7"/>
    <w:rsid w:val="007E6E6A"/>
    <w:rsid w:val="007F0EA1"/>
    <w:rsid w:val="007F3A4F"/>
    <w:rsid w:val="007F692D"/>
    <w:rsid w:val="008004DB"/>
    <w:rsid w:val="0080640D"/>
    <w:rsid w:val="00811355"/>
    <w:rsid w:val="00834462"/>
    <w:rsid w:val="00840DC3"/>
    <w:rsid w:val="00845246"/>
    <w:rsid w:val="00845B71"/>
    <w:rsid w:val="0085005C"/>
    <w:rsid w:val="008511F8"/>
    <w:rsid w:val="008521BF"/>
    <w:rsid w:val="00866352"/>
    <w:rsid w:val="00880754"/>
    <w:rsid w:val="00880E45"/>
    <w:rsid w:val="00880F75"/>
    <w:rsid w:val="00881883"/>
    <w:rsid w:val="00890024"/>
    <w:rsid w:val="008949B1"/>
    <w:rsid w:val="00895047"/>
    <w:rsid w:val="00895946"/>
    <w:rsid w:val="0089699B"/>
    <w:rsid w:val="008A2067"/>
    <w:rsid w:val="008B1AE8"/>
    <w:rsid w:val="008B54F6"/>
    <w:rsid w:val="008B5C12"/>
    <w:rsid w:val="008C47DF"/>
    <w:rsid w:val="008C5A33"/>
    <w:rsid w:val="008C6103"/>
    <w:rsid w:val="008D374F"/>
    <w:rsid w:val="008D5742"/>
    <w:rsid w:val="008D61CF"/>
    <w:rsid w:val="008D78E2"/>
    <w:rsid w:val="008E05DC"/>
    <w:rsid w:val="008E1255"/>
    <w:rsid w:val="008E3B53"/>
    <w:rsid w:val="008F0535"/>
    <w:rsid w:val="00902C58"/>
    <w:rsid w:val="009057F5"/>
    <w:rsid w:val="00912A9E"/>
    <w:rsid w:val="00916924"/>
    <w:rsid w:val="0091720F"/>
    <w:rsid w:val="009210F4"/>
    <w:rsid w:val="009230C2"/>
    <w:rsid w:val="00923D37"/>
    <w:rsid w:val="00923D76"/>
    <w:rsid w:val="009264A8"/>
    <w:rsid w:val="009275BA"/>
    <w:rsid w:val="009409B0"/>
    <w:rsid w:val="00941B84"/>
    <w:rsid w:val="009466CE"/>
    <w:rsid w:val="009557CC"/>
    <w:rsid w:val="00957F82"/>
    <w:rsid w:val="00966E12"/>
    <w:rsid w:val="00970C72"/>
    <w:rsid w:val="00973F4F"/>
    <w:rsid w:val="00975912"/>
    <w:rsid w:val="00976651"/>
    <w:rsid w:val="0098248E"/>
    <w:rsid w:val="009831DF"/>
    <w:rsid w:val="0098343F"/>
    <w:rsid w:val="00992A0B"/>
    <w:rsid w:val="00993C28"/>
    <w:rsid w:val="00994BB3"/>
    <w:rsid w:val="00995C93"/>
    <w:rsid w:val="00997648"/>
    <w:rsid w:val="009A002D"/>
    <w:rsid w:val="009A2352"/>
    <w:rsid w:val="009A3CF5"/>
    <w:rsid w:val="009A3E1F"/>
    <w:rsid w:val="009A709A"/>
    <w:rsid w:val="009B2EC5"/>
    <w:rsid w:val="009B303D"/>
    <w:rsid w:val="009B50C0"/>
    <w:rsid w:val="009C55B8"/>
    <w:rsid w:val="009D4223"/>
    <w:rsid w:val="009E291B"/>
    <w:rsid w:val="009E3046"/>
    <w:rsid w:val="009E420A"/>
    <w:rsid w:val="009F6876"/>
    <w:rsid w:val="00A033E6"/>
    <w:rsid w:val="00A03C7D"/>
    <w:rsid w:val="00A03CD4"/>
    <w:rsid w:val="00A15873"/>
    <w:rsid w:val="00A22710"/>
    <w:rsid w:val="00A23B47"/>
    <w:rsid w:val="00A3071D"/>
    <w:rsid w:val="00A32CD1"/>
    <w:rsid w:val="00A405ED"/>
    <w:rsid w:val="00A43AE1"/>
    <w:rsid w:val="00A47171"/>
    <w:rsid w:val="00A534E7"/>
    <w:rsid w:val="00A54FFA"/>
    <w:rsid w:val="00A62337"/>
    <w:rsid w:val="00A66D50"/>
    <w:rsid w:val="00A670AC"/>
    <w:rsid w:val="00A73EFE"/>
    <w:rsid w:val="00A778B9"/>
    <w:rsid w:val="00A80955"/>
    <w:rsid w:val="00A80A08"/>
    <w:rsid w:val="00A81BD9"/>
    <w:rsid w:val="00A861C3"/>
    <w:rsid w:val="00A9263B"/>
    <w:rsid w:val="00A92E3D"/>
    <w:rsid w:val="00A969EF"/>
    <w:rsid w:val="00A97241"/>
    <w:rsid w:val="00A9781C"/>
    <w:rsid w:val="00AA0467"/>
    <w:rsid w:val="00AA3D07"/>
    <w:rsid w:val="00AB6B15"/>
    <w:rsid w:val="00AC0ED8"/>
    <w:rsid w:val="00AC1A40"/>
    <w:rsid w:val="00AC7BB6"/>
    <w:rsid w:val="00AD0EEC"/>
    <w:rsid w:val="00AD3D44"/>
    <w:rsid w:val="00AD434E"/>
    <w:rsid w:val="00AD4F64"/>
    <w:rsid w:val="00AD5286"/>
    <w:rsid w:val="00AD533E"/>
    <w:rsid w:val="00AD7D6E"/>
    <w:rsid w:val="00AE6066"/>
    <w:rsid w:val="00AE70B3"/>
    <w:rsid w:val="00AF257A"/>
    <w:rsid w:val="00B02044"/>
    <w:rsid w:val="00B0760B"/>
    <w:rsid w:val="00B2183D"/>
    <w:rsid w:val="00B22A55"/>
    <w:rsid w:val="00B272D6"/>
    <w:rsid w:val="00B31854"/>
    <w:rsid w:val="00B33F8B"/>
    <w:rsid w:val="00B369FF"/>
    <w:rsid w:val="00B36F35"/>
    <w:rsid w:val="00B37A57"/>
    <w:rsid w:val="00B37BE4"/>
    <w:rsid w:val="00B4126D"/>
    <w:rsid w:val="00B42D75"/>
    <w:rsid w:val="00B51A9E"/>
    <w:rsid w:val="00B55169"/>
    <w:rsid w:val="00B57258"/>
    <w:rsid w:val="00B61614"/>
    <w:rsid w:val="00B628B3"/>
    <w:rsid w:val="00B63B25"/>
    <w:rsid w:val="00B72905"/>
    <w:rsid w:val="00B74A86"/>
    <w:rsid w:val="00B753BA"/>
    <w:rsid w:val="00B76821"/>
    <w:rsid w:val="00B77F9D"/>
    <w:rsid w:val="00B80BF3"/>
    <w:rsid w:val="00B82288"/>
    <w:rsid w:val="00B86962"/>
    <w:rsid w:val="00B91E49"/>
    <w:rsid w:val="00B91FB2"/>
    <w:rsid w:val="00B96A10"/>
    <w:rsid w:val="00B9704E"/>
    <w:rsid w:val="00BA063B"/>
    <w:rsid w:val="00BA2445"/>
    <w:rsid w:val="00BA2BBD"/>
    <w:rsid w:val="00BA5016"/>
    <w:rsid w:val="00BA6844"/>
    <w:rsid w:val="00BA7EE6"/>
    <w:rsid w:val="00BC18A6"/>
    <w:rsid w:val="00BC2696"/>
    <w:rsid w:val="00BC6690"/>
    <w:rsid w:val="00BD2C1C"/>
    <w:rsid w:val="00BD4E22"/>
    <w:rsid w:val="00BD5F0C"/>
    <w:rsid w:val="00BE1408"/>
    <w:rsid w:val="00BE426D"/>
    <w:rsid w:val="00BF0416"/>
    <w:rsid w:val="00BF250B"/>
    <w:rsid w:val="00BF42A3"/>
    <w:rsid w:val="00BF4C6B"/>
    <w:rsid w:val="00BF7586"/>
    <w:rsid w:val="00C02F75"/>
    <w:rsid w:val="00C2200A"/>
    <w:rsid w:val="00C22704"/>
    <w:rsid w:val="00C22ABD"/>
    <w:rsid w:val="00C24F15"/>
    <w:rsid w:val="00C25152"/>
    <w:rsid w:val="00C25B98"/>
    <w:rsid w:val="00C3274B"/>
    <w:rsid w:val="00C33C03"/>
    <w:rsid w:val="00C35C74"/>
    <w:rsid w:val="00C40441"/>
    <w:rsid w:val="00C41E88"/>
    <w:rsid w:val="00C4506B"/>
    <w:rsid w:val="00C4555B"/>
    <w:rsid w:val="00C466AC"/>
    <w:rsid w:val="00C5278B"/>
    <w:rsid w:val="00C5437B"/>
    <w:rsid w:val="00C55391"/>
    <w:rsid w:val="00C57D4D"/>
    <w:rsid w:val="00C608BB"/>
    <w:rsid w:val="00C70012"/>
    <w:rsid w:val="00C72A6A"/>
    <w:rsid w:val="00C77642"/>
    <w:rsid w:val="00C77D41"/>
    <w:rsid w:val="00C81EE5"/>
    <w:rsid w:val="00C862B4"/>
    <w:rsid w:val="00C86508"/>
    <w:rsid w:val="00C921BD"/>
    <w:rsid w:val="00CB315F"/>
    <w:rsid w:val="00CB3A4A"/>
    <w:rsid w:val="00CC1CC1"/>
    <w:rsid w:val="00CC21B7"/>
    <w:rsid w:val="00CC3957"/>
    <w:rsid w:val="00CC48C6"/>
    <w:rsid w:val="00CC6CBC"/>
    <w:rsid w:val="00CC7F21"/>
    <w:rsid w:val="00CD1C13"/>
    <w:rsid w:val="00CD2D3E"/>
    <w:rsid w:val="00CD309C"/>
    <w:rsid w:val="00CD6E16"/>
    <w:rsid w:val="00CE106C"/>
    <w:rsid w:val="00CE2BB3"/>
    <w:rsid w:val="00CE30E7"/>
    <w:rsid w:val="00CE62C7"/>
    <w:rsid w:val="00CF420D"/>
    <w:rsid w:val="00CF59F0"/>
    <w:rsid w:val="00D01316"/>
    <w:rsid w:val="00D03BC1"/>
    <w:rsid w:val="00D03FC2"/>
    <w:rsid w:val="00D04CFA"/>
    <w:rsid w:val="00D057AE"/>
    <w:rsid w:val="00D05CE1"/>
    <w:rsid w:val="00D06ED6"/>
    <w:rsid w:val="00D1209C"/>
    <w:rsid w:val="00D24AA3"/>
    <w:rsid w:val="00D4097C"/>
    <w:rsid w:val="00D40A33"/>
    <w:rsid w:val="00D4142B"/>
    <w:rsid w:val="00D41E87"/>
    <w:rsid w:val="00D4204F"/>
    <w:rsid w:val="00D42C5E"/>
    <w:rsid w:val="00D451C1"/>
    <w:rsid w:val="00D45254"/>
    <w:rsid w:val="00D4649C"/>
    <w:rsid w:val="00D47565"/>
    <w:rsid w:val="00D633C9"/>
    <w:rsid w:val="00D634A9"/>
    <w:rsid w:val="00D64BB0"/>
    <w:rsid w:val="00D6641D"/>
    <w:rsid w:val="00D67E04"/>
    <w:rsid w:val="00D826CC"/>
    <w:rsid w:val="00D87A75"/>
    <w:rsid w:val="00D94495"/>
    <w:rsid w:val="00D956DE"/>
    <w:rsid w:val="00DA1238"/>
    <w:rsid w:val="00DA4744"/>
    <w:rsid w:val="00DA772A"/>
    <w:rsid w:val="00DB28F1"/>
    <w:rsid w:val="00DB7306"/>
    <w:rsid w:val="00DC06C9"/>
    <w:rsid w:val="00DC698F"/>
    <w:rsid w:val="00DC7A39"/>
    <w:rsid w:val="00DD0869"/>
    <w:rsid w:val="00DD1EC9"/>
    <w:rsid w:val="00DD2E71"/>
    <w:rsid w:val="00DD3F39"/>
    <w:rsid w:val="00DD4FF4"/>
    <w:rsid w:val="00DE7CD6"/>
    <w:rsid w:val="00DF435D"/>
    <w:rsid w:val="00E01DB6"/>
    <w:rsid w:val="00E03258"/>
    <w:rsid w:val="00E05052"/>
    <w:rsid w:val="00E11027"/>
    <w:rsid w:val="00E11DFC"/>
    <w:rsid w:val="00E135B5"/>
    <w:rsid w:val="00E1740F"/>
    <w:rsid w:val="00E17D9C"/>
    <w:rsid w:val="00E23AFA"/>
    <w:rsid w:val="00E23B59"/>
    <w:rsid w:val="00E33A14"/>
    <w:rsid w:val="00E3467F"/>
    <w:rsid w:val="00E34A67"/>
    <w:rsid w:val="00E3740D"/>
    <w:rsid w:val="00E378AB"/>
    <w:rsid w:val="00E4267F"/>
    <w:rsid w:val="00E43987"/>
    <w:rsid w:val="00E43D64"/>
    <w:rsid w:val="00E459FF"/>
    <w:rsid w:val="00E47B0A"/>
    <w:rsid w:val="00E50B87"/>
    <w:rsid w:val="00E52CA1"/>
    <w:rsid w:val="00E5365D"/>
    <w:rsid w:val="00E578FC"/>
    <w:rsid w:val="00E617CC"/>
    <w:rsid w:val="00E67128"/>
    <w:rsid w:val="00E71612"/>
    <w:rsid w:val="00E76AF6"/>
    <w:rsid w:val="00E80B36"/>
    <w:rsid w:val="00E81872"/>
    <w:rsid w:val="00E8630D"/>
    <w:rsid w:val="00E91433"/>
    <w:rsid w:val="00E9346C"/>
    <w:rsid w:val="00EA23C7"/>
    <w:rsid w:val="00EA62F2"/>
    <w:rsid w:val="00EB49FA"/>
    <w:rsid w:val="00EB61B9"/>
    <w:rsid w:val="00ED5070"/>
    <w:rsid w:val="00EE0DC3"/>
    <w:rsid w:val="00EE3926"/>
    <w:rsid w:val="00EF49F9"/>
    <w:rsid w:val="00F01837"/>
    <w:rsid w:val="00F02907"/>
    <w:rsid w:val="00F10BA4"/>
    <w:rsid w:val="00F153C2"/>
    <w:rsid w:val="00F2741A"/>
    <w:rsid w:val="00F30CF3"/>
    <w:rsid w:val="00F30DD1"/>
    <w:rsid w:val="00F31087"/>
    <w:rsid w:val="00F34193"/>
    <w:rsid w:val="00F342C6"/>
    <w:rsid w:val="00F409D5"/>
    <w:rsid w:val="00F41388"/>
    <w:rsid w:val="00F4399D"/>
    <w:rsid w:val="00F45E00"/>
    <w:rsid w:val="00F45E3B"/>
    <w:rsid w:val="00F47D13"/>
    <w:rsid w:val="00F50A45"/>
    <w:rsid w:val="00F54793"/>
    <w:rsid w:val="00F60A76"/>
    <w:rsid w:val="00F6277B"/>
    <w:rsid w:val="00F671BF"/>
    <w:rsid w:val="00F709B5"/>
    <w:rsid w:val="00F70CCC"/>
    <w:rsid w:val="00F72F59"/>
    <w:rsid w:val="00F75D39"/>
    <w:rsid w:val="00F80738"/>
    <w:rsid w:val="00F822A7"/>
    <w:rsid w:val="00F82DEF"/>
    <w:rsid w:val="00F95DC5"/>
    <w:rsid w:val="00FA14C8"/>
    <w:rsid w:val="00FA2D92"/>
    <w:rsid w:val="00FA466C"/>
    <w:rsid w:val="00FA5770"/>
    <w:rsid w:val="00FA73DC"/>
    <w:rsid w:val="00FA78C8"/>
    <w:rsid w:val="00FB0750"/>
    <w:rsid w:val="00FB1202"/>
    <w:rsid w:val="00FB7F18"/>
    <w:rsid w:val="00FC142C"/>
    <w:rsid w:val="00FC158F"/>
    <w:rsid w:val="00FD7ED9"/>
    <w:rsid w:val="00FE568F"/>
    <w:rsid w:val="00FE75D8"/>
    <w:rsid w:val="00FF0627"/>
    <w:rsid w:val="00FF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hapeDefaults>
    <o:shapedefaults v:ext="edit" spidmax="2050"/>
    <o:shapelayout v:ext="edit">
      <o:idmap v:ext="edit" data="2"/>
    </o:shapelayout>
  </w:shapeDefaults>
  <w:decimalSymbol w:val="."/>
  <w:listSeparator w:val=","/>
  <w14:docId w14:val="56F1A2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06C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E4A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4204E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20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74204E"/>
    <w:pPr>
      <w:spacing w:before="79" w:after="79"/>
      <w:ind w:left="354" w:right="275"/>
    </w:pPr>
    <w:rPr>
      <w:sz w:val="19"/>
      <w:szCs w:val="19"/>
    </w:rPr>
  </w:style>
  <w:style w:type="paragraph" w:styleId="ListParagraph">
    <w:name w:val="List Paragraph"/>
    <w:basedOn w:val="Normal"/>
    <w:uiPriority w:val="34"/>
    <w:qFormat/>
    <w:rsid w:val="0074204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420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0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7420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4204E"/>
    <w:rPr>
      <w:sz w:val="24"/>
      <w:szCs w:val="24"/>
    </w:rPr>
  </w:style>
  <w:style w:type="paragraph" w:styleId="Footer">
    <w:name w:val="footer"/>
    <w:basedOn w:val="Normal"/>
    <w:link w:val="FooterChar"/>
    <w:rsid w:val="007420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4204E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74204E"/>
    <w:rPr>
      <w:b/>
      <w:bCs/>
      <w:sz w:val="28"/>
      <w:szCs w:val="28"/>
      <w:lang w:eastAsia="en-US"/>
    </w:rPr>
  </w:style>
  <w:style w:type="paragraph" w:customStyle="1" w:styleId="Tiret1">
    <w:name w:val="Tiret 1"/>
    <w:basedOn w:val="Normal"/>
    <w:rsid w:val="008D374F"/>
    <w:pPr>
      <w:numPr>
        <w:numId w:val="16"/>
      </w:numPr>
      <w:spacing w:before="120" w:after="120"/>
      <w:jc w:val="both"/>
    </w:pPr>
    <w:rPr>
      <w:szCs w:val="20"/>
      <w:lang w:val="de-DE" w:eastAsia="en-GB"/>
    </w:rPr>
  </w:style>
  <w:style w:type="paragraph" w:customStyle="1" w:styleId="Tiret3">
    <w:name w:val="Tiret 3"/>
    <w:basedOn w:val="Normal"/>
    <w:rsid w:val="006B7827"/>
    <w:pPr>
      <w:numPr>
        <w:numId w:val="17"/>
      </w:numPr>
      <w:spacing w:before="120" w:after="120"/>
      <w:jc w:val="both"/>
    </w:pPr>
    <w:rPr>
      <w:szCs w:val="20"/>
      <w:lang w:val="de-DE" w:eastAsia="en-US"/>
    </w:rPr>
  </w:style>
  <w:style w:type="paragraph" w:customStyle="1" w:styleId="Tiret2">
    <w:name w:val="Tiret 2"/>
    <w:basedOn w:val="Normal"/>
    <w:rsid w:val="003759DE"/>
    <w:pPr>
      <w:numPr>
        <w:numId w:val="18"/>
      </w:numPr>
      <w:spacing w:before="120" w:after="120"/>
      <w:jc w:val="both"/>
    </w:pPr>
    <w:rPr>
      <w:szCs w:val="20"/>
      <w:lang w:val="de-DE" w:eastAsia="en-US"/>
    </w:rPr>
  </w:style>
  <w:style w:type="paragraph" w:customStyle="1" w:styleId="Point0">
    <w:name w:val="Point 0"/>
    <w:basedOn w:val="Normal"/>
    <w:rsid w:val="006C1623"/>
    <w:pPr>
      <w:spacing w:before="120" w:after="120"/>
      <w:ind w:left="850" w:hanging="850"/>
      <w:jc w:val="both"/>
    </w:pPr>
    <w:rPr>
      <w:szCs w:val="20"/>
      <w:lang w:val="de-DE" w:eastAsia="en-US"/>
    </w:rPr>
  </w:style>
  <w:style w:type="table" w:styleId="TableElegant">
    <w:name w:val="Table Elegant"/>
    <w:basedOn w:val="TableNormal"/>
    <w:rsid w:val="00D826C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rsid w:val="00D057AE"/>
    <w:rPr>
      <w:rFonts w:cs="Times New Roman"/>
      <w:color w:val="0000FF"/>
      <w:u w:val="single"/>
      <w:shd w:val="clear" w:color="auto" w:fill="auto"/>
    </w:rPr>
  </w:style>
  <w:style w:type="paragraph" w:styleId="BodyTextIndent">
    <w:name w:val="Body Text Indent"/>
    <w:basedOn w:val="Normal"/>
    <w:rsid w:val="00D057AE"/>
    <w:rPr>
      <w:sz w:val="20"/>
      <w:szCs w:val="20"/>
      <w:lang w:val="sl-SI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62C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D4756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475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4756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475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47565"/>
    <w:rPr>
      <w:b/>
      <w:bCs/>
    </w:rPr>
  </w:style>
  <w:style w:type="character" w:customStyle="1" w:styleId="italic">
    <w:name w:val="italic"/>
    <w:basedOn w:val="DefaultParagraphFont"/>
    <w:rsid w:val="00A03C7D"/>
  </w:style>
  <w:style w:type="paragraph" w:customStyle="1" w:styleId="Normal1">
    <w:name w:val="Normal1"/>
    <w:basedOn w:val="Normal"/>
    <w:rsid w:val="00A03C7D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A03C7D"/>
    <w:rPr>
      <w:sz w:val="24"/>
      <w:szCs w:val="24"/>
    </w:rPr>
  </w:style>
  <w:style w:type="paragraph" w:customStyle="1" w:styleId="ti-grseq-1">
    <w:name w:val="ti-grseq-1"/>
    <w:basedOn w:val="Normal"/>
    <w:rsid w:val="00890024"/>
    <w:pPr>
      <w:spacing w:before="100" w:beforeAutospacing="1" w:after="100" w:afterAutospacing="1"/>
    </w:pPr>
  </w:style>
  <w:style w:type="character" w:customStyle="1" w:styleId="bold">
    <w:name w:val="bold"/>
    <w:basedOn w:val="DefaultParagraphFont"/>
    <w:rsid w:val="00890024"/>
  </w:style>
  <w:style w:type="paragraph" w:customStyle="1" w:styleId="Default">
    <w:name w:val="Default"/>
    <w:rsid w:val="00080FE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4E4A4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ableheadings">
    <w:name w:val="Table headings"/>
    <w:basedOn w:val="Normal"/>
    <w:qFormat/>
    <w:rsid w:val="004E4A40"/>
    <w:pPr>
      <w:spacing w:before="60" w:after="120"/>
    </w:pPr>
    <w:rPr>
      <w:rFonts w:ascii="Calibri" w:eastAsia="Calibri" w:hAnsi="Calibri"/>
      <w:b/>
      <w:color w:val="FFFFFF"/>
      <w:sz w:val="22"/>
      <w:szCs w:val="22"/>
    </w:rPr>
  </w:style>
  <w:style w:type="character" w:styleId="FollowedHyperlink">
    <w:name w:val="FollowedHyperlink"/>
    <w:basedOn w:val="DefaultParagraphFont"/>
    <w:semiHidden/>
    <w:unhideWhenUsed/>
    <w:rsid w:val="00C25B98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rsid w:val="003D29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ec.europa.eu/food/animal/semen_ova/ovine/index_en.ht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ec.europa.eu/food/animal/semen_ova/ovine/index_en.ht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E9A04D6F834340AC8B8BDF21BB6668" ma:contentTypeVersion="5" ma:contentTypeDescription="Create a new document." ma:contentTypeScope="" ma:versionID="2ff3ffaa36ddb51ba9933930abaf670e">
  <xsd:schema xmlns:xsd="http://www.w3.org/2001/XMLSchema" xmlns:xs="http://www.w3.org/2001/XMLSchema" xmlns:p="http://schemas.microsoft.com/office/2006/metadata/properties" xmlns:ns1="http://schemas.microsoft.com/sharepoint/v3" xmlns:ns2="6f904c87-818a-4442-9e95-8edf9293e98b" targetNamespace="http://schemas.microsoft.com/office/2006/metadata/properties" ma:root="true" ma:fieldsID="050540a7671855d3b6c11f5e07431f87" ns1:_="" ns2:_="">
    <xsd:import namespace="http://schemas.microsoft.com/sharepoint/v3"/>
    <xsd:import namespace="6f904c87-818a-4442-9e95-8edf9293e98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ountry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04c87-818a-4442-9e95-8edf9293e98b" elementFormDefault="qualified">
    <xsd:import namespace="http://schemas.microsoft.com/office/2006/documentManagement/types"/>
    <xsd:import namespace="http://schemas.microsoft.com/office/infopath/2007/PartnerControls"/>
    <xsd:element name="Country" ma:index="10" nillable="true" ma:displayName="Country" ma:description="The country field used for the refiners on launch page" ma:format="Dropdown" ma:internalName="Country">
      <xsd:simpleType>
        <xsd:restriction base="dms:Choice">
          <xsd:enumeration value="Afghanistan (AF)"/>
          <xsd:enumeration value="Algeria (DZ)"/>
          <xsd:enumeration value="American Samoa (AS)"/>
          <xsd:enumeration value="Antigua and Barbuda (AG)"/>
          <xsd:enumeration value="Argentina (AR)"/>
          <xsd:enumeration value="Austria (AT)"/>
          <xsd:enumeration value="Bahamas (BS)"/>
          <xsd:enumeration value="Bahrain (BH)"/>
          <xsd:enumeration value="Bangladesh (BD)"/>
          <xsd:enumeration value="Barbados (BB)"/>
          <xsd:enumeration value="Belarus (BY)"/>
          <xsd:enumeration value="Belgium (BE)"/>
          <xsd:enumeration value="Belize (BZ)"/>
          <xsd:enumeration value="Bhutan (BT)"/>
          <xsd:enumeration value="Bolivia (BO)"/>
          <xsd:enumeration value="Botswana (BW)"/>
          <xsd:enumeration value="Brazil (BR)"/>
          <xsd:enumeration value="Brunei (BN)"/>
          <xsd:enumeration value="Bulgaria (BG)"/>
          <xsd:enumeration value="Burkina Faso (BF)"/>
          <xsd:enumeration value="Burundi (BI)"/>
          <xsd:enumeration value="Cambodia (KH)"/>
          <xsd:enumeration value="Canada (CA)"/>
          <xsd:enumeration value="Canary Islands (ES)"/>
          <xsd:enumeration value="Cayman Islands (KY)"/>
          <xsd:enumeration value="Chile (CL)"/>
          <xsd:enumeration value="China (CN)"/>
          <xsd:enumeration value="Christmas Island (CX)"/>
          <xsd:enumeration value="Cocos Islands (CC)"/>
          <xsd:enumeration value="Colombia (CO)"/>
          <xsd:enumeration value="Congo (CG)"/>
          <xsd:enumeration value="Cook Islands (CK)"/>
          <xsd:enumeration value="Costa Rica (CR)"/>
          <xsd:enumeration value="Croatia (HR)"/>
          <xsd:enumeration value="Cuba (CU)"/>
          <xsd:enumeration value="Cyprus (CY)"/>
          <xsd:enumeration value="Czech Republic (CZ)"/>
          <xsd:enumeration value="Democratic Republic of Congo (CD)"/>
          <xsd:enumeration value="Denmark (DK)"/>
          <xsd:enumeration value="Dominican Republic (DO)"/>
          <xsd:enumeration value="Ecuador (EC)"/>
          <xsd:enumeration value="Egypt (EG)"/>
          <xsd:enumeration value="El Salvador (SV)"/>
          <xsd:enumeration value="Ethiopia (ET)"/>
          <xsd:enumeration value="European Union (EU)"/>
          <xsd:enumeration value="Falkland Islands (FK)"/>
          <xsd:enumeration value="Fiji (FJ)"/>
          <xsd:enumeration value="Finland (FI)"/>
          <xsd:enumeration value="France (FR)"/>
          <xsd:enumeration value="French Guiana (GF)"/>
          <xsd:enumeration value="French Polynesia (PF)"/>
          <xsd:enumeration value="Gabon (GA)"/>
          <xsd:enumeration value="Georgia (GE)"/>
          <xsd:enumeration value="Germany (DE)"/>
          <xsd:enumeration value="Ghana (GH)"/>
          <xsd:enumeration value="Greece (GR)"/>
          <xsd:enumeration value="Guadeloupe (GP)"/>
          <xsd:enumeration value="Guam (GU)"/>
          <xsd:enumeration value="Guatemala (GT)"/>
          <xsd:enumeration value="Honduras (HN)"/>
          <xsd:enumeration value="Hong Kong (HK)"/>
          <xsd:enumeration value="Hungary (HU)"/>
          <xsd:enumeration value="India (IN)"/>
          <xsd:enumeration value="Indonesia (ID)"/>
          <xsd:enumeration value="Iran (IR)"/>
          <xsd:enumeration value="Iraq (IQ)"/>
          <xsd:enumeration value="Ireland (IE)"/>
          <xsd:enumeration value="Israel (IL)"/>
          <xsd:enumeration value="Italy (IT)"/>
          <xsd:enumeration value="Jamaica (JM)"/>
          <xsd:enumeration value="Japan (JP)"/>
          <xsd:enumeration value="Jordan (JO)"/>
          <xsd:enumeration value="Kazakhstan (KZ)"/>
          <xsd:enumeration value="Kenya (KE)"/>
          <xsd:enumeration value="Kiribati (KI)"/>
          <xsd:enumeration value="Korea South (KR)"/>
          <xsd:enumeration value="Kuwait (KW)"/>
          <xsd:enumeration value="Laos (LA)"/>
          <xsd:enumeration value="Latvia (LV)"/>
          <xsd:enumeration value="Lebanon (LB)"/>
          <xsd:enumeration value="Libya (LY)"/>
          <xsd:enumeration value="Lithuania (LT)"/>
          <xsd:enumeration value="Macau (MO)"/>
          <xsd:enumeration value="Madagascar (MG)"/>
          <xsd:enumeration value="Malawi (MW)"/>
          <xsd:enumeration value="Malaysia (MY)"/>
          <xsd:enumeration value="Maldives (MV)"/>
          <xsd:enumeration value="Mali (ML)"/>
          <xsd:enumeration value="Malta (MT)"/>
          <xsd:enumeration value="Martinique (MQ)"/>
          <xsd:enumeration value="Mauritania (MR)"/>
          <xsd:enumeration value="Mauritius (MU)"/>
          <xsd:enumeration value="Mexico (MX)"/>
          <xsd:enumeration value="Micronesia (FM)"/>
          <xsd:enumeration value="Mongolia (MN)"/>
          <xsd:enumeration value="Morocco (MA)"/>
          <xsd:enumeration value="Mozambique (MZ)"/>
          <xsd:enumeration value="Myanmar (MM)"/>
          <xsd:enumeration value="Namibia (NA)"/>
          <xsd:enumeration value="Nauru (NR)"/>
          <xsd:enumeration value="Nepal (NP)"/>
          <xsd:enumeration value="Netherlands (NL)"/>
          <xsd:enumeration value="Netherlands Antilles (AN)"/>
          <xsd:enumeration value="New Caledonia (NC)"/>
          <xsd:enumeration value="New Zealand (NZ)"/>
          <xsd:enumeration value="Nicaragua (NI)"/>
          <xsd:enumeration value="Niger (NE)"/>
          <xsd:enumeration value="Nigeria (NG)"/>
          <xsd:enumeration value="Niue (NU)"/>
          <xsd:enumeration value="Norway (NO)"/>
          <xsd:enumeration value="Oman (OM)"/>
          <xsd:enumeration value="Pakistan (PK)"/>
          <xsd:enumeration value="Palau (PW)"/>
          <xsd:enumeration value="Panama (PA)"/>
          <xsd:enumeration value="Papua New Guinea (PG)"/>
          <xsd:enumeration value="Paraguay (PY)"/>
          <xsd:enumeration value="Peru (PE)"/>
          <xsd:enumeration value="Philippines (PH)"/>
          <xsd:enumeration value="Poland (PL)"/>
          <xsd:enumeration value="Portugal (PT)"/>
          <xsd:enumeration value="Puerto Rico (PR)"/>
          <xsd:enumeration value="Qatar (QA)"/>
          <xsd:enumeration value="Reunion (RE)"/>
          <xsd:enumeration value="Romania (RO)"/>
          <xsd:enumeration value="Russia (RU)"/>
          <xsd:enumeration value="Rwanda (RW)"/>
          <xsd:enumeration value="Saint Lucia (LC)"/>
          <xsd:enumeration value="Samoa (WS)"/>
          <xsd:enumeration value="Saudi Arabia (SA)"/>
          <xsd:enumeration value="Seirra Leone (SL)"/>
          <xsd:enumeration value="Senegal (SN)"/>
          <xsd:enumeration value="Serbia (RS)"/>
          <xsd:enumeration value="Seychelles (SC)"/>
          <xsd:enumeration value="Sierra Leone (SL)"/>
          <xsd:enumeration value="Singapore (SG)"/>
          <xsd:enumeration value="Slovenia (SI)"/>
          <xsd:enumeration value="Solomon Islands (SB)"/>
          <xsd:enumeration value="South Africa (ZA)"/>
          <xsd:enumeration value="South Sudan (SS)"/>
          <xsd:enumeration value="Spain (ES)"/>
          <xsd:enumeration value="Sri Lanka (LK)"/>
          <xsd:enumeration value="Sudan (SD)"/>
          <xsd:enumeration value="Swaziland (SZ)"/>
          <xsd:enumeration value="Sweden (SE)"/>
          <xsd:enumeration value="Switzerland (CH)"/>
          <xsd:enumeration value="Syrian Arab Republic (SY)"/>
          <xsd:enumeration value="Taiwan (TW)"/>
          <xsd:enumeration value="Tajikistan (TJ)"/>
          <xsd:enumeration value="Tanzania (TZ)"/>
          <xsd:enumeration value="Thailand (TH)"/>
          <xsd:enumeration value="Timor Leste (TL)"/>
          <xsd:enumeration value="Tonga (TO)"/>
          <xsd:enumeration value="Trinidad and Tobago (TT)"/>
          <xsd:enumeration value="Tunisia (TN)"/>
          <xsd:enumeration value="Turkey (TR)"/>
          <xsd:enumeration value="Tuvalu (TV)"/>
          <xsd:enumeration value="Uganda (UG)"/>
          <xsd:enumeration value="Ukraine (UA)"/>
          <xsd:enumeration value="United Arab Emirates (AE)"/>
          <xsd:enumeration value="United Kingdom (GB)"/>
          <xsd:enumeration value="United States of America (US)"/>
          <xsd:enumeration value="Uruguay (UY)"/>
          <xsd:enumeration value="Uzbekistan (UZ)"/>
          <xsd:enumeration value="Vanuatu (VU)"/>
          <xsd:enumeration value="Venezuela (VE)"/>
          <xsd:enumeration value="Vietnam (VN)"/>
          <xsd:enumeration value="Wallis Islands (WF)"/>
          <xsd:enumeration value="Yemen (YE)"/>
          <xsd:enumeration value="Zaire (ZR)"/>
          <xsd:enumeration value="Zambia (ZM)"/>
          <xsd:enumeration value="Zimbabwe (ZW)"/>
        </xsd:restriction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untry xmlns="6f904c87-818a-4442-9e95-8edf9293e98b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E05DC4E-7F2F-4904-916A-8B238CE851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303889-AABA-47B3-BF0C-ED02595A6870}"/>
</file>

<file path=customXml/itemProps3.xml><?xml version="1.0" encoding="utf-8"?>
<ds:datastoreItem xmlns:ds="http://schemas.openxmlformats.org/officeDocument/2006/customXml" ds:itemID="{C2DF0E6D-6669-4442-BEC2-0AA4E9B9659F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473bcc6b-73b7-4ef5-b413-c44cd14a40ad}" enabled="1" method="Privileged" siteId="{2be67eb7-400c-4b3f-a5a1-1258c0da069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3907</Words>
  <Characters>22273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Wyatt, Jamie</dc:creator>
  <cp:keywords/>
  <dc:description/>
  <cp:lastModifiedBy>Wyatt, Jamie</cp:lastModifiedBy>
  <cp:revision>2</cp:revision>
  <cp:lastPrinted>2025-09-18T00:01:00Z</cp:lastPrinted>
  <dcterms:created xsi:type="dcterms:W3CDTF">2025-10-15T01:57:00Z</dcterms:created>
  <dcterms:modified xsi:type="dcterms:W3CDTF">2025-10-15T01:57:00Z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0x0101001BE9A04D6F834340AC8B8BDF21BB6668</vt:lpwstr>
  </property>
  <property fmtid="{D5CDD505-2E9C-101B-9397-08002B2CF9AE}" pid="3" name="MSIP_Label_473bcc6b-73b7-4ef5-b413-c44cd14a40ad_Enabled">
    <vt:lpwstr>true</vt:lpwstr>
  </property>
  <property fmtid="{D5CDD505-2E9C-101B-9397-08002B2CF9AE}" pid="4" name="MSIP_Label_473bcc6b-73b7-4ef5-b413-c44cd14a40ad_SetDate">
    <vt:lpwstr>2024-12-13T01:32:14Z</vt:lpwstr>
  </property>
  <property fmtid="{D5CDD505-2E9C-101B-9397-08002B2CF9AE}" pid="5" name="MSIP_Label_473bcc6b-73b7-4ef5-b413-c44cd14a40ad_Method">
    <vt:lpwstr>Privileged</vt:lpwstr>
  </property>
  <property fmtid="{D5CDD505-2E9C-101B-9397-08002B2CF9AE}" pid="6" name="MSIP_Label_473bcc6b-73b7-4ef5-b413-c44cd14a40ad_Name">
    <vt:lpwstr>Official - NO MARKING</vt:lpwstr>
  </property>
  <property fmtid="{D5CDD505-2E9C-101B-9397-08002B2CF9AE}" pid="7" name="MSIP_Label_473bcc6b-73b7-4ef5-b413-c44cd14a40ad_SiteId">
    <vt:lpwstr>2be67eb7-400c-4b3f-a5a1-1258c0da0696</vt:lpwstr>
  </property>
  <property fmtid="{D5CDD505-2E9C-101B-9397-08002B2CF9AE}" pid="8" name="MSIP_Label_473bcc6b-73b7-4ef5-b413-c44cd14a40ad_ActionId">
    <vt:lpwstr>2c955ed0-dcf4-4a48-9a1e-c76452504544</vt:lpwstr>
  </property>
  <property fmtid="{D5CDD505-2E9C-101B-9397-08002B2CF9AE}" pid="9" name="MSIP_Label_473bcc6b-73b7-4ef5-b413-c44cd14a40ad_ContentBits">
    <vt:lpwstr>0</vt:lpwstr>
  </property>
</Properties>
</file>