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BE582A" w:rsidRDefault="00E32FA4">
            <w:pPr>
              <w:rPr>
                <w:b/>
              </w:rPr>
            </w:pPr>
            <w:r w:rsidRPr="00BE582A">
              <w:rPr>
                <w:b/>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5E7B582B" w:rsidR="003E7341" w:rsidRPr="00F213B1" w:rsidRDefault="009F098E"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01096916" w:rsidR="003E7341" w:rsidRPr="00F213B1" w:rsidRDefault="004835D3" w:rsidP="003E7341">
            <w:pPr>
              <w:rPr>
                <w:sz w:val="22"/>
                <w:szCs w:val="22"/>
              </w:rPr>
            </w:pPr>
            <w:r>
              <w:rPr>
                <w:sz w:val="22"/>
                <w:szCs w:val="22"/>
              </w:rPr>
              <w:t xml:space="preserve"> </w:t>
            </w:r>
            <w:r w:rsidR="001D7044">
              <w:rPr>
                <w:sz w:val="22"/>
                <w:szCs w:val="22"/>
              </w:rPr>
              <w:t>NEW ZEALAND</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BE582A" w:rsidRDefault="00E32FA4">
            <w:pPr>
              <w:pStyle w:val="Heading1"/>
              <w:rPr>
                <w:bCs w:val="0"/>
                <w:sz w:val="24"/>
              </w:rPr>
            </w:pPr>
            <w:r w:rsidRPr="00BE582A">
              <w:rPr>
                <w:bCs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8B5770" w:rsidRDefault="00CE1A5A" w:rsidP="00A2293D">
            <w:pPr>
              <w:rPr>
                <w:b/>
                <w:szCs w:val="24"/>
                <w:highlight w:val="yellow"/>
              </w:rPr>
            </w:pPr>
            <w:r w:rsidRPr="008B5770">
              <w:rPr>
                <w:rFonts w:asciiTheme="majorHAnsi" w:hAnsiTheme="majorHAnsi"/>
                <w:b/>
                <w:highlight w:val="yellow"/>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78D266E2" w:rsidR="00A2293D" w:rsidRPr="008B5770" w:rsidRDefault="00580E17" w:rsidP="004842C7">
            <w:pPr>
              <w:rPr>
                <w:b/>
                <w:szCs w:val="24"/>
                <w:highlight w:val="yellow"/>
              </w:rPr>
            </w:pPr>
            <w:r w:rsidRPr="00580E17">
              <w:rPr>
                <w:rFonts w:asciiTheme="majorHAnsi" w:hAnsiTheme="majorHAnsi"/>
                <w:b/>
              </w:rPr>
              <w:t>OVINE / CAPRINE EMBRYOS</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F256BA0"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699EAED7" w:rsidR="00A2293D" w:rsidRPr="00A47F70" w:rsidRDefault="00A2293D" w:rsidP="00A2293D">
            <w:pPr>
              <w:rPr>
                <w:b/>
                <w:szCs w:val="24"/>
              </w:rPr>
            </w:pPr>
            <w:r w:rsidRPr="00A47F70">
              <w:rPr>
                <w:rFonts w:asciiTheme="majorHAnsi" w:hAnsiTheme="majorHAnsi"/>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6BD2C2AC" w14:textId="44F84EEB" w:rsidR="00A928A5" w:rsidRPr="00A928A5" w:rsidRDefault="009B0A78" w:rsidP="004E7D36">
            <w:pPr>
              <w:tabs>
                <w:tab w:val="left" w:pos="1755"/>
              </w:tabs>
              <w:rPr>
                <w:szCs w:val="24"/>
              </w:rPr>
            </w:pPr>
            <w:r w:rsidRPr="00A928A5">
              <w:rPr>
                <w:szCs w:val="24"/>
              </w:rPr>
              <w:t xml:space="preserve">I, </w:t>
            </w:r>
            <w:r w:rsidRPr="00580E17">
              <w:rPr>
                <w:szCs w:val="24"/>
              </w:rPr>
              <w:t xml:space="preserve">Dr </w:t>
            </w:r>
            <w:r w:rsidR="0002646F" w:rsidRPr="00580E17">
              <w:rPr>
                <w:szCs w:val="24"/>
              </w:rPr>
              <w:t>………</w:t>
            </w:r>
            <w:r w:rsidRPr="00580E17">
              <w:rPr>
                <w:szCs w:val="24"/>
              </w:rPr>
              <w:t xml:space="preserve">, an </w:t>
            </w:r>
            <w:r w:rsidR="00321BDF" w:rsidRPr="00580E17">
              <w:rPr>
                <w:szCs w:val="24"/>
              </w:rPr>
              <w:t>approved Embryo</w:t>
            </w:r>
            <w:r w:rsidR="0051103D" w:rsidRPr="00580E17">
              <w:rPr>
                <w:szCs w:val="24"/>
              </w:rPr>
              <w:t xml:space="preserve"> Transfer Veterinarian</w:t>
            </w:r>
            <w:r w:rsidR="00161D06" w:rsidRPr="00580E17">
              <w:rPr>
                <w:szCs w:val="24"/>
              </w:rPr>
              <w:t>,</w:t>
            </w:r>
            <w:r w:rsidR="00A928A5" w:rsidRPr="00580E17">
              <w:rPr>
                <w:szCs w:val="24"/>
              </w:rPr>
              <w:t xml:space="preserve"> </w:t>
            </w:r>
            <w:r w:rsidR="004E7D36" w:rsidRPr="00580E17">
              <w:rPr>
                <w:szCs w:val="24"/>
              </w:rPr>
              <w:t xml:space="preserve">declare that the </w:t>
            </w:r>
            <w:r w:rsidR="00A928A5" w:rsidRPr="00580E17">
              <w:rPr>
                <w:szCs w:val="24"/>
              </w:rPr>
              <w:t>goods</w:t>
            </w:r>
            <w:r w:rsidR="004E7D36" w:rsidRPr="00580E17">
              <w:rPr>
                <w:szCs w:val="24"/>
              </w:rPr>
              <w:t xml:space="preserve"> described in the following page</w:t>
            </w:r>
            <w:r w:rsidR="00A928A5" w:rsidRPr="00580E17">
              <w:rPr>
                <w:szCs w:val="24"/>
              </w:rPr>
              <w:t>s have complied with the importing country requirements.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18164077" w14:textId="24B35C1F" w:rsidR="00DC092E" w:rsidRDefault="00DC092E" w:rsidP="003E7341">
            <w:pPr>
              <w:rPr>
                <w:sz w:val="22"/>
                <w:szCs w:val="22"/>
              </w:rPr>
            </w:pPr>
          </w:p>
          <w:p w14:paraId="17A3E54B" w14:textId="77777777" w:rsidR="00BE582A" w:rsidRDefault="00BE582A" w:rsidP="00BE582A">
            <w:pPr>
              <w:pStyle w:val="NormalWeb"/>
              <w:tabs>
                <w:tab w:val="left" w:pos="2363"/>
              </w:tabs>
              <w:spacing w:before="80" w:beforeAutospacing="0"/>
              <w:rPr>
                <w:rFonts w:asciiTheme="minorHAnsi" w:hAnsiTheme="minorHAnsi" w:cstheme="minorHAnsi"/>
                <w:sz w:val="22"/>
                <w:szCs w:val="22"/>
                <w:lang w:eastAsia="en-AU"/>
              </w:rPr>
            </w:pPr>
            <w:r>
              <w:rPr>
                <w:rFonts w:asciiTheme="minorHAnsi" w:hAnsiTheme="minorHAnsi" w:cstheme="minorHAnsi"/>
                <w:sz w:val="22"/>
                <w:szCs w:val="22"/>
                <w:lang w:eastAsia="en-AU"/>
              </w:rPr>
              <w:t xml:space="preserve">Commodity: </w:t>
            </w:r>
            <w:r>
              <w:rPr>
                <w:rFonts w:asciiTheme="minorHAnsi" w:hAnsiTheme="minorHAnsi" w:cstheme="minorHAnsi"/>
                <w:sz w:val="22"/>
                <w:szCs w:val="22"/>
                <w:lang w:eastAsia="en-AU"/>
              </w:rPr>
              <w:tab/>
              <w:t>OVINE / CAPRINE EMBRYOS</w:t>
            </w:r>
          </w:p>
          <w:p w14:paraId="05A03D86" w14:textId="77777777" w:rsidR="00BE582A" w:rsidRDefault="00BE582A" w:rsidP="00BE582A">
            <w:pPr>
              <w:tabs>
                <w:tab w:val="left" w:pos="2363"/>
              </w:tabs>
              <w:spacing w:after="1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To: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NEW ZEALAND</w:t>
            </w:r>
          </w:p>
          <w:p w14:paraId="6F64F7E5" w14:textId="77777777" w:rsidR="00BE582A" w:rsidRDefault="00BE582A" w:rsidP="00BE582A">
            <w:pPr>
              <w:tabs>
                <w:tab w:val="left" w:pos="2363"/>
              </w:tabs>
              <w:spacing w:after="1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Import Permit Number: </w:t>
            </w:r>
            <w:r>
              <w:rPr>
                <w:rFonts w:asciiTheme="minorHAnsi" w:hAnsiTheme="minorHAnsi" w:cstheme="minorHAnsi"/>
                <w:sz w:val="22"/>
                <w:szCs w:val="22"/>
                <w:lang w:eastAsia="en-AU"/>
              </w:rPr>
              <w:tab/>
            </w:r>
          </w:p>
          <w:p w14:paraId="0F871191" w14:textId="77777777" w:rsidR="00BE582A" w:rsidRDefault="00BE582A" w:rsidP="00BE582A">
            <w:pPr>
              <w:tabs>
                <w:tab w:val="left" w:pos="2363"/>
              </w:tabs>
              <w:spacing w:after="1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Exporting Country: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AUSTRALIA</w:t>
            </w:r>
          </w:p>
          <w:p w14:paraId="4BB9A770" w14:textId="77777777" w:rsidR="00BE582A" w:rsidRDefault="00BE582A" w:rsidP="00BE582A">
            <w:pPr>
              <w:tabs>
                <w:tab w:val="left" w:pos="2363"/>
              </w:tabs>
              <w:spacing w:after="1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Competent Authority: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DEPARTMENT OF AGRICULTURE AND WATER RESOURCES (“the Department”)</w:t>
            </w:r>
          </w:p>
          <w:p w14:paraId="2C5963A2" w14:textId="77777777" w:rsidR="00BE582A" w:rsidRDefault="00BE582A" w:rsidP="00BE582A">
            <w:pPr>
              <w:spacing w:after="120"/>
              <w:ind w:left="378" w:hanging="425"/>
              <w:rPr>
                <w:rFonts w:asciiTheme="minorHAnsi" w:hAnsiTheme="minorHAnsi" w:cstheme="minorHAnsi"/>
                <w:b/>
                <w:color w:val="000000"/>
                <w:sz w:val="22"/>
                <w:szCs w:val="22"/>
                <w:lang w:eastAsia="en-AU"/>
              </w:rPr>
            </w:pPr>
            <w:r>
              <w:rPr>
                <w:rFonts w:asciiTheme="minorHAnsi" w:hAnsiTheme="minorHAnsi" w:cstheme="minorHAnsi"/>
                <w:color w:val="000000"/>
                <w:sz w:val="22"/>
                <w:szCs w:val="22"/>
                <w:lang w:eastAsia="en-AU"/>
              </w:rPr>
              <w:t xml:space="preserve">I. </w:t>
            </w:r>
            <w:r>
              <w:rPr>
                <w:rFonts w:asciiTheme="minorHAnsi" w:hAnsiTheme="minorHAnsi" w:cstheme="minorHAnsi"/>
                <w:sz w:val="22"/>
                <w:szCs w:val="22"/>
                <w:lang w:eastAsia="en-AU"/>
              </w:rPr>
              <w:tab/>
            </w:r>
            <w:r>
              <w:rPr>
                <w:rFonts w:asciiTheme="minorHAnsi" w:hAnsiTheme="minorHAnsi" w:cstheme="minorHAnsi"/>
                <w:b/>
                <w:color w:val="000000"/>
                <w:sz w:val="22"/>
                <w:szCs w:val="22"/>
                <w:lang w:eastAsia="en-AU"/>
              </w:rPr>
              <w:t>INFORMATION CONCERNING THE DONOR ANIMALS (FEMALES AND MALES)</w:t>
            </w:r>
          </w:p>
          <w:p w14:paraId="7C4FFF8F" w14:textId="77777777" w:rsidR="00BE582A" w:rsidRDefault="00BE582A" w:rsidP="00BE582A">
            <w:pPr>
              <w:tabs>
                <w:tab w:val="left" w:pos="3295"/>
              </w:tabs>
              <w:spacing w:after="120"/>
              <w:ind w:left="5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(For more than one animal, please use a schedule) </w:t>
            </w:r>
          </w:p>
          <w:tbl>
            <w:tblPr>
              <w:tblStyle w:val="TableGrid"/>
              <w:tblW w:w="10065" w:type="dxa"/>
              <w:tblInd w:w="159" w:type="dxa"/>
              <w:tblLook w:val="04A0" w:firstRow="1" w:lastRow="0" w:firstColumn="1" w:lastColumn="0" w:noHBand="0" w:noVBand="1"/>
            </w:tblPr>
            <w:tblGrid>
              <w:gridCol w:w="1277"/>
              <w:gridCol w:w="1842"/>
              <w:gridCol w:w="1843"/>
              <w:gridCol w:w="2268"/>
              <w:gridCol w:w="2835"/>
            </w:tblGrid>
            <w:tr w:rsidR="00BE582A" w14:paraId="4A4D6194" w14:textId="77777777" w:rsidTr="00BE582A">
              <w:tc>
                <w:tcPr>
                  <w:tcW w:w="1276" w:type="dxa"/>
                  <w:tcBorders>
                    <w:top w:val="single" w:sz="4" w:space="0" w:color="auto"/>
                    <w:left w:val="single" w:sz="4" w:space="0" w:color="auto"/>
                    <w:bottom w:val="single" w:sz="4" w:space="0" w:color="auto"/>
                    <w:right w:val="single" w:sz="4" w:space="0" w:color="auto"/>
                  </w:tcBorders>
                  <w:vAlign w:val="center"/>
                </w:tcPr>
                <w:p w14:paraId="240C1C9E"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FB2A30D"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Breed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2618C5"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Identification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90F888"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Date of Birth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9B77BD"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Datch number of semen (if applicable) or date of natural mating</w:t>
                  </w:r>
                </w:p>
              </w:tc>
            </w:tr>
            <w:tr w:rsidR="00BE582A" w14:paraId="1F04F3DE" w14:textId="77777777" w:rsidTr="00BE582A">
              <w:tc>
                <w:tcPr>
                  <w:tcW w:w="1276" w:type="dxa"/>
                  <w:tcBorders>
                    <w:top w:val="single" w:sz="4" w:space="0" w:color="auto"/>
                    <w:left w:val="single" w:sz="4" w:space="0" w:color="auto"/>
                    <w:bottom w:val="single" w:sz="4" w:space="0" w:color="auto"/>
                    <w:right w:val="single" w:sz="4" w:space="0" w:color="auto"/>
                  </w:tcBorders>
                  <w:vAlign w:val="center"/>
                  <w:hideMark/>
                </w:tcPr>
                <w:p w14:paraId="15A55564"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Donor ewe/ doe</w:t>
                  </w:r>
                </w:p>
              </w:tc>
              <w:tc>
                <w:tcPr>
                  <w:tcW w:w="1842" w:type="dxa"/>
                  <w:tcBorders>
                    <w:top w:val="single" w:sz="4" w:space="0" w:color="auto"/>
                    <w:left w:val="single" w:sz="4" w:space="0" w:color="auto"/>
                    <w:bottom w:val="single" w:sz="4" w:space="0" w:color="auto"/>
                    <w:right w:val="single" w:sz="4" w:space="0" w:color="auto"/>
                  </w:tcBorders>
                  <w:vAlign w:val="center"/>
                </w:tcPr>
                <w:p w14:paraId="02C9A304"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1843" w:type="dxa"/>
                  <w:tcBorders>
                    <w:top w:val="single" w:sz="4" w:space="0" w:color="auto"/>
                    <w:left w:val="single" w:sz="4" w:space="0" w:color="auto"/>
                    <w:bottom w:val="single" w:sz="4" w:space="0" w:color="auto"/>
                    <w:right w:val="single" w:sz="4" w:space="0" w:color="auto"/>
                  </w:tcBorders>
                  <w:vAlign w:val="center"/>
                </w:tcPr>
                <w:p w14:paraId="0C7F8116"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2268" w:type="dxa"/>
                  <w:tcBorders>
                    <w:top w:val="single" w:sz="4" w:space="0" w:color="auto"/>
                    <w:left w:val="single" w:sz="4" w:space="0" w:color="auto"/>
                    <w:bottom w:val="single" w:sz="4" w:space="0" w:color="auto"/>
                    <w:right w:val="single" w:sz="4" w:space="0" w:color="auto"/>
                  </w:tcBorders>
                  <w:vAlign w:val="center"/>
                </w:tcPr>
                <w:p w14:paraId="1287D80D"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2835" w:type="dxa"/>
                  <w:tcBorders>
                    <w:top w:val="single" w:sz="4" w:space="0" w:color="auto"/>
                    <w:left w:val="single" w:sz="4" w:space="0" w:color="auto"/>
                    <w:bottom w:val="single" w:sz="4" w:space="0" w:color="auto"/>
                    <w:right w:val="single" w:sz="4" w:space="0" w:color="auto"/>
                  </w:tcBorders>
                  <w:vAlign w:val="center"/>
                </w:tcPr>
                <w:p w14:paraId="007837E5"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r>
            <w:tr w:rsidR="00BE582A" w14:paraId="1B0EDAC3" w14:textId="77777777" w:rsidTr="00BE582A">
              <w:tc>
                <w:tcPr>
                  <w:tcW w:w="1276" w:type="dxa"/>
                  <w:tcBorders>
                    <w:top w:val="single" w:sz="4" w:space="0" w:color="auto"/>
                    <w:left w:val="single" w:sz="4" w:space="0" w:color="auto"/>
                    <w:bottom w:val="single" w:sz="4" w:space="0" w:color="auto"/>
                    <w:right w:val="single" w:sz="4" w:space="0" w:color="auto"/>
                  </w:tcBorders>
                  <w:vAlign w:val="center"/>
                  <w:hideMark/>
                </w:tcPr>
                <w:p w14:paraId="1C0C592A"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Donor ram/buck</w:t>
                  </w:r>
                </w:p>
              </w:tc>
              <w:tc>
                <w:tcPr>
                  <w:tcW w:w="1842" w:type="dxa"/>
                  <w:tcBorders>
                    <w:top w:val="single" w:sz="4" w:space="0" w:color="auto"/>
                    <w:left w:val="single" w:sz="4" w:space="0" w:color="auto"/>
                    <w:bottom w:val="single" w:sz="4" w:space="0" w:color="auto"/>
                    <w:right w:val="single" w:sz="4" w:space="0" w:color="auto"/>
                  </w:tcBorders>
                  <w:vAlign w:val="center"/>
                </w:tcPr>
                <w:p w14:paraId="20C56EDC"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1843" w:type="dxa"/>
                  <w:tcBorders>
                    <w:top w:val="single" w:sz="4" w:space="0" w:color="auto"/>
                    <w:left w:val="single" w:sz="4" w:space="0" w:color="auto"/>
                    <w:bottom w:val="single" w:sz="4" w:space="0" w:color="auto"/>
                    <w:right w:val="single" w:sz="4" w:space="0" w:color="auto"/>
                  </w:tcBorders>
                  <w:vAlign w:val="center"/>
                </w:tcPr>
                <w:p w14:paraId="513AB627"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2268" w:type="dxa"/>
                  <w:tcBorders>
                    <w:top w:val="single" w:sz="4" w:space="0" w:color="auto"/>
                    <w:left w:val="single" w:sz="4" w:space="0" w:color="auto"/>
                    <w:bottom w:val="single" w:sz="4" w:space="0" w:color="auto"/>
                    <w:right w:val="single" w:sz="4" w:space="0" w:color="auto"/>
                  </w:tcBorders>
                  <w:vAlign w:val="center"/>
                </w:tcPr>
                <w:p w14:paraId="546AD3E7"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c>
                <w:tcPr>
                  <w:tcW w:w="2835" w:type="dxa"/>
                  <w:tcBorders>
                    <w:top w:val="single" w:sz="4" w:space="0" w:color="auto"/>
                    <w:left w:val="single" w:sz="4" w:space="0" w:color="auto"/>
                    <w:bottom w:val="single" w:sz="4" w:space="0" w:color="auto"/>
                    <w:right w:val="single" w:sz="4" w:space="0" w:color="auto"/>
                  </w:tcBorders>
                  <w:vAlign w:val="center"/>
                </w:tcPr>
                <w:p w14:paraId="215027AD" w14:textId="77777777" w:rsidR="00BE582A" w:rsidRDefault="00BE582A" w:rsidP="00BE582A">
                  <w:pPr>
                    <w:tabs>
                      <w:tab w:val="left" w:pos="3295"/>
                    </w:tabs>
                    <w:spacing w:after="120"/>
                    <w:jc w:val="center"/>
                    <w:rPr>
                      <w:rFonts w:asciiTheme="minorHAnsi" w:hAnsiTheme="minorHAnsi" w:cstheme="minorHAnsi"/>
                      <w:color w:val="000000"/>
                      <w:sz w:val="22"/>
                      <w:szCs w:val="22"/>
                      <w:lang w:eastAsia="en-AU"/>
                    </w:rPr>
                  </w:pPr>
                </w:p>
              </w:tc>
            </w:tr>
          </w:tbl>
          <w:p w14:paraId="23EB262F" w14:textId="77777777" w:rsidR="00BE582A" w:rsidRDefault="00BE582A" w:rsidP="00BE582A">
            <w:pPr>
              <w:tabs>
                <w:tab w:val="left" w:pos="3295"/>
              </w:tabs>
              <w:spacing w:after="120"/>
              <w:ind w:left="520"/>
              <w:rPr>
                <w:rFonts w:asciiTheme="minorHAnsi" w:hAnsiTheme="minorHAnsi" w:cstheme="minorHAnsi"/>
                <w:color w:val="000000"/>
                <w:sz w:val="22"/>
                <w:szCs w:val="22"/>
                <w:lang w:eastAsia="en-AU"/>
              </w:rPr>
            </w:pPr>
          </w:p>
          <w:p w14:paraId="0F24AD86" w14:textId="77777777" w:rsidR="00BE582A" w:rsidRDefault="00BE582A" w:rsidP="00BE582A">
            <w:pPr>
              <w:spacing w:after="120"/>
              <w:ind w:left="5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Name, address and approval/registration number of embryo collection centre(s):</w:t>
            </w:r>
            <w:r>
              <w:rPr>
                <w:rFonts w:asciiTheme="minorHAnsi" w:hAnsiTheme="minorHAnsi" w:cstheme="minorHAnsi"/>
                <w:color w:val="000000"/>
                <w:sz w:val="22"/>
                <w:szCs w:val="22"/>
                <w:lang w:eastAsia="en-AU"/>
              </w:rPr>
              <w:br/>
            </w:r>
          </w:p>
          <w:p w14:paraId="0D2195FF" w14:textId="77777777" w:rsidR="00BE582A" w:rsidRDefault="00BE582A" w:rsidP="00BE582A">
            <w:pPr>
              <w:spacing w:after="120"/>
              <w:ind w:left="5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Name and address and approval/registration number of semen collection centre (if applicable): </w:t>
            </w:r>
            <w:r>
              <w:rPr>
                <w:rFonts w:asciiTheme="minorHAnsi" w:hAnsiTheme="minorHAnsi" w:cstheme="minorHAnsi"/>
                <w:color w:val="000000"/>
                <w:sz w:val="22"/>
                <w:szCs w:val="22"/>
                <w:lang w:eastAsia="en-AU"/>
              </w:rPr>
              <w:br/>
            </w:r>
            <w:r>
              <w:rPr>
                <w:rFonts w:asciiTheme="minorHAnsi" w:hAnsiTheme="minorHAnsi" w:cstheme="minorHAnsi"/>
                <w:color w:val="000000"/>
                <w:sz w:val="22"/>
                <w:szCs w:val="22"/>
                <w:lang w:eastAsia="en-AU"/>
              </w:rPr>
              <w:br/>
              <w:t xml:space="preserve">Name and address of owner: </w:t>
            </w:r>
            <w:r>
              <w:rPr>
                <w:rFonts w:asciiTheme="minorHAnsi" w:hAnsiTheme="minorHAnsi" w:cstheme="minorHAnsi"/>
                <w:color w:val="000000"/>
                <w:sz w:val="22"/>
                <w:szCs w:val="22"/>
                <w:lang w:eastAsia="en-AU"/>
              </w:rPr>
              <w:br/>
            </w:r>
          </w:p>
          <w:p w14:paraId="5C840079" w14:textId="77777777" w:rsidR="00BE582A" w:rsidRDefault="00BE582A" w:rsidP="00BE582A">
            <w:pPr>
              <w:spacing w:after="120"/>
              <w:ind w:left="378"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II. </w:t>
            </w:r>
            <w:r>
              <w:rPr>
                <w:rFonts w:asciiTheme="minorHAnsi" w:hAnsiTheme="minorHAnsi" w:cstheme="minorHAnsi"/>
                <w:sz w:val="22"/>
                <w:szCs w:val="22"/>
                <w:lang w:eastAsia="en-AU"/>
              </w:rPr>
              <w:tab/>
            </w:r>
            <w:r>
              <w:rPr>
                <w:rFonts w:asciiTheme="minorHAnsi" w:hAnsiTheme="minorHAnsi" w:cstheme="minorHAnsi"/>
                <w:b/>
                <w:color w:val="000000"/>
                <w:sz w:val="22"/>
                <w:szCs w:val="22"/>
                <w:lang w:eastAsia="en-AU"/>
              </w:rPr>
              <w:t xml:space="preserve">INFORMATION CONCERNING THE OVINE/CAPRINE EMBRYOS </w:t>
            </w:r>
          </w:p>
          <w:tbl>
            <w:tblPr>
              <w:tblStyle w:val="TableGrid"/>
              <w:tblW w:w="9780" w:type="dxa"/>
              <w:tblInd w:w="301" w:type="dxa"/>
              <w:tblLook w:val="04A0" w:firstRow="1" w:lastRow="0" w:firstColumn="1" w:lastColumn="0" w:noHBand="0" w:noVBand="1"/>
            </w:tblPr>
            <w:tblGrid>
              <w:gridCol w:w="1417"/>
              <w:gridCol w:w="2599"/>
              <w:gridCol w:w="2646"/>
              <w:gridCol w:w="3118"/>
            </w:tblGrid>
            <w:tr w:rsidR="00BE582A" w14:paraId="3DC06E37" w14:textId="77777777" w:rsidTr="00BE582A">
              <w:tc>
                <w:tcPr>
                  <w:tcW w:w="1417" w:type="dxa"/>
                  <w:tcBorders>
                    <w:top w:val="single" w:sz="4" w:space="0" w:color="auto"/>
                    <w:left w:val="single" w:sz="4" w:space="0" w:color="auto"/>
                    <w:bottom w:val="single" w:sz="4" w:space="0" w:color="auto"/>
                    <w:right w:val="single" w:sz="4" w:space="0" w:color="auto"/>
                  </w:tcBorders>
                  <w:vAlign w:val="center"/>
                </w:tcPr>
                <w:p w14:paraId="4F12FB92" w14:textId="77777777" w:rsidR="00BE582A" w:rsidRDefault="00BE582A" w:rsidP="00BE582A">
                  <w:pPr>
                    <w:spacing w:after="120"/>
                    <w:jc w:val="center"/>
                    <w:rPr>
                      <w:rFonts w:asciiTheme="minorHAnsi" w:hAnsiTheme="minorHAnsi" w:cstheme="minorHAnsi"/>
                      <w:color w:val="000000"/>
                      <w:sz w:val="22"/>
                      <w:szCs w:val="22"/>
                      <w:lang w:eastAsia="en-AU"/>
                    </w:rPr>
                  </w:pPr>
                </w:p>
              </w:tc>
              <w:tc>
                <w:tcPr>
                  <w:tcW w:w="2599" w:type="dxa"/>
                  <w:tcBorders>
                    <w:top w:val="single" w:sz="4" w:space="0" w:color="auto"/>
                    <w:left w:val="single" w:sz="4" w:space="0" w:color="auto"/>
                    <w:bottom w:val="single" w:sz="4" w:space="0" w:color="auto"/>
                    <w:right w:val="single" w:sz="4" w:space="0" w:color="auto"/>
                  </w:tcBorders>
                  <w:vAlign w:val="center"/>
                  <w:hideMark/>
                </w:tcPr>
                <w:p w14:paraId="2649F32C" w14:textId="77777777" w:rsidR="00BE582A" w:rsidRDefault="00BE582A" w:rsidP="00BE582A">
                  <w:pPr>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Date(s) of collection</w:t>
                  </w:r>
                </w:p>
              </w:tc>
              <w:tc>
                <w:tcPr>
                  <w:tcW w:w="2646" w:type="dxa"/>
                  <w:tcBorders>
                    <w:top w:val="single" w:sz="4" w:space="0" w:color="auto"/>
                    <w:left w:val="single" w:sz="4" w:space="0" w:color="auto"/>
                    <w:bottom w:val="single" w:sz="4" w:space="0" w:color="auto"/>
                    <w:right w:val="single" w:sz="4" w:space="0" w:color="auto"/>
                  </w:tcBorders>
                  <w:vAlign w:val="center"/>
                  <w:hideMark/>
                </w:tcPr>
                <w:p w14:paraId="7E029E5F" w14:textId="77777777" w:rsidR="00BE582A" w:rsidRDefault="00BE582A" w:rsidP="00BE582A">
                  <w:pPr>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Straw Identification (markings to be indelible)</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58295FA" w14:textId="77777777" w:rsidR="00BE582A" w:rsidRDefault="00BE582A" w:rsidP="00BE582A">
                  <w:pPr>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No. of straws per donor (include the no. of embryos per straw)</w:t>
                  </w:r>
                </w:p>
              </w:tc>
            </w:tr>
            <w:tr w:rsidR="00BE582A" w14:paraId="037B44C5" w14:textId="77777777" w:rsidTr="00BE582A">
              <w:tc>
                <w:tcPr>
                  <w:tcW w:w="1417" w:type="dxa"/>
                  <w:tcBorders>
                    <w:top w:val="single" w:sz="4" w:space="0" w:color="auto"/>
                    <w:left w:val="single" w:sz="4" w:space="0" w:color="auto"/>
                    <w:bottom w:val="single" w:sz="4" w:space="0" w:color="auto"/>
                    <w:right w:val="single" w:sz="4" w:space="0" w:color="auto"/>
                  </w:tcBorders>
                  <w:vAlign w:val="center"/>
                  <w:hideMark/>
                </w:tcPr>
                <w:p w14:paraId="1A50F805" w14:textId="77777777" w:rsidR="00BE582A" w:rsidRDefault="00BE582A" w:rsidP="00BE582A">
                  <w:pPr>
                    <w:spacing w:after="120"/>
                    <w:jc w:val="cente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Embryos</w:t>
                  </w:r>
                </w:p>
              </w:tc>
              <w:tc>
                <w:tcPr>
                  <w:tcW w:w="2599" w:type="dxa"/>
                  <w:tcBorders>
                    <w:top w:val="single" w:sz="4" w:space="0" w:color="auto"/>
                    <w:left w:val="single" w:sz="4" w:space="0" w:color="auto"/>
                    <w:bottom w:val="single" w:sz="4" w:space="0" w:color="auto"/>
                    <w:right w:val="single" w:sz="4" w:space="0" w:color="auto"/>
                  </w:tcBorders>
                  <w:vAlign w:val="center"/>
                  <w:hideMark/>
                </w:tcPr>
                <w:p w14:paraId="2F478899" w14:textId="77777777" w:rsidR="00BE582A" w:rsidRDefault="00BE582A" w:rsidP="00BE582A">
                  <w:pPr>
                    <w:spacing w:after="120"/>
                    <w:jc w:val="center"/>
                    <w:rPr>
                      <w:rFonts w:asciiTheme="minorHAnsi" w:hAnsiTheme="minorHAnsi" w:cstheme="minorHAnsi"/>
                      <w:i/>
                      <w:iCs/>
                      <w:color w:val="000000"/>
                      <w:sz w:val="22"/>
                      <w:szCs w:val="22"/>
                      <w:lang w:eastAsia="en-AU"/>
                    </w:rPr>
                  </w:pPr>
                  <w:r>
                    <w:rPr>
                      <w:rFonts w:asciiTheme="minorHAnsi" w:hAnsiTheme="minorHAnsi" w:cstheme="minorHAnsi"/>
                      <w:i/>
                      <w:iCs/>
                      <w:color w:val="000000"/>
                      <w:sz w:val="22"/>
                      <w:szCs w:val="22"/>
                      <w:lang w:eastAsia="en-AU"/>
                    </w:rPr>
                    <w:t xml:space="preserve">Refer to Attach schedule </w:t>
                  </w:r>
                </w:p>
              </w:tc>
              <w:tc>
                <w:tcPr>
                  <w:tcW w:w="2646" w:type="dxa"/>
                  <w:tcBorders>
                    <w:top w:val="single" w:sz="4" w:space="0" w:color="auto"/>
                    <w:left w:val="single" w:sz="4" w:space="0" w:color="auto"/>
                    <w:bottom w:val="single" w:sz="4" w:space="0" w:color="auto"/>
                    <w:right w:val="single" w:sz="4" w:space="0" w:color="auto"/>
                  </w:tcBorders>
                  <w:vAlign w:val="center"/>
                </w:tcPr>
                <w:p w14:paraId="66501292" w14:textId="77777777" w:rsidR="00BE582A" w:rsidRDefault="00BE582A" w:rsidP="00BE582A">
                  <w:pPr>
                    <w:spacing w:after="120"/>
                    <w:jc w:val="center"/>
                    <w:rPr>
                      <w:rFonts w:asciiTheme="minorHAnsi" w:hAnsiTheme="minorHAnsi" w:cstheme="minorHAnsi"/>
                      <w:color w:val="000000"/>
                      <w:sz w:val="22"/>
                      <w:szCs w:val="22"/>
                      <w:lang w:eastAsia="en-AU"/>
                    </w:rPr>
                  </w:pPr>
                </w:p>
              </w:tc>
              <w:tc>
                <w:tcPr>
                  <w:tcW w:w="3118" w:type="dxa"/>
                  <w:tcBorders>
                    <w:top w:val="single" w:sz="4" w:space="0" w:color="auto"/>
                    <w:left w:val="single" w:sz="4" w:space="0" w:color="auto"/>
                    <w:bottom w:val="single" w:sz="4" w:space="0" w:color="auto"/>
                    <w:right w:val="single" w:sz="4" w:space="0" w:color="auto"/>
                  </w:tcBorders>
                  <w:vAlign w:val="center"/>
                </w:tcPr>
                <w:p w14:paraId="28E565B3" w14:textId="77777777" w:rsidR="00BE582A" w:rsidRDefault="00BE582A" w:rsidP="00BE582A">
                  <w:pPr>
                    <w:spacing w:after="120"/>
                    <w:jc w:val="center"/>
                    <w:rPr>
                      <w:rFonts w:asciiTheme="minorHAnsi" w:hAnsiTheme="minorHAnsi" w:cstheme="minorHAnsi"/>
                      <w:color w:val="000000"/>
                      <w:sz w:val="22"/>
                      <w:szCs w:val="22"/>
                      <w:lang w:eastAsia="en-AU"/>
                    </w:rPr>
                  </w:pPr>
                </w:p>
              </w:tc>
            </w:tr>
          </w:tbl>
          <w:p w14:paraId="2B09EAA5" w14:textId="77777777" w:rsidR="00BE582A" w:rsidRDefault="00BE582A" w:rsidP="00BE582A">
            <w:pPr>
              <w:spacing w:after="120"/>
              <w:ind w:left="520"/>
              <w:rPr>
                <w:rFonts w:asciiTheme="minorHAnsi" w:hAnsiTheme="minorHAnsi" w:cstheme="minorHAnsi"/>
                <w:color w:val="000000"/>
                <w:sz w:val="22"/>
                <w:szCs w:val="22"/>
                <w:lang w:eastAsia="en-AU"/>
              </w:rPr>
            </w:pPr>
          </w:p>
          <w:p w14:paraId="367B94CF" w14:textId="77777777" w:rsidR="00BE582A" w:rsidRDefault="00BE582A" w:rsidP="00BE582A">
            <w:pPr>
              <w:spacing w:after="240"/>
              <w:ind w:left="5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Total number of embryos in this consignment: </w:t>
            </w:r>
          </w:p>
          <w:p w14:paraId="3E088D03" w14:textId="77777777" w:rsidR="00BE582A" w:rsidRDefault="00BE582A" w:rsidP="00BE582A">
            <w:pPr>
              <w:spacing w:after="120"/>
              <w:ind w:left="52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Name and address of exporter: </w:t>
            </w:r>
            <w:r>
              <w:rPr>
                <w:rFonts w:asciiTheme="minorHAnsi" w:hAnsiTheme="minorHAnsi" w:cstheme="minorHAnsi"/>
                <w:color w:val="000000"/>
                <w:sz w:val="22"/>
                <w:szCs w:val="22"/>
                <w:lang w:eastAsia="en-AU"/>
              </w:rPr>
              <w:br/>
            </w:r>
          </w:p>
          <w:p w14:paraId="69166E53" w14:textId="77777777" w:rsidR="00BE582A" w:rsidRDefault="00BE582A" w:rsidP="00BE582A">
            <w:pPr>
              <w:spacing w:after="120"/>
              <w:ind w:left="378" w:hanging="425"/>
              <w:rPr>
                <w:rFonts w:asciiTheme="minorHAnsi" w:hAnsiTheme="minorHAnsi" w:cstheme="minorHAnsi"/>
                <w:color w:val="000000"/>
                <w:sz w:val="22"/>
                <w:szCs w:val="22"/>
                <w:lang w:eastAsia="en-AU"/>
              </w:rPr>
            </w:pPr>
            <w:r>
              <w:rPr>
                <w:rFonts w:asciiTheme="minorHAnsi" w:hAnsiTheme="minorHAnsi" w:cstheme="minorHAnsi"/>
                <w:b/>
                <w:color w:val="000000"/>
                <w:sz w:val="22"/>
                <w:szCs w:val="22"/>
                <w:lang w:eastAsia="en-AU"/>
              </w:rPr>
              <w:t>III.</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b/>
                <w:color w:val="000000"/>
                <w:sz w:val="22"/>
                <w:szCs w:val="22"/>
                <w:lang w:eastAsia="en-AU"/>
              </w:rPr>
              <w:t>DESTINATION OF THE EMBRYOS</w:t>
            </w:r>
          </w:p>
          <w:p w14:paraId="0FE1EA6E" w14:textId="641F7030" w:rsidR="00BE582A" w:rsidRDefault="00BE582A" w:rsidP="00BE582A">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Name and address of importer:</w:t>
            </w:r>
          </w:p>
          <w:p w14:paraId="251FD128" w14:textId="50A7BEB3" w:rsidR="00BE582A" w:rsidRDefault="00BE582A" w:rsidP="00BE582A">
            <w:pPr>
              <w:rPr>
                <w:rFonts w:asciiTheme="minorHAnsi" w:hAnsiTheme="minorHAnsi" w:cstheme="minorHAnsi"/>
                <w:color w:val="000000"/>
                <w:sz w:val="22"/>
                <w:szCs w:val="22"/>
              </w:rPr>
            </w:pPr>
          </w:p>
          <w:p w14:paraId="4E4BCAB1" w14:textId="4CABD732" w:rsidR="00BE582A" w:rsidRDefault="00BE582A" w:rsidP="00BE582A">
            <w:pPr>
              <w:rPr>
                <w:rFonts w:asciiTheme="minorHAnsi" w:hAnsiTheme="minorHAnsi" w:cstheme="minorHAnsi"/>
                <w:color w:val="000000"/>
                <w:sz w:val="22"/>
                <w:szCs w:val="22"/>
              </w:rPr>
            </w:pPr>
          </w:p>
          <w:p w14:paraId="776B6C68" w14:textId="6F2ACA6A" w:rsidR="00BE582A" w:rsidRDefault="00BE582A" w:rsidP="00BE582A">
            <w:pPr>
              <w:rPr>
                <w:rFonts w:asciiTheme="minorHAnsi" w:hAnsiTheme="minorHAnsi" w:cstheme="minorHAnsi"/>
                <w:color w:val="000000"/>
                <w:sz w:val="22"/>
                <w:szCs w:val="22"/>
              </w:rPr>
            </w:pPr>
          </w:p>
          <w:p w14:paraId="57A42F6E" w14:textId="50BC7098" w:rsidR="00BE582A" w:rsidRDefault="00BE582A" w:rsidP="00BE582A">
            <w:pPr>
              <w:rPr>
                <w:rFonts w:asciiTheme="minorHAnsi" w:hAnsiTheme="minorHAnsi" w:cstheme="minorHAnsi"/>
                <w:color w:val="000000"/>
                <w:sz w:val="22"/>
                <w:szCs w:val="22"/>
              </w:rPr>
            </w:pPr>
          </w:p>
          <w:p w14:paraId="683844B1" w14:textId="51B03376" w:rsidR="00BE582A" w:rsidRDefault="00BE582A" w:rsidP="00BE582A">
            <w:pPr>
              <w:rPr>
                <w:rFonts w:asciiTheme="minorHAnsi" w:hAnsiTheme="minorHAnsi" w:cstheme="minorHAnsi"/>
                <w:color w:val="000000"/>
                <w:sz w:val="22"/>
                <w:szCs w:val="22"/>
              </w:rPr>
            </w:pPr>
          </w:p>
          <w:p w14:paraId="6FB304B0" w14:textId="41C7D770" w:rsidR="00BE582A" w:rsidRDefault="00BE582A" w:rsidP="00BE582A">
            <w:pPr>
              <w:rPr>
                <w:rFonts w:asciiTheme="minorHAnsi" w:hAnsiTheme="minorHAnsi" w:cstheme="minorHAnsi"/>
                <w:color w:val="000000"/>
                <w:sz w:val="22"/>
                <w:szCs w:val="22"/>
              </w:rPr>
            </w:pPr>
          </w:p>
          <w:p w14:paraId="2AA0B523" w14:textId="7251C432" w:rsidR="00BE582A" w:rsidRDefault="00BE582A" w:rsidP="00BE582A">
            <w:pPr>
              <w:rPr>
                <w:rFonts w:asciiTheme="minorHAnsi" w:hAnsiTheme="minorHAnsi" w:cstheme="minorHAnsi"/>
                <w:color w:val="000000"/>
                <w:sz w:val="22"/>
                <w:szCs w:val="22"/>
              </w:rPr>
            </w:pPr>
          </w:p>
          <w:p w14:paraId="45E0B31E" w14:textId="5844509A" w:rsidR="00BE582A" w:rsidRDefault="00BE582A" w:rsidP="00BE582A">
            <w:pPr>
              <w:rPr>
                <w:rFonts w:asciiTheme="minorHAnsi" w:hAnsiTheme="minorHAnsi" w:cstheme="minorHAnsi"/>
                <w:color w:val="000000"/>
                <w:sz w:val="22"/>
                <w:szCs w:val="22"/>
              </w:rPr>
            </w:pPr>
          </w:p>
          <w:p w14:paraId="4FD50175" w14:textId="39A5B35B" w:rsidR="00BE582A" w:rsidRDefault="00BE582A" w:rsidP="00BE582A">
            <w:pPr>
              <w:rPr>
                <w:rFonts w:asciiTheme="minorHAnsi" w:hAnsiTheme="minorHAnsi" w:cstheme="minorHAnsi"/>
                <w:color w:val="000000"/>
                <w:sz w:val="22"/>
                <w:szCs w:val="22"/>
              </w:rPr>
            </w:pPr>
          </w:p>
          <w:p w14:paraId="24DE7956" w14:textId="05E19277" w:rsidR="00BE582A" w:rsidRDefault="00BE582A" w:rsidP="00BE582A">
            <w:pPr>
              <w:rPr>
                <w:rFonts w:asciiTheme="minorHAnsi" w:hAnsiTheme="minorHAnsi" w:cstheme="minorHAnsi"/>
                <w:color w:val="000000"/>
                <w:sz w:val="22"/>
                <w:szCs w:val="22"/>
              </w:rPr>
            </w:pPr>
          </w:p>
          <w:p w14:paraId="39BC97E1" w14:textId="131B5281" w:rsidR="00BE582A" w:rsidRDefault="00BE582A" w:rsidP="00BE582A">
            <w:pPr>
              <w:rPr>
                <w:rFonts w:asciiTheme="minorHAnsi" w:hAnsiTheme="minorHAnsi" w:cstheme="minorHAnsi"/>
                <w:color w:val="000000"/>
                <w:sz w:val="22"/>
                <w:szCs w:val="22"/>
              </w:rPr>
            </w:pPr>
          </w:p>
          <w:p w14:paraId="1A38E872" w14:textId="143A1F21" w:rsidR="00BE582A" w:rsidRDefault="00BE582A" w:rsidP="00BE582A">
            <w:pPr>
              <w:rPr>
                <w:rFonts w:asciiTheme="minorHAnsi" w:hAnsiTheme="minorHAnsi" w:cstheme="minorHAnsi"/>
                <w:color w:val="000000"/>
                <w:sz w:val="22"/>
                <w:szCs w:val="22"/>
              </w:rPr>
            </w:pPr>
          </w:p>
          <w:p w14:paraId="14C8F3EE" w14:textId="77777777" w:rsidR="00BE582A" w:rsidRDefault="00BE582A" w:rsidP="00BE582A">
            <w:pPr>
              <w:rPr>
                <w:sz w:val="22"/>
                <w:szCs w:val="22"/>
              </w:rPr>
            </w:pPr>
          </w:p>
          <w:p w14:paraId="10437B99" w14:textId="77777777" w:rsidR="00BE582A" w:rsidRDefault="00BE582A" w:rsidP="00BE582A">
            <w:pPr>
              <w:pStyle w:val="Header"/>
              <w:spacing w:after="100" w:afterAutospacing="1"/>
            </w:pPr>
            <w:r>
              <w:rPr>
                <w:rFonts w:asciiTheme="minorHAnsi" w:hAnsiTheme="minorHAnsi" w:cstheme="minorHAnsi"/>
                <w:b/>
                <w:color w:val="000000"/>
                <w:sz w:val="22"/>
                <w:szCs w:val="22"/>
              </w:rPr>
              <w:t>IV. SANITARY INFORMATION</w:t>
            </w:r>
          </w:p>
          <w:p w14:paraId="22B49D46" w14:textId="77777777" w:rsidR="00BE582A" w:rsidRDefault="00BE582A" w:rsidP="003E7341">
            <w:pPr>
              <w:rPr>
                <w:sz w:val="22"/>
                <w:szCs w:val="22"/>
              </w:rPr>
            </w:pPr>
          </w:p>
          <w:p w14:paraId="43DEFB33" w14:textId="77777777" w:rsidR="00BE582A" w:rsidRDefault="00BE582A" w:rsidP="00BE582A">
            <w:pPr>
              <w:pStyle w:val="NormalWeb"/>
              <w:spacing w:before="0" w:beforeAutospacing="0" w:after="120" w:afterAutospacing="0"/>
              <w:ind w:left="378" w:hanging="425"/>
              <w:rPr>
                <w:rFonts w:asciiTheme="minorHAnsi" w:hAnsiTheme="minorHAnsi" w:cstheme="minorHAnsi"/>
                <w:b/>
                <w:bCs/>
                <w:sz w:val="22"/>
                <w:szCs w:val="22"/>
                <w:lang w:eastAsia="en-AU"/>
              </w:rPr>
            </w:pPr>
            <w:r>
              <w:rPr>
                <w:rFonts w:asciiTheme="minorHAnsi" w:eastAsia="MS Mincho" w:hAnsiTheme="minorHAnsi" w:cstheme="minorHAnsi"/>
                <w:b/>
                <w:bCs/>
                <w:kern w:val="2"/>
                <w:sz w:val="22"/>
                <w:szCs w:val="22"/>
                <w:lang w:val="en-US" w:eastAsia="ja-JP"/>
              </w:rPr>
              <w:t xml:space="preserve">1. </w:t>
            </w:r>
            <w:r>
              <w:rPr>
                <w:rFonts w:asciiTheme="minorHAnsi" w:hAnsiTheme="minorHAnsi" w:cstheme="minorHAnsi"/>
                <w:b/>
                <w:bCs/>
                <w:sz w:val="22"/>
                <w:szCs w:val="22"/>
                <w:lang w:eastAsia="en-AU"/>
              </w:rPr>
              <w:t>Donor animals and embryo collection centre</w:t>
            </w:r>
          </w:p>
          <w:p w14:paraId="5C57BE60"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1.1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females (delete as appropriate):</w:t>
            </w:r>
          </w:p>
          <w:p w14:paraId="2D2F4377" w14:textId="77777777" w:rsidR="00BE582A" w:rsidRDefault="00BE582A" w:rsidP="00BE582A">
            <w:pPr>
              <w:tabs>
                <w:tab w:val="left" w:pos="945"/>
              </w:tabs>
              <w:spacing w:after="80"/>
              <w:ind w:left="1512" w:hanging="1275"/>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Either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1.1.1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were born in and lived continuously in Australia;</w:t>
            </w:r>
            <w:r>
              <w:rPr>
                <w:rFonts w:asciiTheme="minorHAnsi" w:hAnsiTheme="minorHAnsi" w:cstheme="minorHAnsi"/>
                <w:color w:val="000000"/>
                <w:sz w:val="22"/>
                <w:szCs w:val="22"/>
                <w:lang w:eastAsia="en-AU"/>
              </w:rPr>
              <w:br/>
            </w:r>
          </w:p>
          <w:p w14:paraId="093BF6DD" w14:textId="77777777" w:rsidR="00BE582A" w:rsidRDefault="00BE582A" w:rsidP="00BE582A">
            <w:pPr>
              <w:tabs>
                <w:tab w:val="left" w:pos="945"/>
              </w:tabs>
              <w:ind w:left="1512" w:hanging="1275"/>
              <w:rPr>
                <w:rFonts w:asciiTheme="minorHAnsi" w:hAnsiTheme="minorHAnsi" w:cstheme="minorHAnsi"/>
                <w:strike/>
                <w:color w:val="000000"/>
                <w:sz w:val="22"/>
                <w:szCs w:val="22"/>
                <w:lang w:eastAsia="en-AU"/>
              </w:rPr>
            </w:pPr>
            <w:r>
              <w:rPr>
                <w:rFonts w:asciiTheme="minorHAnsi" w:hAnsiTheme="minorHAnsi" w:cstheme="minorHAnsi"/>
                <w:i/>
                <w:color w:val="000000"/>
                <w:sz w:val="22"/>
                <w:szCs w:val="22"/>
                <w:lang w:eastAsia="en-AU"/>
              </w:rPr>
              <w:t>Or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1.1.2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were imported into Australia from New Zealand.</w:t>
            </w:r>
          </w:p>
          <w:p w14:paraId="5C7A2C76" w14:textId="77777777" w:rsidR="00BE582A" w:rsidRDefault="00BE582A" w:rsidP="00BE582A">
            <w:pPr>
              <w:tabs>
                <w:tab w:val="right" w:pos="5765"/>
              </w:tabs>
              <w:spacing w:after="120"/>
              <w:rPr>
                <w:rFonts w:asciiTheme="minorHAnsi" w:hAnsiTheme="minorHAnsi" w:cstheme="minorHAnsi"/>
                <w:b/>
                <w:color w:val="000000"/>
                <w:sz w:val="22"/>
                <w:szCs w:val="22"/>
                <w:lang w:eastAsia="en-AU"/>
              </w:rPr>
            </w:pPr>
            <w:r>
              <w:rPr>
                <w:rFonts w:asciiTheme="minorHAnsi" w:hAnsiTheme="minorHAnsi" w:cstheme="minorHAnsi"/>
                <w:sz w:val="22"/>
                <w:szCs w:val="22"/>
                <w:lang w:eastAsia="en-AU"/>
              </w:rPr>
              <w:tab/>
            </w:r>
            <w:r>
              <w:rPr>
                <w:rFonts w:asciiTheme="minorHAnsi" w:hAnsiTheme="minorHAnsi" w:cstheme="minorHAnsi"/>
                <w:b/>
                <w:color w:val="000000"/>
                <w:sz w:val="22"/>
                <w:szCs w:val="22"/>
                <w:lang w:eastAsia="en-AU"/>
              </w:rPr>
              <w:t xml:space="preserve"> </w:t>
            </w:r>
          </w:p>
          <w:p w14:paraId="5608A333"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1.2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Embryos for export to New Zealand of a bloodline derived from semen or embryos imported from any country other than New Zealand or South Africa, originated from animals that were conceived (using non-imported semen), born and lived continuously in Australia. </w:t>
            </w:r>
          </w:p>
          <w:p w14:paraId="2469D0CB"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1.3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flock(s) of origin of the donor females and the embryo collection centre, were free from any quarantine restrictions from 60 days before the first embryo collection until completion of the donor animal testing for this consignment.</w:t>
            </w:r>
          </w:p>
          <w:p w14:paraId="0A7BB97E"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1.4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females were held in a Department approved embryo collection centre for a continuous period of at least 30 days before the collection of embryos for this consignment and until the testing specified in this certificate was completed. During this time were isolated from animals not of an equivalent health status.</w:t>
            </w:r>
          </w:p>
          <w:p w14:paraId="4787BDA9"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1.5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ova were fertilised as follows (delete as appropriate):</w:t>
            </w:r>
          </w:p>
          <w:p w14:paraId="3D83E0A6" w14:textId="77777777" w:rsidR="00BE582A" w:rsidRDefault="00BE582A" w:rsidP="00BE582A">
            <w:pPr>
              <w:tabs>
                <w:tab w:val="left" w:pos="960"/>
              </w:tabs>
              <w:spacing w:after="80"/>
              <w:ind w:left="1512" w:hanging="1275"/>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Either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1.5.1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Donor males used for natural service were of an equivalent isolation and tested health status to the donor females</w:t>
            </w:r>
          </w:p>
          <w:p w14:paraId="074E1B7F" w14:textId="77777777" w:rsidR="00BE582A" w:rsidRDefault="00BE582A" w:rsidP="00BE582A">
            <w:pPr>
              <w:tabs>
                <w:tab w:val="left" w:pos="945"/>
              </w:tabs>
              <w:ind w:left="1512" w:hanging="1275"/>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Or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1.5.2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Semen used for insemination was eligible for export to New Zealand.</w:t>
            </w:r>
          </w:p>
          <w:p w14:paraId="5A818CC9" w14:textId="77777777" w:rsidR="00BE582A" w:rsidRDefault="00BE582A" w:rsidP="00BE582A">
            <w:pPr>
              <w:tabs>
                <w:tab w:val="right" w:pos="7608"/>
              </w:tabs>
              <w:spacing w:after="120"/>
              <w:rPr>
                <w:rFonts w:asciiTheme="minorHAnsi" w:hAnsiTheme="minorHAnsi" w:cstheme="minorHAnsi"/>
                <w:b/>
                <w:color w:val="000000"/>
                <w:sz w:val="22"/>
                <w:szCs w:val="22"/>
                <w:lang w:eastAsia="en-AU"/>
              </w:rPr>
            </w:pPr>
            <w:r>
              <w:rPr>
                <w:rFonts w:asciiTheme="minorHAnsi" w:hAnsiTheme="minorHAnsi" w:cstheme="minorHAnsi"/>
                <w:sz w:val="22"/>
                <w:szCs w:val="22"/>
                <w:lang w:eastAsia="en-AU"/>
              </w:rPr>
              <w:tab/>
            </w:r>
            <w:r>
              <w:rPr>
                <w:rFonts w:asciiTheme="minorHAnsi" w:hAnsiTheme="minorHAnsi" w:cstheme="minorHAnsi"/>
                <w:b/>
                <w:color w:val="000000"/>
                <w:sz w:val="22"/>
                <w:szCs w:val="22"/>
                <w:lang w:eastAsia="en-AU"/>
              </w:rPr>
              <w:t xml:space="preserve"> </w:t>
            </w:r>
          </w:p>
          <w:p w14:paraId="3702D6F5" w14:textId="77777777" w:rsidR="00BE582A" w:rsidRDefault="00BE582A" w:rsidP="00BE582A">
            <w:pPr>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1.6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The embryo collection centre is approved by the Department to collect embryos for export and is inspected by an Official Veterinarian at least once a year, at a time when embryo collection is being conducted. </w:t>
            </w:r>
          </w:p>
          <w:p w14:paraId="02FD49FA" w14:textId="77777777" w:rsidR="00BE582A" w:rsidRDefault="00BE582A" w:rsidP="00BE582A">
            <w:pPr>
              <w:spacing w:before="24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ab/>
              <w:t xml:space="preserve">Date of last inspection: </w:t>
            </w:r>
            <w:r>
              <w:rPr>
                <w:rFonts w:asciiTheme="minorHAnsi" w:hAnsiTheme="minorHAnsi" w:cstheme="minorHAnsi"/>
                <w:color w:val="000000"/>
                <w:sz w:val="22"/>
                <w:szCs w:val="22"/>
                <w:lang w:eastAsia="en-AU"/>
              </w:rPr>
              <w:br/>
            </w:r>
          </w:p>
          <w:p w14:paraId="4A0BAE8C" w14:textId="77777777" w:rsidR="00BE582A" w:rsidRDefault="00BE582A" w:rsidP="00BE582A">
            <w:pPr>
              <w:spacing w:after="120"/>
              <w:ind w:left="378" w:hanging="425"/>
              <w:rPr>
                <w:rFonts w:asciiTheme="minorHAnsi" w:hAnsiTheme="minorHAnsi" w:cstheme="minorHAnsi"/>
                <w:b/>
                <w:color w:val="000000"/>
                <w:sz w:val="22"/>
                <w:szCs w:val="22"/>
                <w:lang w:eastAsia="en-AU"/>
              </w:rPr>
            </w:pPr>
            <w:r>
              <w:rPr>
                <w:rFonts w:asciiTheme="minorHAnsi" w:hAnsiTheme="minorHAnsi" w:cstheme="minorHAnsi"/>
                <w:b/>
                <w:color w:val="000000"/>
                <w:sz w:val="22"/>
                <w:szCs w:val="22"/>
                <w:lang w:eastAsia="en-AU"/>
              </w:rPr>
              <w:t xml:space="preserve">2. </w:t>
            </w:r>
            <w:r>
              <w:rPr>
                <w:rFonts w:asciiTheme="minorHAnsi" w:hAnsiTheme="minorHAnsi" w:cstheme="minorHAnsi"/>
                <w:b/>
                <w:sz w:val="22"/>
                <w:szCs w:val="22"/>
                <w:lang w:eastAsia="en-AU"/>
              </w:rPr>
              <w:tab/>
            </w:r>
            <w:r>
              <w:rPr>
                <w:rFonts w:asciiTheme="minorHAnsi" w:hAnsiTheme="minorHAnsi" w:cstheme="minorHAnsi"/>
                <w:b/>
                <w:color w:val="000000"/>
                <w:sz w:val="22"/>
                <w:szCs w:val="22"/>
                <w:lang w:eastAsia="en-AU"/>
              </w:rPr>
              <w:t>Embryo collection and processing</w:t>
            </w:r>
          </w:p>
          <w:p w14:paraId="3D340994"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period of embryo collection(s) for this consignment was 60 days or less.</w:t>
            </w:r>
          </w:p>
          <w:p w14:paraId="10603FA5"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On the day(s) of collection of the embryos, all female donors were examined by the team veterinarian and were free from any clinical evidence of infectious diseases caused by micro-organisms transmissible in embryos.</w:t>
            </w:r>
          </w:p>
          <w:p w14:paraId="57765E5A"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The embryos were collected, processed and stored under the supervision of a Department approved embryo collection team veterinarian in accordance with the OIE </w:t>
            </w:r>
            <w:r>
              <w:rPr>
                <w:rFonts w:asciiTheme="minorHAnsi" w:hAnsiTheme="minorHAnsi" w:cstheme="minorHAnsi"/>
                <w:i/>
                <w:iCs/>
                <w:color w:val="000000"/>
                <w:sz w:val="22"/>
                <w:szCs w:val="22"/>
                <w:lang w:eastAsia="en-AU"/>
              </w:rPr>
              <w:t>Code</w:t>
            </w:r>
            <w:r>
              <w:rPr>
                <w:rFonts w:asciiTheme="minorHAnsi" w:hAnsiTheme="minorHAnsi" w:cstheme="minorHAnsi"/>
                <w:color w:val="000000"/>
                <w:sz w:val="22"/>
                <w:szCs w:val="22"/>
                <w:lang w:eastAsia="en-AU"/>
              </w:rPr>
              <w:t xml:space="preserve">, Appendix for </w:t>
            </w:r>
            <w:r>
              <w:rPr>
                <w:rFonts w:asciiTheme="minorHAnsi" w:hAnsiTheme="minorHAnsi" w:cstheme="minorHAnsi"/>
                <w:i/>
                <w:iCs/>
                <w:color w:val="000000"/>
                <w:sz w:val="22"/>
                <w:szCs w:val="22"/>
                <w:lang w:eastAsia="en-AU"/>
              </w:rPr>
              <w:t>in vivo</w:t>
            </w:r>
            <w:r>
              <w:rPr>
                <w:rFonts w:asciiTheme="minorHAnsi" w:hAnsiTheme="minorHAnsi" w:cstheme="minorHAnsi"/>
                <w:color w:val="000000"/>
                <w:sz w:val="22"/>
                <w:szCs w:val="22"/>
                <w:lang w:eastAsia="en-AU"/>
              </w:rPr>
              <w:t xml:space="preserve"> derived embryos.</w:t>
            </w:r>
          </w:p>
          <w:p w14:paraId="730E927C" w14:textId="77777777" w:rsidR="00BE582A" w:rsidRDefault="00BE582A" w:rsidP="00BE582A">
            <w:pPr>
              <w:spacing w:before="24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2.4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The embryos were collected, washed, processed, identified and stored under conditions that comply with the recommendations in the </w:t>
            </w:r>
            <w:r>
              <w:rPr>
                <w:rFonts w:asciiTheme="minorHAnsi" w:hAnsiTheme="minorHAnsi" w:cstheme="minorHAnsi"/>
                <w:i/>
                <w:iCs/>
                <w:color w:val="000000"/>
                <w:sz w:val="22"/>
                <w:szCs w:val="22"/>
                <w:lang w:eastAsia="en-AU"/>
              </w:rPr>
              <w:t>Manual of the International Embryo Transfer Society</w:t>
            </w:r>
            <w:r>
              <w:rPr>
                <w:rFonts w:asciiTheme="minorHAnsi" w:hAnsiTheme="minorHAnsi" w:cstheme="minorHAnsi"/>
                <w:color w:val="000000"/>
                <w:sz w:val="22"/>
                <w:szCs w:val="22"/>
                <w:lang w:eastAsia="en-AU"/>
              </w:rPr>
              <w:t>. Each embryo had an intact zona pellucida and was examined over its entire surface at not less than 50X magnification and was free of adherent material.</w:t>
            </w:r>
          </w:p>
          <w:p w14:paraId="11169F8D" w14:textId="77777777" w:rsidR="00BE582A" w:rsidRDefault="00BE582A" w:rsidP="00BE582A">
            <w:pPr>
              <w:spacing w:before="24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2.5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The embryos were treated with the enzyme trypsin in accordance with the recommendations of the IETS </w:t>
            </w:r>
            <w:r>
              <w:rPr>
                <w:rFonts w:asciiTheme="minorHAnsi" w:hAnsiTheme="minorHAnsi" w:cstheme="minorHAnsi"/>
                <w:i/>
                <w:iCs/>
                <w:color w:val="000000"/>
                <w:sz w:val="22"/>
                <w:szCs w:val="22"/>
                <w:lang w:eastAsia="en-AU"/>
              </w:rPr>
              <w:t>Manual</w:t>
            </w:r>
            <w:r>
              <w:rPr>
                <w:rFonts w:asciiTheme="minorHAnsi" w:hAnsiTheme="minorHAnsi" w:cstheme="minorHAnsi"/>
                <w:color w:val="000000"/>
                <w:sz w:val="22"/>
                <w:szCs w:val="22"/>
                <w:lang w:eastAsia="en-AU"/>
              </w:rPr>
              <w:t>.</w:t>
            </w:r>
          </w:p>
          <w:p w14:paraId="2BF3AB7B" w14:textId="77777777" w:rsidR="00BE582A" w:rsidRDefault="00BE582A" w:rsidP="00BE582A">
            <w:pPr>
              <w:spacing w:before="240" w:after="8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2.6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All biological products of animal origin used in the media and solutions for collection, processing, washing or storage of embryos were free of pathogenic organisms including pestiviruses. Media and solutions were sterilised according to the IETS </w:t>
            </w:r>
            <w:r>
              <w:rPr>
                <w:rFonts w:asciiTheme="minorHAnsi" w:hAnsiTheme="minorHAnsi" w:cstheme="minorHAnsi"/>
                <w:i/>
                <w:iCs/>
                <w:color w:val="000000"/>
                <w:sz w:val="22"/>
                <w:szCs w:val="22"/>
                <w:lang w:eastAsia="en-AU"/>
              </w:rPr>
              <w:t>Manual</w:t>
            </w:r>
            <w:r>
              <w:rPr>
                <w:rFonts w:asciiTheme="minorHAnsi" w:hAnsiTheme="minorHAnsi" w:cstheme="minorHAnsi"/>
                <w:color w:val="000000"/>
                <w:sz w:val="22"/>
                <w:szCs w:val="22"/>
                <w:lang w:eastAsia="en-AU"/>
              </w:rPr>
              <w:t xml:space="preserve"> and handled in such a manner as to ensure that sterility was maintained. Antibiotics effective against </w:t>
            </w:r>
            <w:r>
              <w:rPr>
                <w:rFonts w:asciiTheme="minorHAnsi" w:hAnsiTheme="minorHAnsi" w:cstheme="minorHAnsi"/>
                <w:i/>
                <w:iCs/>
                <w:color w:val="000000"/>
                <w:sz w:val="22"/>
                <w:szCs w:val="22"/>
                <w:lang w:eastAsia="en-AU"/>
              </w:rPr>
              <w:t>Leptospira</w:t>
            </w:r>
            <w:r>
              <w:rPr>
                <w:rFonts w:asciiTheme="minorHAnsi" w:hAnsiTheme="minorHAnsi" w:cstheme="minorHAnsi"/>
                <w:color w:val="000000"/>
                <w:sz w:val="22"/>
                <w:szCs w:val="22"/>
                <w:lang w:eastAsia="en-AU"/>
              </w:rPr>
              <w:t xml:space="preserve"> </w:t>
            </w:r>
            <w:r>
              <w:rPr>
                <w:rFonts w:asciiTheme="minorHAnsi" w:hAnsiTheme="minorHAnsi" w:cstheme="minorHAnsi"/>
                <w:i/>
                <w:iCs/>
                <w:color w:val="000000"/>
                <w:sz w:val="22"/>
                <w:szCs w:val="22"/>
                <w:lang w:eastAsia="en-AU"/>
              </w:rPr>
              <w:t>spp</w:t>
            </w:r>
            <w:r>
              <w:rPr>
                <w:rFonts w:asciiTheme="minorHAnsi" w:hAnsiTheme="minorHAnsi" w:cstheme="minorHAnsi"/>
                <w:color w:val="000000"/>
                <w:sz w:val="22"/>
                <w:szCs w:val="22"/>
                <w:lang w:eastAsia="en-AU"/>
              </w:rPr>
              <w:t xml:space="preserve">. were be added to collection, processing, washing </w:t>
            </w:r>
            <w:r>
              <w:rPr>
                <w:rFonts w:asciiTheme="minorHAnsi" w:hAnsiTheme="minorHAnsi" w:cstheme="minorHAnsi"/>
                <w:color w:val="000000"/>
                <w:sz w:val="22"/>
                <w:szCs w:val="22"/>
                <w:lang w:eastAsia="en-AU"/>
              </w:rPr>
              <w:lastRenderedPageBreak/>
              <w:t xml:space="preserve">and storage media as recommended in the IETS </w:t>
            </w:r>
            <w:r>
              <w:rPr>
                <w:rFonts w:asciiTheme="minorHAnsi" w:hAnsiTheme="minorHAnsi" w:cstheme="minorHAnsi"/>
                <w:i/>
                <w:iCs/>
                <w:color w:val="000000"/>
                <w:sz w:val="22"/>
                <w:szCs w:val="22"/>
                <w:lang w:eastAsia="en-AU"/>
              </w:rPr>
              <w:t>Manual</w:t>
            </w:r>
            <w:r>
              <w:rPr>
                <w:rFonts w:asciiTheme="minorHAnsi" w:hAnsiTheme="minorHAnsi" w:cstheme="minorHAnsi"/>
                <w:color w:val="000000"/>
                <w:sz w:val="22"/>
                <w:szCs w:val="22"/>
                <w:lang w:eastAsia="en-AU"/>
              </w:rPr>
              <w:t>, or a combination of antibiotics with equivalent activity was used.</w:t>
            </w:r>
            <w:r>
              <w:rPr>
                <w:rFonts w:asciiTheme="minorHAnsi" w:hAnsiTheme="minorHAnsi" w:cstheme="minorHAnsi"/>
                <w:color w:val="000000"/>
                <w:sz w:val="22"/>
                <w:szCs w:val="22"/>
                <w:lang w:eastAsia="en-AU"/>
              </w:rPr>
              <w:br/>
            </w:r>
          </w:p>
          <w:p w14:paraId="3E065D8F" w14:textId="77777777" w:rsidR="00BE582A" w:rsidRDefault="00BE582A" w:rsidP="00BE582A">
            <w:pPr>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2.7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names and concentrations of antibiotics used in the embryo preparations included: ……………………………………………………………………………………..</w:t>
            </w:r>
            <w:r>
              <w:rPr>
                <w:rFonts w:asciiTheme="minorHAnsi" w:hAnsiTheme="minorHAnsi" w:cstheme="minorHAnsi"/>
                <w:color w:val="000000"/>
                <w:sz w:val="22"/>
                <w:szCs w:val="22"/>
                <w:lang w:eastAsia="en-AU"/>
              </w:rPr>
              <w:br/>
            </w:r>
          </w:p>
          <w:p w14:paraId="1540028E" w14:textId="77777777" w:rsidR="00BE582A" w:rsidRDefault="00BE582A" w:rsidP="00BE582A">
            <w:pPr>
              <w:spacing w:after="8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2.8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Only frozen </w:t>
            </w:r>
            <w:r>
              <w:rPr>
                <w:rFonts w:asciiTheme="minorHAnsi" w:hAnsiTheme="minorHAnsi" w:cstheme="minorHAnsi"/>
                <w:i/>
                <w:iCs/>
                <w:color w:val="000000"/>
                <w:sz w:val="22"/>
                <w:szCs w:val="22"/>
                <w:lang w:eastAsia="en-AU"/>
              </w:rPr>
              <w:t>in-vivo</w:t>
            </w:r>
            <w:r>
              <w:rPr>
                <w:rFonts w:asciiTheme="minorHAnsi" w:hAnsiTheme="minorHAnsi" w:cstheme="minorHAnsi"/>
                <w:color w:val="000000"/>
                <w:sz w:val="22"/>
                <w:szCs w:val="22"/>
                <w:lang w:eastAsia="en-AU"/>
              </w:rPr>
              <w:t xml:space="preserve"> fertilised ovine / caprine embryos are included in this consignment.</w:t>
            </w:r>
            <w:r>
              <w:rPr>
                <w:rFonts w:asciiTheme="minorHAnsi" w:hAnsiTheme="minorHAnsi" w:cstheme="minorHAnsi"/>
                <w:color w:val="000000"/>
                <w:sz w:val="22"/>
                <w:szCs w:val="22"/>
                <w:lang w:eastAsia="en-AU"/>
              </w:rPr>
              <w:br/>
            </w:r>
          </w:p>
          <w:p w14:paraId="53AEBFA0" w14:textId="77777777" w:rsidR="00BE582A" w:rsidRDefault="00BE582A" w:rsidP="00BE582A">
            <w:pPr>
              <w:spacing w:after="80"/>
              <w:ind w:left="378" w:hanging="425"/>
              <w:rPr>
                <w:rFonts w:asciiTheme="minorHAnsi" w:hAnsiTheme="minorHAnsi" w:cstheme="minorHAnsi"/>
                <w:b/>
                <w:color w:val="000000"/>
                <w:sz w:val="22"/>
                <w:szCs w:val="22"/>
                <w:lang w:eastAsia="en-AU"/>
              </w:rPr>
            </w:pPr>
            <w:r>
              <w:rPr>
                <w:rFonts w:asciiTheme="minorHAnsi" w:hAnsiTheme="minorHAnsi" w:cstheme="minorHAnsi"/>
                <w:b/>
                <w:color w:val="000000"/>
                <w:sz w:val="22"/>
                <w:szCs w:val="22"/>
                <w:lang w:eastAsia="en-AU"/>
              </w:rPr>
              <w:t xml:space="preserve">3 </w:t>
            </w:r>
            <w:r>
              <w:rPr>
                <w:rFonts w:asciiTheme="minorHAnsi" w:hAnsiTheme="minorHAnsi" w:cstheme="minorHAnsi"/>
                <w:b/>
                <w:sz w:val="22"/>
                <w:szCs w:val="22"/>
                <w:lang w:eastAsia="en-AU"/>
              </w:rPr>
              <w:tab/>
            </w:r>
            <w:r>
              <w:rPr>
                <w:rFonts w:asciiTheme="minorHAnsi" w:hAnsiTheme="minorHAnsi" w:cstheme="minorHAnsi"/>
                <w:b/>
                <w:color w:val="000000"/>
                <w:sz w:val="22"/>
                <w:szCs w:val="22"/>
                <w:lang w:eastAsia="en-AU"/>
              </w:rPr>
              <w:t>Testing and treatment of donor animals</w:t>
            </w:r>
          </w:p>
          <w:p w14:paraId="71FA463F" w14:textId="77777777" w:rsidR="00BE582A" w:rsidRDefault="00BE582A" w:rsidP="00BE582A">
            <w:pPr>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3.1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For bluetongue virus (BT) virus: </w:t>
            </w:r>
          </w:p>
          <w:p w14:paraId="2965D906" w14:textId="77777777" w:rsidR="00BE582A" w:rsidRDefault="00BE582A" w:rsidP="00BE582A">
            <w:pPr>
              <w:spacing w:after="80"/>
              <w:ind w:left="662"/>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(NB: indicate which option was followed, test used and date(s) of sampling)</w:t>
            </w:r>
          </w:p>
          <w:p w14:paraId="434371A7" w14:textId="77777777" w:rsidR="00BE582A" w:rsidRDefault="00BE582A" w:rsidP="00BE582A">
            <w:pPr>
              <w:tabs>
                <w:tab w:val="left" w:pos="945"/>
              </w:tabs>
              <w:spacing w:after="120"/>
              <w:ind w:left="1512" w:hanging="1275"/>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Either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When importing from BT virus free zones (as defined by the OIE Code):</w:t>
            </w:r>
          </w:p>
          <w:p w14:paraId="0D6BEF89" w14:textId="77777777" w:rsidR="00BE582A" w:rsidRDefault="00BE582A" w:rsidP="00BE582A">
            <w:pPr>
              <w:tabs>
                <w:tab w:val="left" w:pos="1371"/>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Either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3.1.1.1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kept in a BT free zone for at least 100 days prior to, and during, collection of the embryos;</w:t>
            </w:r>
          </w:p>
          <w:p w14:paraId="00D10269" w14:textId="77777777" w:rsidR="00BE582A" w:rsidRDefault="00BE582A" w:rsidP="00BE582A">
            <w:pPr>
              <w:tabs>
                <w:tab w:val="left" w:pos="1371"/>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Or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3.1.1.2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subjected to serological tests to detect antibodies to BT, such as the competitive ELISA or the agar gel immunodiffusion test (AGID), between 28 and 60 days after the final collection for this consignment, with negative results;</w:t>
            </w:r>
          </w:p>
          <w:p w14:paraId="6D562CFD" w14:textId="77777777" w:rsidR="00BE582A" w:rsidRDefault="00BE582A" w:rsidP="00BE582A">
            <w:pPr>
              <w:tabs>
                <w:tab w:val="left" w:pos="1371"/>
              </w:tabs>
              <w:spacing w:after="80"/>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Or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3.1.1.3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subjected to tests for BT, such as a virus isolation test or a polymerase chain reaction (PCR) test, on blood samples taken on the day(s) of embryo collection for this consignment, with negative results.</w:t>
            </w:r>
          </w:p>
          <w:p w14:paraId="1E08E49E" w14:textId="77777777" w:rsidR="00BE582A" w:rsidRDefault="00BE582A" w:rsidP="00BE582A">
            <w:pPr>
              <w:ind w:left="2930"/>
              <w:rPr>
                <w:rFonts w:asciiTheme="minorHAnsi" w:hAnsiTheme="minorHAnsi" w:cstheme="minorHAnsi"/>
                <w:b/>
                <w:color w:val="000000"/>
                <w:sz w:val="22"/>
                <w:szCs w:val="22"/>
                <w:lang w:eastAsia="en-AU"/>
              </w:rPr>
            </w:pPr>
            <w:r>
              <w:rPr>
                <w:rFonts w:asciiTheme="minorHAnsi" w:hAnsiTheme="minorHAnsi" w:cstheme="minorHAnsi"/>
                <w:color w:val="000000"/>
                <w:sz w:val="22"/>
                <w:szCs w:val="22"/>
                <w:lang w:eastAsia="en-AU"/>
              </w:rPr>
              <w:t>Test used: ……………………..</w:t>
            </w:r>
            <w:r>
              <w:rPr>
                <w:rFonts w:asciiTheme="minorHAnsi" w:hAnsiTheme="minorHAnsi" w:cstheme="minorHAnsi"/>
                <w:color w:val="000000"/>
                <w:sz w:val="22"/>
                <w:szCs w:val="22"/>
                <w:lang w:eastAsia="en-AU"/>
              </w:rPr>
              <w:br/>
            </w:r>
          </w:p>
          <w:p w14:paraId="56374668" w14:textId="77777777" w:rsidR="00BE582A" w:rsidRDefault="00BE582A" w:rsidP="00BE582A">
            <w:pPr>
              <w:spacing w:after="80"/>
              <w:ind w:left="2930"/>
              <w:rPr>
                <w:rFonts w:asciiTheme="minorHAnsi" w:hAnsiTheme="minorHAnsi" w:cstheme="minorHAnsi"/>
                <w:b/>
                <w:color w:val="000000"/>
                <w:sz w:val="22"/>
                <w:szCs w:val="22"/>
                <w:lang w:eastAsia="en-AU"/>
              </w:rPr>
            </w:pPr>
            <w:r>
              <w:rPr>
                <w:rFonts w:asciiTheme="minorHAnsi" w:hAnsiTheme="minorHAnsi" w:cstheme="minorHAnsi"/>
                <w:color w:val="000000"/>
                <w:sz w:val="22"/>
                <w:szCs w:val="22"/>
                <w:lang w:eastAsia="en-AU"/>
              </w:rPr>
              <w:t>Date(s) of sample collection: ………………….</w:t>
            </w:r>
            <w:r>
              <w:rPr>
                <w:rFonts w:asciiTheme="minorHAnsi" w:hAnsiTheme="minorHAnsi" w:cstheme="minorHAnsi"/>
                <w:b/>
                <w:color w:val="000000"/>
                <w:sz w:val="22"/>
                <w:szCs w:val="22"/>
                <w:lang w:eastAsia="en-AU"/>
              </w:rPr>
              <w:br/>
            </w:r>
          </w:p>
          <w:p w14:paraId="2194E8C9" w14:textId="77777777" w:rsidR="00BE582A" w:rsidRDefault="00BE582A" w:rsidP="00BE582A">
            <w:pPr>
              <w:tabs>
                <w:tab w:val="left" w:pos="945"/>
              </w:tabs>
              <w:spacing w:after="120"/>
              <w:ind w:left="1512" w:hanging="1275"/>
              <w:rPr>
                <w:rFonts w:asciiTheme="minorHAnsi" w:hAnsiTheme="minorHAnsi" w:cstheme="minorHAnsi"/>
                <w:color w:val="000000"/>
                <w:sz w:val="22"/>
                <w:szCs w:val="22"/>
                <w:lang w:eastAsia="en-AU"/>
              </w:rPr>
            </w:pPr>
            <w:r>
              <w:rPr>
                <w:rFonts w:asciiTheme="minorHAnsi" w:hAnsiTheme="minorHAnsi" w:cstheme="minorHAnsi"/>
                <w:i/>
                <w:color w:val="000000"/>
                <w:sz w:val="22"/>
                <w:szCs w:val="22"/>
                <w:lang w:eastAsia="en-AU"/>
              </w:rPr>
              <w:t>Or</w:t>
            </w:r>
            <w:r>
              <w:rPr>
                <w:rFonts w:asciiTheme="minorHAnsi" w:hAnsiTheme="minorHAnsi" w:cstheme="minorHAnsi"/>
                <w:color w:val="000000"/>
                <w:sz w:val="22"/>
                <w:szCs w:val="22"/>
                <w:lang w:eastAsia="en-AU"/>
              </w:rPr>
              <w:t xml:space="preserve">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When importing from BT virus seasonally free zones (as defined by the OIE Code):</w:t>
            </w:r>
          </w:p>
          <w:p w14:paraId="68B33B29" w14:textId="77777777" w:rsidR="00BE582A" w:rsidRDefault="00BE582A" w:rsidP="00BE582A">
            <w:pPr>
              <w:tabs>
                <w:tab w:val="left" w:pos="1366"/>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Either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3.1.2.1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kept during the seasonally free period in a BT virus seasonally free zone for at least 100 days prior to commencement of, and during, embryo collection;</w:t>
            </w:r>
          </w:p>
          <w:p w14:paraId="3EF1936C" w14:textId="77777777" w:rsidR="00BE582A" w:rsidRDefault="00BE582A" w:rsidP="00BE582A">
            <w:pPr>
              <w:tabs>
                <w:tab w:val="left" w:pos="1366"/>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Or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3.1.2.2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subjected to serological tests to detect antibodies to BT, such as the competitive ELISA or the agar gel immunodiffusion test (AGID) test, between 28 and 60 days after the final collection for this consignment, with negative results;</w:t>
            </w:r>
          </w:p>
          <w:p w14:paraId="54B175EB" w14:textId="77777777" w:rsidR="00BE582A" w:rsidRDefault="00BE582A" w:rsidP="00BE582A">
            <w:pPr>
              <w:tabs>
                <w:tab w:val="left" w:pos="1366"/>
              </w:tabs>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Or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3.1.2.3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subjected to tests for BT, such as a virus isolation test or a polymerase chain reaction (PCR) test, on blood samples taken on the day(s) of embryo collection for this consignment, with negative results.</w:t>
            </w:r>
            <w:r>
              <w:rPr>
                <w:rFonts w:asciiTheme="minorHAnsi" w:hAnsiTheme="minorHAnsi" w:cstheme="minorHAnsi"/>
                <w:color w:val="000000"/>
                <w:sz w:val="22"/>
                <w:szCs w:val="22"/>
                <w:lang w:eastAsia="en-AU"/>
              </w:rPr>
              <w:br/>
            </w:r>
          </w:p>
          <w:p w14:paraId="3705907D" w14:textId="77777777" w:rsidR="00BE582A" w:rsidRDefault="00BE582A" w:rsidP="00BE582A">
            <w:pPr>
              <w:ind w:left="2930"/>
              <w:rPr>
                <w:rFonts w:asciiTheme="minorHAnsi" w:hAnsiTheme="minorHAnsi" w:cstheme="minorHAnsi"/>
                <w:b/>
                <w:color w:val="000000"/>
                <w:sz w:val="22"/>
                <w:szCs w:val="22"/>
                <w:lang w:eastAsia="en-AU"/>
              </w:rPr>
            </w:pPr>
            <w:r>
              <w:rPr>
                <w:rFonts w:asciiTheme="minorHAnsi" w:hAnsiTheme="minorHAnsi" w:cstheme="minorHAnsi"/>
                <w:color w:val="000000"/>
                <w:sz w:val="22"/>
                <w:szCs w:val="22"/>
                <w:lang w:eastAsia="en-AU"/>
              </w:rPr>
              <w:t>Test used: ……………….</w:t>
            </w:r>
          </w:p>
          <w:p w14:paraId="6B84D643" w14:textId="77777777" w:rsidR="00BE582A" w:rsidRDefault="00BE582A" w:rsidP="00BE582A">
            <w:pPr>
              <w:spacing w:after="80"/>
              <w:ind w:left="293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Date(s) of sample collection: ………………….</w:t>
            </w:r>
          </w:p>
          <w:p w14:paraId="621CB3C9" w14:textId="77777777" w:rsidR="00BE582A" w:rsidRDefault="00BE582A" w:rsidP="00BE582A">
            <w:pPr>
              <w:spacing w:after="80"/>
              <w:ind w:left="2930"/>
              <w:rPr>
                <w:rFonts w:asciiTheme="minorHAnsi" w:hAnsiTheme="minorHAnsi" w:cstheme="minorHAnsi"/>
                <w:b/>
                <w:color w:val="000000"/>
                <w:sz w:val="22"/>
                <w:szCs w:val="22"/>
                <w:lang w:eastAsia="en-AU"/>
              </w:rPr>
            </w:pPr>
          </w:p>
          <w:p w14:paraId="022A1225" w14:textId="77777777" w:rsidR="00BE582A" w:rsidRDefault="00BE582A" w:rsidP="00BE582A">
            <w:pPr>
              <w:tabs>
                <w:tab w:val="left" w:pos="945"/>
              </w:tabs>
              <w:spacing w:after="120"/>
              <w:ind w:left="1512" w:hanging="127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Either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When importing from BT virus infected zones (as defined by the OIE </w:t>
            </w:r>
            <w:r>
              <w:rPr>
                <w:rFonts w:asciiTheme="minorHAnsi" w:hAnsiTheme="minorHAnsi" w:cstheme="minorHAnsi"/>
                <w:i/>
                <w:iCs/>
                <w:color w:val="000000"/>
                <w:sz w:val="22"/>
                <w:szCs w:val="22"/>
                <w:lang w:eastAsia="en-AU"/>
              </w:rPr>
              <w:t>Code</w:t>
            </w:r>
            <w:r>
              <w:rPr>
                <w:rFonts w:asciiTheme="minorHAnsi" w:hAnsiTheme="minorHAnsi" w:cstheme="minorHAnsi"/>
                <w:color w:val="000000"/>
                <w:sz w:val="22"/>
                <w:szCs w:val="22"/>
                <w:lang w:eastAsia="en-AU"/>
              </w:rPr>
              <w:t>):</w:t>
            </w:r>
          </w:p>
          <w:p w14:paraId="2306CD0A" w14:textId="77777777" w:rsidR="00BE582A" w:rsidRDefault="00BE582A" w:rsidP="00BE582A">
            <w:pPr>
              <w:tabs>
                <w:tab w:val="left" w:pos="1371"/>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Either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3.1.3.1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The donor animals were protected from </w:t>
            </w:r>
            <w:r>
              <w:rPr>
                <w:rFonts w:asciiTheme="minorHAnsi" w:hAnsiTheme="minorHAnsi" w:cstheme="minorHAnsi"/>
                <w:i/>
                <w:iCs/>
                <w:color w:val="000000"/>
                <w:sz w:val="22"/>
                <w:szCs w:val="22"/>
                <w:lang w:eastAsia="en-AU"/>
              </w:rPr>
              <w:t>Culicoides</w:t>
            </w:r>
            <w:r>
              <w:rPr>
                <w:rFonts w:asciiTheme="minorHAnsi" w:hAnsiTheme="minorHAnsi" w:cstheme="minorHAnsi"/>
                <w:color w:val="000000"/>
                <w:sz w:val="22"/>
                <w:szCs w:val="22"/>
                <w:lang w:eastAsia="en-AU"/>
              </w:rPr>
              <w:t xml:space="preserve"> attack for at least 100 days prior to commencement of, and during, embryo collection;</w:t>
            </w:r>
          </w:p>
          <w:p w14:paraId="56F4C9EE" w14:textId="77777777" w:rsidR="00BE582A" w:rsidRDefault="00BE582A" w:rsidP="00BE582A">
            <w:pPr>
              <w:tabs>
                <w:tab w:val="left" w:pos="1371"/>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Or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3.1.3.2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subjected to serological tests to detect antibodies to BT, such as the competitive ELISA or the agar gel immunodiffusion test (AGID); between 28 and 60 days after the final collection for this consignment, with negative results;</w:t>
            </w:r>
          </w:p>
          <w:p w14:paraId="07F3A361" w14:textId="77777777" w:rsidR="00BE582A" w:rsidRDefault="00BE582A" w:rsidP="00BE582A">
            <w:pPr>
              <w:tabs>
                <w:tab w:val="left" w:pos="1371"/>
              </w:tabs>
              <w:spacing w:after="120"/>
              <w:ind w:left="2221" w:hanging="1559"/>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Or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3.1.3.3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donor animals were subjected to tests for BT, such as a virus isolation test or a polymerase chain reaction (PCR) test, on blood samples taken on the day(s) of embryo collection for this consignment, with negative results.</w:t>
            </w:r>
          </w:p>
          <w:p w14:paraId="28CF73A4" w14:textId="77777777" w:rsidR="00BE582A" w:rsidRDefault="00BE582A" w:rsidP="00BE582A">
            <w:pPr>
              <w:ind w:left="2930"/>
              <w:rPr>
                <w:rFonts w:asciiTheme="minorHAnsi" w:hAnsiTheme="minorHAnsi" w:cstheme="minorHAnsi"/>
                <w:b/>
                <w:color w:val="000000"/>
                <w:sz w:val="22"/>
                <w:szCs w:val="22"/>
                <w:lang w:eastAsia="en-AU"/>
              </w:rPr>
            </w:pPr>
            <w:r>
              <w:rPr>
                <w:rFonts w:asciiTheme="minorHAnsi" w:hAnsiTheme="minorHAnsi" w:cstheme="minorHAnsi"/>
                <w:color w:val="000000"/>
                <w:sz w:val="22"/>
                <w:szCs w:val="22"/>
                <w:lang w:eastAsia="en-AU"/>
              </w:rPr>
              <w:t>Test used: ……………….</w:t>
            </w:r>
          </w:p>
          <w:p w14:paraId="39942548" w14:textId="77777777" w:rsidR="00BE582A" w:rsidRDefault="00BE582A" w:rsidP="00BE582A">
            <w:pPr>
              <w:spacing w:after="80"/>
              <w:ind w:left="293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lastRenderedPageBreak/>
              <w:t>Date(s) of sample collection: ………………….</w:t>
            </w:r>
          </w:p>
          <w:p w14:paraId="036718AC" w14:textId="77777777" w:rsidR="00BE582A" w:rsidRDefault="00BE582A" w:rsidP="00BE582A">
            <w:pPr>
              <w:spacing w:after="120"/>
              <w:ind w:left="2930"/>
              <w:rPr>
                <w:rFonts w:asciiTheme="minorHAnsi" w:hAnsiTheme="minorHAnsi" w:cstheme="minorHAnsi"/>
                <w:i/>
                <w:iCs/>
                <w:color w:val="000000"/>
                <w:sz w:val="22"/>
                <w:szCs w:val="22"/>
                <w:lang w:eastAsia="en-AU"/>
              </w:rPr>
            </w:pPr>
            <w:r>
              <w:rPr>
                <w:rFonts w:asciiTheme="minorHAnsi" w:hAnsiTheme="minorHAnsi" w:cstheme="minorHAnsi"/>
                <w:i/>
                <w:iCs/>
                <w:color w:val="000000"/>
                <w:sz w:val="22"/>
                <w:szCs w:val="22"/>
                <w:lang w:eastAsia="en-AU"/>
              </w:rPr>
              <w:tab/>
            </w:r>
            <w:r>
              <w:rPr>
                <w:rFonts w:asciiTheme="minorHAnsi" w:hAnsiTheme="minorHAnsi" w:cstheme="minorHAnsi"/>
                <w:i/>
                <w:iCs/>
                <w:color w:val="000000"/>
                <w:sz w:val="22"/>
                <w:szCs w:val="22"/>
                <w:lang w:eastAsia="en-AU"/>
              </w:rPr>
              <w:tab/>
            </w:r>
            <w:r>
              <w:rPr>
                <w:rFonts w:asciiTheme="minorHAnsi" w:hAnsiTheme="minorHAnsi" w:cstheme="minorHAnsi"/>
                <w:i/>
                <w:iCs/>
                <w:color w:val="000000"/>
                <w:sz w:val="22"/>
                <w:szCs w:val="22"/>
                <w:lang w:eastAsia="en-AU"/>
              </w:rPr>
              <w:tab/>
            </w:r>
            <w:r>
              <w:rPr>
                <w:rFonts w:asciiTheme="minorHAnsi" w:hAnsiTheme="minorHAnsi" w:cstheme="minorHAnsi"/>
                <w:i/>
                <w:iCs/>
                <w:color w:val="000000"/>
                <w:sz w:val="22"/>
                <w:szCs w:val="22"/>
                <w:lang w:eastAsia="en-AU"/>
              </w:rPr>
              <w:tab/>
            </w:r>
            <w:r>
              <w:rPr>
                <w:rFonts w:asciiTheme="minorHAnsi" w:hAnsiTheme="minorHAnsi" w:cstheme="minorHAnsi"/>
                <w:i/>
                <w:iCs/>
                <w:color w:val="000000"/>
                <w:sz w:val="22"/>
                <w:szCs w:val="22"/>
                <w:lang w:eastAsia="en-AU"/>
              </w:rPr>
              <w:tab/>
              <w:t>(Delete as appropriate)</w:t>
            </w:r>
          </w:p>
          <w:p w14:paraId="252A25F9" w14:textId="77777777" w:rsidR="00BE582A" w:rsidRDefault="00BE582A" w:rsidP="00BE582A">
            <w:pPr>
              <w:spacing w:after="8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3.2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For Q fever Between 10 and 30 days after the final embryo collection, the donor females were tested with negative results for Q fever using the complement fixation test (CFT) (negative being no fixation of complement at a dilution of 1:10 or higher) or the ELISA</w:t>
            </w:r>
          </w:p>
          <w:p w14:paraId="5CFF90BB" w14:textId="77777777" w:rsidR="00BE582A" w:rsidRDefault="00BE582A" w:rsidP="00BE582A">
            <w:pPr>
              <w:ind w:left="2930"/>
              <w:rPr>
                <w:rFonts w:asciiTheme="minorHAnsi" w:hAnsiTheme="minorHAnsi" w:cstheme="minorHAnsi"/>
                <w:b/>
                <w:color w:val="000000"/>
                <w:sz w:val="22"/>
                <w:szCs w:val="22"/>
                <w:lang w:eastAsia="en-AU"/>
              </w:rPr>
            </w:pPr>
            <w:r>
              <w:rPr>
                <w:rFonts w:asciiTheme="minorHAnsi" w:hAnsiTheme="minorHAnsi" w:cstheme="minorHAnsi"/>
                <w:color w:val="000000"/>
                <w:sz w:val="22"/>
                <w:szCs w:val="22"/>
                <w:lang w:eastAsia="en-AU"/>
              </w:rPr>
              <w:t>Test used: ……………….</w:t>
            </w:r>
          </w:p>
          <w:p w14:paraId="53603684" w14:textId="77777777" w:rsidR="00BE582A" w:rsidRDefault="00BE582A" w:rsidP="00BE582A">
            <w:pPr>
              <w:spacing w:after="80"/>
              <w:ind w:left="2930"/>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Date(s) of sample collection: ………………….</w:t>
            </w:r>
          </w:p>
          <w:p w14:paraId="2D1844F7" w14:textId="77777777" w:rsidR="00BE582A" w:rsidRDefault="00BE582A" w:rsidP="00BE582A">
            <w:pPr>
              <w:spacing w:after="120"/>
              <w:ind w:left="2930"/>
              <w:rPr>
                <w:rFonts w:asciiTheme="minorHAnsi" w:hAnsiTheme="minorHAnsi" w:cstheme="minorHAnsi"/>
                <w:b/>
                <w:color w:val="000000"/>
                <w:sz w:val="22"/>
                <w:szCs w:val="22"/>
                <w:lang w:eastAsia="en-AU"/>
              </w:rPr>
            </w:pPr>
          </w:p>
          <w:p w14:paraId="171A777F"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3.3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All testing was conducted at a laboratory approved by the Department to conduct export testing, and laboratory results for tests specified in this certificate are attached.</w:t>
            </w:r>
            <w:r>
              <w:rPr>
                <w:rFonts w:asciiTheme="minorHAnsi" w:hAnsiTheme="minorHAnsi" w:cstheme="minorHAnsi"/>
                <w:color w:val="000000"/>
                <w:sz w:val="22"/>
                <w:szCs w:val="22"/>
                <w:lang w:eastAsia="en-AU"/>
              </w:rPr>
              <w:br/>
            </w:r>
          </w:p>
          <w:p w14:paraId="6D670CB7" w14:textId="77777777" w:rsidR="00BE582A" w:rsidRDefault="00BE582A" w:rsidP="00BE582A">
            <w:pPr>
              <w:spacing w:after="120"/>
              <w:ind w:left="378" w:hanging="425"/>
              <w:rPr>
                <w:rFonts w:asciiTheme="minorHAnsi" w:hAnsiTheme="minorHAnsi" w:cstheme="minorHAnsi"/>
                <w:b/>
                <w:color w:val="000000"/>
                <w:sz w:val="22"/>
                <w:szCs w:val="22"/>
                <w:lang w:eastAsia="en-AU"/>
              </w:rPr>
            </w:pPr>
            <w:r>
              <w:rPr>
                <w:rFonts w:asciiTheme="minorHAnsi" w:hAnsiTheme="minorHAnsi" w:cstheme="minorHAnsi"/>
                <w:b/>
                <w:color w:val="000000"/>
                <w:sz w:val="22"/>
                <w:szCs w:val="22"/>
                <w:lang w:eastAsia="en-AU"/>
              </w:rPr>
              <w:t xml:space="preserve">4 </w:t>
            </w:r>
            <w:r>
              <w:rPr>
                <w:rFonts w:asciiTheme="minorHAnsi" w:hAnsiTheme="minorHAnsi" w:cstheme="minorHAnsi"/>
                <w:b/>
                <w:sz w:val="22"/>
                <w:szCs w:val="22"/>
                <w:lang w:eastAsia="en-AU"/>
              </w:rPr>
              <w:tab/>
            </w:r>
            <w:r>
              <w:rPr>
                <w:rFonts w:asciiTheme="minorHAnsi" w:hAnsiTheme="minorHAnsi" w:cstheme="minorHAnsi"/>
                <w:b/>
                <w:color w:val="000000"/>
                <w:sz w:val="22"/>
                <w:szCs w:val="22"/>
                <w:lang w:eastAsia="en-AU"/>
              </w:rPr>
              <w:t>Storage and transport</w:t>
            </w:r>
          </w:p>
          <w:p w14:paraId="255FB08F"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4.1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All straws are clearly marked with the identification of the donor animals and the date(s) of collection. If a code is used for this information, its decipher must accompany the consignment.</w:t>
            </w:r>
          </w:p>
          <w:p w14:paraId="63051CF6" w14:textId="777777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4.2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The embryos were only stored with other embryos or semen that were eligible for export to New Zealand. The containers were held in an approved storage place under the supervision of the Department until export.</w:t>
            </w:r>
          </w:p>
          <w:p w14:paraId="5635005A" w14:textId="7C7E6A77" w:rsidR="00BE582A" w:rsidRDefault="00BE582A" w:rsidP="00BE582A">
            <w:pPr>
              <w:spacing w:after="120"/>
              <w:ind w:left="662" w:hanging="425"/>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4.3 </w:t>
            </w:r>
            <w:r>
              <w:rPr>
                <w:rFonts w:asciiTheme="minorHAnsi" w:hAnsiTheme="minorHAnsi" w:cstheme="minorHAnsi"/>
                <w:sz w:val="22"/>
                <w:szCs w:val="22"/>
                <w:lang w:eastAsia="en-AU"/>
              </w:rPr>
              <w:tab/>
            </w:r>
            <w:r>
              <w:rPr>
                <w:rFonts w:asciiTheme="minorHAnsi" w:hAnsiTheme="minorHAnsi" w:cstheme="minorHAnsi"/>
                <w:color w:val="000000"/>
                <w:sz w:val="22"/>
                <w:szCs w:val="22"/>
                <w:lang w:eastAsia="en-AU"/>
              </w:rPr>
              <w:t xml:space="preserve">The embryos were placed in new or sterilised transport containers filled with fresh (previously unused) liquid nitrogen.  </w:t>
            </w:r>
            <w:r w:rsidRPr="00BE582A">
              <w:rPr>
                <w:rFonts w:asciiTheme="minorHAnsi" w:hAnsiTheme="minorHAnsi" w:cstheme="minorHAnsi"/>
                <w:color w:val="000000"/>
                <w:sz w:val="22"/>
                <w:szCs w:val="22"/>
                <w:lang w:eastAsia="en-AU"/>
              </w:rPr>
              <w:t>Tank serial N</w:t>
            </w:r>
            <w:r w:rsidRPr="00BE582A">
              <w:rPr>
                <w:rFonts w:asciiTheme="minorHAnsi" w:hAnsiTheme="minorHAnsi" w:cstheme="minorHAnsi"/>
                <w:color w:val="000000"/>
                <w:sz w:val="22"/>
                <w:szCs w:val="22"/>
                <w:u w:val="single"/>
                <w:vertAlign w:val="superscript"/>
                <w:lang w:eastAsia="en-AU"/>
              </w:rPr>
              <w:t>o</w:t>
            </w:r>
            <w:r w:rsidRPr="00BE582A">
              <w:rPr>
                <w:rFonts w:asciiTheme="minorHAnsi" w:hAnsiTheme="minorHAnsi" w:cstheme="minorHAnsi"/>
                <w:color w:val="000000"/>
                <w:sz w:val="22"/>
                <w:szCs w:val="22"/>
                <w:lang w:eastAsia="en-AU"/>
              </w:rPr>
              <w:t>:</w:t>
            </w:r>
            <w:r>
              <w:rPr>
                <w:rFonts w:asciiTheme="minorHAnsi" w:hAnsiTheme="minorHAnsi" w:cstheme="minorHAnsi"/>
                <w:color w:val="000000"/>
                <w:sz w:val="22"/>
                <w:szCs w:val="22"/>
                <w:lang w:eastAsia="en-AU"/>
              </w:rPr>
              <w:t xml:space="preserve"> …………………………..</w:t>
            </w:r>
          </w:p>
          <w:p w14:paraId="4A5B679E" w14:textId="77777777" w:rsidR="00BE582A" w:rsidRDefault="00BE582A" w:rsidP="00BE582A">
            <w:pPr>
              <w:spacing w:after="120"/>
              <w:ind w:left="2363"/>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Method of sterilisation (if applicable):</w:t>
            </w:r>
            <w:r>
              <w:rPr>
                <w:rFonts w:asciiTheme="minorHAnsi" w:hAnsiTheme="minorHAnsi" w:cstheme="minorHAnsi"/>
                <w:b/>
                <w:color w:val="000000"/>
                <w:sz w:val="22"/>
                <w:szCs w:val="22"/>
                <w:lang w:eastAsia="en-AU"/>
              </w:rPr>
              <w:t xml:space="preserve"> ……………………..</w:t>
            </w:r>
          </w:p>
          <w:p w14:paraId="2FA2F9F5" w14:textId="77777777" w:rsidR="00BE582A" w:rsidRDefault="00BE582A" w:rsidP="00BE582A">
            <w:pPr>
              <w:spacing w:after="120"/>
              <w:ind w:left="2363"/>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Date of sterilisation (if applicable): ……………………………</w:t>
            </w:r>
          </w:p>
          <w:p w14:paraId="1A5BF284" w14:textId="77777777" w:rsidR="00BE582A" w:rsidRPr="00BE582A" w:rsidRDefault="00BE582A" w:rsidP="00BE582A">
            <w:pPr>
              <w:widowControl w:val="0"/>
              <w:ind w:leftChars="100" w:left="460" w:hangingChars="100" w:hanging="220"/>
              <w:jc w:val="both"/>
              <w:rPr>
                <w:rFonts w:eastAsia="MS Mincho"/>
                <w:strike/>
                <w:kern w:val="2"/>
                <w:szCs w:val="24"/>
                <w:lang w:val="en-US" w:eastAsia="ja-JP"/>
              </w:rPr>
            </w:pPr>
            <w:r w:rsidRPr="00BE582A">
              <w:rPr>
                <w:rFonts w:asciiTheme="minorHAnsi" w:hAnsiTheme="minorHAnsi" w:cstheme="minorHAnsi"/>
                <w:strike/>
                <w:color w:val="000000"/>
                <w:sz w:val="22"/>
                <w:szCs w:val="22"/>
              </w:rPr>
              <w:t xml:space="preserve">4.4 </w:t>
            </w:r>
            <w:r w:rsidRPr="00BE582A">
              <w:rPr>
                <w:rFonts w:asciiTheme="minorHAnsi" w:hAnsiTheme="minorHAnsi" w:cstheme="minorHAnsi"/>
                <w:strike/>
                <w:sz w:val="22"/>
                <w:szCs w:val="22"/>
              </w:rPr>
              <w:tab/>
            </w:r>
            <w:r w:rsidRPr="00BE582A">
              <w:rPr>
                <w:rFonts w:asciiTheme="minorHAnsi" w:hAnsiTheme="minorHAnsi" w:cstheme="minorHAnsi"/>
                <w:strike/>
                <w:color w:val="000000"/>
                <w:sz w:val="22"/>
                <w:szCs w:val="22"/>
              </w:rPr>
              <w:t>Prior to export, the container in which the embryos are to be transported was sealed by either the embryo collection team veterinarian or an Official Veterinarian using seals bearing the marks: ……………..</w:t>
            </w:r>
          </w:p>
          <w:p w14:paraId="001B173C" w14:textId="37822D72" w:rsidR="00BE582A" w:rsidRPr="00E001C0" w:rsidRDefault="00BE582A" w:rsidP="003E7341">
            <w:pPr>
              <w:rPr>
                <w:sz w:val="22"/>
                <w:szCs w:val="22"/>
              </w:rPr>
            </w:pPr>
          </w:p>
        </w:tc>
      </w:tr>
    </w:tbl>
    <w:p w14:paraId="55178EB1" w14:textId="77777777" w:rsidR="00CE4D4F" w:rsidRDefault="00CE4D4F" w:rsidP="00406BD3">
      <w:pPr>
        <w:sectPr w:rsidR="00CE4D4F" w:rsidSect="000F6A66">
          <w:headerReference w:type="default" r:id="rId10"/>
          <w:footerReference w:type="default" r:id="rId11"/>
          <w:pgSz w:w="11907" w:h="16840" w:code="9"/>
          <w:pgMar w:top="851" w:right="737" w:bottom="851" w:left="737" w:header="720" w:footer="720" w:gutter="0"/>
          <w:paperSrc w:first="7" w:other="7"/>
          <w:cols w:space="720"/>
        </w:sectPr>
      </w:pPr>
    </w:p>
    <w:p w14:paraId="1F4A7754" w14:textId="77777777" w:rsidR="00D521D3" w:rsidRPr="000E78A3" w:rsidRDefault="00D521D3" w:rsidP="00D521D3">
      <w:pPr>
        <w:jc w:val="center"/>
        <w:rPr>
          <w:b/>
          <w:color w:val="FF0000"/>
          <w:sz w:val="22"/>
          <w:szCs w:val="22"/>
          <w:lang w:eastAsia="en-AU"/>
        </w:rPr>
      </w:pPr>
    </w:p>
    <w:tbl>
      <w:tblPr>
        <w:tblW w:w="10650" w:type="dxa"/>
        <w:tblLayout w:type="fixed"/>
        <w:tblLook w:val="04A0" w:firstRow="1" w:lastRow="0" w:firstColumn="1" w:lastColumn="0" w:noHBand="0" w:noVBand="1"/>
      </w:tblPr>
      <w:tblGrid>
        <w:gridCol w:w="1275"/>
        <w:gridCol w:w="107"/>
        <w:gridCol w:w="77"/>
        <w:gridCol w:w="1233"/>
        <w:gridCol w:w="414"/>
        <w:gridCol w:w="1003"/>
        <w:gridCol w:w="944"/>
        <w:gridCol w:w="1041"/>
        <w:gridCol w:w="457"/>
        <w:gridCol w:w="1634"/>
        <w:gridCol w:w="461"/>
        <w:gridCol w:w="1982"/>
        <w:gridCol w:w="22"/>
      </w:tblGrid>
      <w:tr w:rsidR="00BE582A" w14:paraId="4F7C80DB" w14:textId="77777777" w:rsidTr="00BE582A">
        <w:trPr>
          <w:gridAfter w:val="1"/>
          <w:wAfter w:w="22" w:type="dxa"/>
          <w:trHeight w:val="239"/>
        </w:trPr>
        <w:tc>
          <w:tcPr>
            <w:tcW w:w="10632" w:type="dxa"/>
            <w:gridSpan w:val="12"/>
            <w:tcBorders>
              <w:top w:val="nil"/>
              <w:left w:val="nil"/>
              <w:bottom w:val="single" w:sz="18" w:space="0" w:color="auto"/>
              <w:right w:val="nil"/>
            </w:tcBorders>
            <w:vAlign w:val="center"/>
          </w:tcPr>
          <w:p w14:paraId="053306A0" w14:textId="77777777" w:rsidR="00BE582A" w:rsidRDefault="00BE582A">
            <w:pPr>
              <w:pStyle w:val="Header"/>
              <w:tabs>
                <w:tab w:val="left" w:pos="720"/>
              </w:tabs>
              <w:spacing w:after="120"/>
              <w:jc w:val="center"/>
              <w:rPr>
                <w:rFonts w:ascii="Calibri" w:hAnsi="Calibri"/>
                <w:b/>
                <w:sz w:val="28"/>
                <w:szCs w:val="28"/>
              </w:rPr>
            </w:pPr>
            <w:r>
              <w:rPr>
                <w:rFonts w:ascii="Calibri" w:hAnsi="Calibri"/>
                <w:b/>
                <w:sz w:val="28"/>
                <w:szCs w:val="28"/>
              </w:rPr>
              <w:t>Schedule 1:</w:t>
            </w:r>
          </w:p>
          <w:p w14:paraId="1191E7E4" w14:textId="77777777" w:rsidR="00BE582A" w:rsidRDefault="00BE582A" w:rsidP="00BE582A">
            <w:pPr>
              <w:pStyle w:val="Header"/>
              <w:numPr>
                <w:ilvl w:val="0"/>
                <w:numId w:val="19"/>
              </w:numPr>
              <w:tabs>
                <w:tab w:val="left" w:pos="720"/>
              </w:tabs>
              <w:spacing w:after="120"/>
              <w:jc w:val="center"/>
              <w:rPr>
                <w:rFonts w:ascii="Calibri" w:hAnsi="Calibri"/>
                <w:b/>
                <w:szCs w:val="24"/>
              </w:rPr>
            </w:pPr>
            <w:r>
              <w:rPr>
                <w:rFonts w:ascii="Calibri" w:hAnsi="Calibri"/>
                <w:b/>
                <w:szCs w:val="24"/>
              </w:rPr>
              <w:t>Information Concerning the Donor Animals (Females and Males)</w:t>
            </w:r>
          </w:p>
          <w:p w14:paraId="2579DF69" w14:textId="77777777" w:rsidR="00BE582A" w:rsidRDefault="00BE582A">
            <w:pPr>
              <w:autoSpaceDE w:val="0"/>
              <w:autoSpaceDN w:val="0"/>
              <w:adjustRightInd w:val="0"/>
              <w:jc w:val="center"/>
              <w:rPr>
                <w:rFonts w:asciiTheme="minorHAnsi" w:hAnsiTheme="minorHAnsi" w:cstheme="minorHAnsi"/>
                <w:b/>
                <w:szCs w:val="24"/>
              </w:rPr>
            </w:pPr>
          </w:p>
        </w:tc>
      </w:tr>
      <w:tr w:rsidR="00BE582A" w14:paraId="170D85F1" w14:textId="77777777" w:rsidTr="00BE582A">
        <w:trPr>
          <w:gridAfter w:val="1"/>
          <w:wAfter w:w="22" w:type="dxa"/>
          <w:trHeight w:val="239"/>
        </w:trPr>
        <w:tc>
          <w:tcPr>
            <w:tcW w:w="10632" w:type="dxa"/>
            <w:gridSpan w:val="12"/>
            <w:tcBorders>
              <w:top w:val="single" w:sz="18" w:space="0" w:color="auto"/>
              <w:left w:val="single" w:sz="18" w:space="0" w:color="auto"/>
              <w:bottom w:val="single" w:sz="18" w:space="0" w:color="auto"/>
              <w:right w:val="single" w:sz="18" w:space="0" w:color="auto"/>
            </w:tcBorders>
            <w:vAlign w:val="center"/>
            <w:hideMark/>
          </w:tcPr>
          <w:p w14:paraId="766836DC" w14:textId="77777777" w:rsidR="00BE582A" w:rsidRDefault="00BE582A">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Donor Animals</w:t>
            </w:r>
          </w:p>
        </w:tc>
      </w:tr>
      <w:tr w:rsidR="00BE582A" w14:paraId="6A3D7351" w14:textId="77777777" w:rsidTr="00BE582A">
        <w:trPr>
          <w:gridAfter w:val="1"/>
          <w:wAfter w:w="22" w:type="dxa"/>
          <w:trHeight w:val="522"/>
        </w:trPr>
        <w:tc>
          <w:tcPr>
            <w:tcW w:w="1276" w:type="dxa"/>
            <w:tcBorders>
              <w:top w:val="single" w:sz="18" w:space="0" w:color="auto"/>
              <w:left w:val="single" w:sz="18" w:space="0" w:color="auto"/>
              <w:bottom w:val="single" w:sz="12" w:space="0" w:color="auto"/>
              <w:right w:val="single" w:sz="12" w:space="0" w:color="auto"/>
            </w:tcBorders>
            <w:vAlign w:val="center"/>
          </w:tcPr>
          <w:p w14:paraId="7CD8374E" w14:textId="77777777" w:rsidR="00BE582A" w:rsidRDefault="00BE582A">
            <w:pPr>
              <w:autoSpaceDE w:val="0"/>
              <w:autoSpaceDN w:val="0"/>
              <w:adjustRightInd w:val="0"/>
              <w:jc w:val="center"/>
              <w:rPr>
                <w:rFonts w:asciiTheme="minorHAnsi" w:hAnsiTheme="minorHAnsi" w:cstheme="minorHAnsi"/>
                <w:b/>
                <w:sz w:val="22"/>
                <w:szCs w:val="22"/>
              </w:rPr>
            </w:pPr>
          </w:p>
        </w:tc>
        <w:tc>
          <w:tcPr>
            <w:tcW w:w="1418" w:type="dxa"/>
            <w:gridSpan w:val="3"/>
            <w:tcBorders>
              <w:top w:val="single" w:sz="18" w:space="0" w:color="auto"/>
              <w:left w:val="single" w:sz="12" w:space="0" w:color="auto"/>
              <w:bottom w:val="single" w:sz="12" w:space="0" w:color="auto"/>
              <w:right w:val="single" w:sz="12" w:space="0" w:color="auto"/>
            </w:tcBorders>
            <w:vAlign w:val="center"/>
            <w:hideMark/>
          </w:tcPr>
          <w:p w14:paraId="0DCE937D"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Breed</w:t>
            </w:r>
          </w:p>
        </w:tc>
        <w:tc>
          <w:tcPr>
            <w:tcW w:w="2361" w:type="dxa"/>
            <w:gridSpan w:val="3"/>
            <w:tcBorders>
              <w:top w:val="single" w:sz="18" w:space="0" w:color="auto"/>
              <w:left w:val="single" w:sz="12" w:space="0" w:color="auto"/>
              <w:bottom w:val="single" w:sz="12" w:space="0" w:color="auto"/>
              <w:right w:val="single" w:sz="12" w:space="0" w:color="auto"/>
            </w:tcBorders>
            <w:vAlign w:val="center"/>
            <w:hideMark/>
          </w:tcPr>
          <w:p w14:paraId="48FCE878" w14:textId="77777777" w:rsidR="00BE582A" w:rsidRDefault="00BE582A">
            <w:pPr>
              <w:autoSpaceDE w:val="0"/>
              <w:autoSpaceDN w:val="0"/>
              <w:adjustRightInd w:val="0"/>
              <w:ind w:left="12"/>
              <w:jc w:val="center"/>
              <w:rPr>
                <w:rFonts w:asciiTheme="minorHAnsi" w:hAnsiTheme="minorHAnsi" w:cstheme="minorHAnsi"/>
                <w:b/>
                <w:sz w:val="22"/>
                <w:szCs w:val="22"/>
              </w:rPr>
            </w:pPr>
            <w:r>
              <w:rPr>
                <w:rFonts w:asciiTheme="minorHAnsi" w:hAnsiTheme="minorHAnsi" w:cstheme="minorHAnsi"/>
                <w:b/>
                <w:sz w:val="22"/>
                <w:szCs w:val="22"/>
              </w:rPr>
              <w:t>Identification</w:t>
            </w:r>
          </w:p>
        </w:tc>
        <w:tc>
          <w:tcPr>
            <w:tcW w:w="1498" w:type="dxa"/>
            <w:gridSpan w:val="2"/>
            <w:tcBorders>
              <w:top w:val="single" w:sz="18" w:space="0" w:color="auto"/>
              <w:left w:val="single" w:sz="12" w:space="0" w:color="auto"/>
              <w:bottom w:val="single" w:sz="12" w:space="0" w:color="auto"/>
              <w:right w:val="single" w:sz="12" w:space="0" w:color="auto"/>
            </w:tcBorders>
            <w:vAlign w:val="center"/>
            <w:hideMark/>
          </w:tcPr>
          <w:p w14:paraId="296F1711" w14:textId="77777777" w:rsidR="00BE582A" w:rsidRDefault="00BE582A">
            <w:pPr>
              <w:autoSpaceDE w:val="0"/>
              <w:autoSpaceDN w:val="0"/>
              <w:adjustRightInd w:val="0"/>
              <w:ind w:left="23"/>
              <w:jc w:val="center"/>
              <w:rPr>
                <w:rFonts w:asciiTheme="minorHAnsi" w:hAnsiTheme="minorHAnsi" w:cstheme="minorHAnsi"/>
                <w:b/>
                <w:sz w:val="22"/>
                <w:szCs w:val="22"/>
              </w:rPr>
            </w:pPr>
            <w:r>
              <w:rPr>
                <w:rFonts w:asciiTheme="minorHAnsi" w:hAnsiTheme="minorHAnsi" w:cstheme="minorHAnsi"/>
                <w:b/>
                <w:sz w:val="22"/>
                <w:szCs w:val="22"/>
              </w:rPr>
              <w:t>Date of birth</w:t>
            </w:r>
          </w:p>
        </w:tc>
        <w:tc>
          <w:tcPr>
            <w:tcW w:w="4079" w:type="dxa"/>
            <w:gridSpan w:val="3"/>
            <w:tcBorders>
              <w:top w:val="single" w:sz="18" w:space="0" w:color="auto"/>
              <w:left w:val="single" w:sz="12" w:space="0" w:color="auto"/>
              <w:bottom w:val="single" w:sz="12" w:space="0" w:color="auto"/>
              <w:right w:val="single" w:sz="18" w:space="0" w:color="auto"/>
            </w:tcBorders>
            <w:vAlign w:val="center"/>
            <w:hideMark/>
          </w:tcPr>
          <w:p w14:paraId="25D4A7FE"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Batch number of semen (if applicable) or date of natural mating</w:t>
            </w:r>
          </w:p>
        </w:tc>
      </w:tr>
      <w:tr w:rsidR="00BE582A" w14:paraId="5380A26B" w14:textId="77777777" w:rsidTr="00BE582A">
        <w:trPr>
          <w:gridAfter w:val="1"/>
          <w:wAfter w:w="22" w:type="dxa"/>
          <w:trHeight w:val="405"/>
        </w:trPr>
        <w:tc>
          <w:tcPr>
            <w:tcW w:w="1276" w:type="dxa"/>
            <w:vMerge w:val="restart"/>
            <w:tcBorders>
              <w:top w:val="single" w:sz="12" w:space="0" w:color="auto"/>
              <w:left w:val="single" w:sz="18" w:space="0" w:color="auto"/>
              <w:bottom w:val="single" w:sz="18" w:space="0" w:color="auto"/>
              <w:right w:val="dotted" w:sz="4" w:space="0" w:color="auto"/>
            </w:tcBorders>
            <w:vAlign w:val="center"/>
            <w:hideMark/>
          </w:tcPr>
          <w:p w14:paraId="527DE588" w14:textId="77777777" w:rsidR="00BE582A" w:rsidRDefault="00BE582A">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Donor Ewes/Doe</w:t>
            </w:r>
          </w:p>
        </w:tc>
        <w:tc>
          <w:tcPr>
            <w:tcW w:w="1418" w:type="dxa"/>
            <w:gridSpan w:val="3"/>
            <w:tcBorders>
              <w:top w:val="single" w:sz="12" w:space="0" w:color="auto"/>
              <w:left w:val="dotted" w:sz="4" w:space="0" w:color="auto"/>
              <w:bottom w:val="dotted" w:sz="4" w:space="0" w:color="auto"/>
              <w:right w:val="dotted" w:sz="4" w:space="0" w:color="auto"/>
            </w:tcBorders>
            <w:vAlign w:val="center"/>
          </w:tcPr>
          <w:p w14:paraId="42DB7CF4" w14:textId="77777777" w:rsidR="00BE582A" w:rsidRDefault="00BE582A">
            <w:pPr>
              <w:autoSpaceDE w:val="0"/>
              <w:autoSpaceDN w:val="0"/>
              <w:adjustRightInd w:val="0"/>
              <w:jc w:val="center"/>
              <w:rPr>
                <w:rFonts w:asciiTheme="minorHAnsi" w:hAnsiTheme="minorHAnsi" w:cstheme="minorHAnsi"/>
                <w:sz w:val="22"/>
                <w:szCs w:val="22"/>
              </w:rPr>
            </w:pPr>
          </w:p>
        </w:tc>
        <w:tc>
          <w:tcPr>
            <w:tcW w:w="2361" w:type="dxa"/>
            <w:gridSpan w:val="3"/>
            <w:tcBorders>
              <w:top w:val="single" w:sz="12" w:space="0" w:color="auto"/>
              <w:left w:val="dotted" w:sz="4" w:space="0" w:color="auto"/>
              <w:bottom w:val="dotted" w:sz="4" w:space="0" w:color="auto"/>
              <w:right w:val="dotted" w:sz="4" w:space="0" w:color="auto"/>
            </w:tcBorders>
            <w:vAlign w:val="center"/>
          </w:tcPr>
          <w:p w14:paraId="795581B7" w14:textId="77777777" w:rsidR="00BE582A" w:rsidRDefault="00BE582A">
            <w:pPr>
              <w:autoSpaceDE w:val="0"/>
              <w:autoSpaceDN w:val="0"/>
              <w:adjustRightInd w:val="0"/>
              <w:ind w:left="12"/>
              <w:jc w:val="center"/>
              <w:rPr>
                <w:rFonts w:asciiTheme="minorHAnsi" w:hAnsiTheme="minorHAnsi" w:cstheme="minorHAnsi"/>
                <w:sz w:val="22"/>
                <w:szCs w:val="22"/>
              </w:rPr>
            </w:pPr>
          </w:p>
        </w:tc>
        <w:tc>
          <w:tcPr>
            <w:tcW w:w="1498" w:type="dxa"/>
            <w:gridSpan w:val="2"/>
            <w:tcBorders>
              <w:top w:val="single" w:sz="12" w:space="0" w:color="auto"/>
              <w:left w:val="dotted" w:sz="4" w:space="0" w:color="auto"/>
              <w:bottom w:val="dotted" w:sz="4" w:space="0" w:color="auto"/>
              <w:right w:val="dotted" w:sz="4" w:space="0" w:color="auto"/>
            </w:tcBorders>
            <w:vAlign w:val="center"/>
          </w:tcPr>
          <w:p w14:paraId="605E4AF4" w14:textId="77777777" w:rsidR="00BE582A" w:rsidRDefault="00BE582A">
            <w:pPr>
              <w:autoSpaceDE w:val="0"/>
              <w:autoSpaceDN w:val="0"/>
              <w:adjustRightInd w:val="0"/>
              <w:ind w:left="23"/>
              <w:jc w:val="center"/>
              <w:rPr>
                <w:rFonts w:asciiTheme="minorHAnsi" w:hAnsiTheme="minorHAnsi" w:cstheme="minorHAnsi"/>
                <w:sz w:val="22"/>
                <w:szCs w:val="22"/>
              </w:rPr>
            </w:pPr>
          </w:p>
        </w:tc>
        <w:tc>
          <w:tcPr>
            <w:tcW w:w="4079" w:type="dxa"/>
            <w:gridSpan w:val="3"/>
            <w:tcBorders>
              <w:top w:val="single" w:sz="12" w:space="0" w:color="auto"/>
              <w:left w:val="dotted" w:sz="4" w:space="0" w:color="auto"/>
              <w:bottom w:val="dotted" w:sz="4" w:space="0" w:color="auto"/>
              <w:right w:val="single" w:sz="18" w:space="0" w:color="auto"/>
            </w:tcBorders>
            <w:vAlign w:val="center"/>
          </w:tcPr>
          <w:p w14:paraId="1C6E6E0D" w14:textId="77777777" w:rsidR="00BE582A" w:rsidRDefault="00BE582A">
            <w:pPr>
              <w:autoSpaceDE w:val="0"/>
              <w:autoSpaceDN w:val="0"/>
              <w:adjustRightInd w:val="0"/>
              <w:jc w:val="center"/>
              <w:rPr>
                <w:rFonts w:asciiTheme="minorHAnsi" w:hAnsiTheme="minorHAnsi" w:cstheme="minorHAnsi"/>
                <w:sz w:val="22"/>
                <w:szCs w:val="22"/>
              </w:rPr>
            </w:pPr>
          </w:p>
        </w:tc>
      </w:tr>
      <w:tr w:rsidR="00BE582A" w14:paraId="0485060D" w14:textId="77777777" w:rsidTr="00BE582A">
        <w:trPr>
          <w:gridAfter w:val="1"/>
          <w:wAfter w:w="22" w:type="dxa"/>
          <w:trHeight w:val="401"/>
        </w:trPr>
        <w:tc>
          <w:tcPr>
            <w:tcW w:w="300" w:type="dxa"/>
            <w:vMerge/>
            <w:tcBorders>
              <w:top w:val="single" w:sz="12" w:space="0" w:color="auto"/>
              <w:left w:val="single" w:sz="18" w:space="0" w:color="auto"/>
              <w:bottom w:val="single" w:sz="18" w:space="0" w:color="auto"/>
              <w:right w:val="dotted" w:sz="4" w:space="0" w:color="auto"/>
            </w:tcBorders>
            <w:vAlign w:val="center"/>
            <w:hideMark/>
          </w:tcPr>
          <w:p w14:paraId="08E3B778" w14:textId="77777777" w:rsidR="00BE582A" w:rsidRDefault="00BE582A">
            <w:pPr>
              <w:rPr>
                <w:rFonts w:asciiTheme="minorHAnsi" w:hAnsiTheme="minorHAnsi" w:cstheme="minorHAnsi"/>
                <w:sz w:val="22"/>
                <w:szCs w:val="22"/>
              </w:rPr>
            </w:pPr>
          </w:p>
        </w:tc>
        <w:tc>
          <w:tcPr>
            <w:tcW w:w="1418" w:type="dxa"/>
            <w:gridSpan w:val="3"/>
            <w:tcBorders>
              <w:top w:val="dotted" w:sz="4" w:space="0" w:color="auto"/>
              <w:left w:val="dotted" w:sz="4" w:space="0" w:color="auto"/>
              <w:bottom w:val="dotted" w:sz="4" w:space="0" w:color="auto"/>
              <w:right w:val="dotted" w:sz="4" w:space="0" w:color="auto"/>
            </w:tcBorders>
            <w:vAlign w:val="center"/>
          </w:tcPr>
          <w:p w14:paraId="23022CD8" w14:textId="77777777" w:rsidR="00BE582A" w:rsidRDefault="00BE582A">
            <w:pPr>
              <w:autoSpaceDE w:val="0"/>
              <w:autoSpaceDN w:val="0"/>
              <w:adjustRightInd w:val="0"/>
              <w:jc w:val="center"/>
              <w:rPr>
                <w:rFonts w:asciiTheme="minorHAnsi" w:hAnsiTheme="minorHAnsi" w:cstheme="minorHAnsi"/>
                <w:sz w:val="22"/>
                <w:szCs w:val="22"/>
              </w:rPr>
            </w:pPr>
          </w:p>
        </w:tc>
        <w:tc>
          <w:tcPr>
            <w:tcW w:w="2361" w:type="dxa"/>
            <w:gridSpan w:val="3"/>
            <w:tcBorders>
              <w:top w:val="dotted" w:sz="4" w:space="0" w:color="auto"/>
              <w:left w:val="dotted" w:sz="4" w:space="0" w:color="auto"/>
              <w:bottom w:val="dotted" w:sz="4" w:space="0" w:color="auto"/>
              <w:right w:val="dotted" w:sz="4" w:space="0" w:color="auto"/>
            </w:tcBorders>
            <w:vAlign w:val="center"/>
          </w:tcPr>
          <w:p w14:paraId="257F216E" w14:textId="77777777" w:rsidR="00BE582A" w:rsidRDefault="00BE582A">
            <w:pPr>
              <w:autoSpaceDE w:val="0"/>
              <w:autoSpaceDN w:val="0"/>
              <w:adjustRightInd w:val="0"/>
              <w:ind w:left="12"/>
              <w:jc w:val="center"/>
              <w:rPr>
                <w:rFonts w:asciiTheme="minorHAnsi" w:hAnsiTheme="minorHAnsi" w:cstheme="minorHAnsi"/>
                <w:sz w:val="22"/>
                <w:szCs w:val="22"/>
              </w:rPr>
            </w:pPr>
          </w:p>
        </w:tc>
        <w:tc>
          <w:tcPr>
            <w:tcW w:w="1498" w:type="dxa"/>
            <w:gridSpan w:val="2"/>
            <w:tcBorders>
              <w:top w:val="dotted" w:sz="4" w:space="0" w:color="auto"/>
              <w:left w:val="dotted" w:sz="4" w:space="0" w:color="auto"/>
              <w:bottom w:val="dotted" w:sz="4" w:space="0" w:color="auto"/>
              <w:right w:val="dotted" w:sz="4" w:space="0" w:color="auto"/>
            </w:tcBorders>
            <w:vAlign w:val="center"/>
          </w:tcPr>
          <w:p w14:paraId="19322CF7" w14:textId="77777777" w:rsidR="00BE582A" w:rsidRDefault="00BE582A">
            <w:pPr>
              <w:autoSpaceDE w:val="0"/>
              <w:autoSpaceDN w:val="0"/>
              <w:adjustRightInd w:val="0"/>
              <w:ind w:left="23"/>
              <w:jc w:val="center"/>
              <w:rPr>
                <w:rFonts w:asciiTheme="minorHAnsi" w:hAnsiTheme="minorHAnsi" w:cstheme="minorHAnsi"/>
                <w:sz w:val="22"/>
                <w:szCs w:val="22"/>
              </w:rPr>
            </w:pPr>
          </w:p>
        </w:tc>
        <w:tc>
          <w:tcPr>
            <w:tcW w:w="4079" w:type="dxa"/>
            <w:gridSpan w:val="3"/>
            <w:tcBorders>
              <w:top w:val="dotted" w:sz="4" w:space="0" w:color="auto"/>
              <w:left w:val="dotted" w:sz="4" w:space="0" w:color="auto"/>
              <w:bottom w:val="dotted" w:sz="4" w:space="0" w:color="auto"/>
              <w:right w:val="single" w:sz="18" w:space="0" w:color="auto"/>
            </w:tcBorders>
            <w:vAlign w:val="center"/>
          </w:tcPr>
          <w:p w14:paraId="34F3B574" w14:textId="77777777" w:rsidR="00BE582A" w:rsidRDefault="00BE582A">
            <w:pPr>
              <w:autoSpaceDE w:val="0"/>
              <w:autoSpaceDN w:val="0"/>
              <w:adjustRightInd w:val="0"/>
              <w:jc w:val="center"/>
              <w:rPr>
                <w:rFonts w:asciiTheme="minorHAnsi" w:hAnsiTheme="minorHAnsi" w:cstheme="minorHAnsi"/>
                <w:sz w:val="22"/>
                <w:szCs w:val="22"/>
              </w:rPr>
            </w:pPr>
          </w:p>
        </w:tc>
      </w:tr>
      <w:tr w:rsidR="00BE582A" w14:paraId="502A1FDA" w14:textId="77777777" w:rsidTr="00BE582A">
        <w:trPr>
          <w:gridAfter w:val="1"/>
          <w:wAfter w:w="22" w:type="dxa"/>
          <w:trHeight w:val="434"/>
        </w:trPr>
        <w:tc>
          <w:tcPr>
            <w:tcW w:w="300" w:type="dxa"/>
            <w:vMerge/>
            <w:tcBorders>
              <w:top w:val="single" w:sz="12" w:space="0" w:color="auto"/>
              <w:left w:val="single" w:sz="18" w:space="0" w:color="auto"/>
              <w:bottom w:val="single" w:sz="18" w:space="0" w:color="auto"/>
              <w:right w:val="dotted" w:sz="4" w:space="0" w:color="auto"/>
            </w:tcBorders>
            <w:vAlign w:val="center"/>
            <w:hideMark/>
          </w:tcPr>
          <w:p w14:paraId="7E45CB34" w14:textId="77777777" w:rsidR="00BE582A" w:rsidRDefault="00BE582A">
            <w:pPr>
              <w:rPr>
                <w:rFonts w:asciiTheme="minorHAnsi" w:hAnsiTheme="minorHAnsi" w:cstheme="minorHAnsi"/>
                <w:sz w:val="22"/>
                <w:szCs w:val="22"/>
              </w:rPr>
            </w:pPr>
          </w:p>
        </w:tc>
        <w:tc>
          <w:tcPr>
            <w:tcW w:w="1418" w:type="dxa"/>
            <w:gridSpan w:val="3"/>
            <w:tcBorders>
              <w:top w:val="dotted" w:sz="4" w:space="0" w:color="auto"/>
              <w:left w:val="dotted" w:sz="4" w:space="0" w:color="auto"/>
              <w:bottom w:val="single" w:sz="18" w:space="0" w:color="auto"/>
              <w:right w:val="dotted" w:sz="4" w:space="0" w:color="auto"/>
            </w:tcBorders>
            <w:vAlign w:val="center"/>
          </w:tcPr>
          <w:p w14:paraId="569189B8" w14:textId="77777777" w:rsidR="00BE582A" w:rsidRDefault="00BE582A">
            <w:pPr>
              <w:autoSpaceDE w:val="0"/>
              <w:autoSpaceDN w:val="0"/>
              <w:adjustRightInd w:val="0"/>
              <w:jc w:val="center"/>
              <w:rPr>
                <w:rFonts w:asciiTheme="minorHAnsi" w:hAnsiTheme="minorHAnsi" w:cstheme="minorHAnsi"/>
                <w:sz w:val="22"/>
                <w:szCs w:val="22"/>
              </w:rPr>
            </w:pPr>
          </w:p>
        </w:tc>
        <w:tc>
          <w:tcPr>
            <w:tcW w:w="2361" w:type="dxa"/>
            <w:gridSpan w:val="3"/>
            <w:tcBorders>
              <w:top w:val="dotted" w:sz="4" w:space="0" w:color="auto"/>
              <w:left w:val="dotted" w:sz="4" w:space="0" w:color="auto"/>
              <w:bottom w:val="single" w:sz="18" w:space="0" w:color="auto"/>
              <w:right w:val="dotted" w:sz="4" w:space="0" w:color="auto"/>
            </w:tcBorders>
            <w:vAlign w:val="center"/>
          </w:tcPr>
          <w:p w14:paraId="285D2D30" w14:textId="77777777" w:rsidR="00BE582A" w:rsidRDefault="00BE582A">
            <w:pPr>
              <w:autoSpaceDE w:val="0"/>
              <w:autoSpaceDN w:val="0"/>
              <w:adjustRightInd w:val="0"/>
              <w:ind w:left="12"/>
              <w:jc w:val="center"/>
              <w:rPr>
                <w:rFonts w:asciiTheme="minorHAnsi" w:hAnsiTheme="minorHAnsi" w:cstheme="minorHAnsi"/>
                <w:sz w:val="22"/>
                <w:szCs w:val="22"/>
              </w:rPr>
            </w:pPr>
          </w:p>
        </w:tc>
        <w:tc>
          <w:tcPr>
            <w:tcW w:w="1498" w:type="dxa"/>
            <w:gridSpan w:val="2"/>
            <w:tcBorders>
              <w:top w:val="dotted" w:sz="4" w:space="0" w:color="auto"/>
              <w:left w:val="dotted" w:sz="4" w:space="0" w:color="auto"/>
              <w:bottom w:val="single" w:sz="18" w:space="0" w:color="auto"/>
              <w:right w:val="dotted" w:sz="4" w:space="0" w:color="auto"/>
            </w:tcBorders>
            <w:vAlign w:val="center"/>
          </w:tcPr>
          <w:p w14:paraId="199B6002" w14:textId="77777777" w:rsidR="00BE582A" w:rsidRDefault="00BE582A">
            <w:pPr>
              <w:autoSpaceDE w:val="0"/>
              <w:autoSpaceDN w:val="0"/>
              <w:adjustRightInd w:val="0"/>
              <w:ind w:left="23"/>
              <w:jc w:val="center"/>
              <w:rPr>
                <w:rFonts w:asciiTheme="minorHAnsi" w:hAnsiTheme="minorHAnsi" w:cstheme="minorHAnsi"/>
                <w:sz w:val="22"/>
                <w:szCs w:val="22"/>
              </w:rPr>
            </w:pPr>
          </w:p>
        </w:tc>
        <w:tc>
          <w:tcPr>
            <w:tcW w:w="4079" w:type="dxa"/>
            <w:gridSpan w:val="3"/>
            <w:tcBorders>
              <w:top w:val="dotted" w:sz="4" w:space="0" w:color="auto"/>
              <w:left w:val="dotted" w:sz="4" w:space="0" w:color="auto"/>
              <w:bottom w:val="single" w:sz="18" w:space="0" w:color="auto"/>
              <w:right w:val="single" w:sz="18" w:space="0" w:color="auto"/>
            </w:tcBorders>
            <w:vAlign w:val="center"/>
          </w:tcPr>
          <w:p w14:paraId="78BEF0D5" w14:textId="77777777" w:rsidR="00BE582A" w:rsidRDefault="00BE582A">
            <w:pPr>
              <w:autoSpaceDE w:val="0"/>
              <w:autoSpaceDN w:val="0"/>
              <w:adjustRightInd w:val="0"/>
              <w:jc w:val="center"/>
              <w:rPr>
                <w:rFonts w:asciiTheme="minorHAnsi" w:hAnsiTheme="minorHAnsi" w:cstheme="minorHAnsi"/>
                <w:sz w:val="22"/>
                <w:szCs w:val="22"/>
              </w:rPr>
            </w:pPr>
          </w:p>
        </w:tc>
      </w:tr>
      <w:tr w:rsidR="00BE582A" w14:paraId="34F93302" w14:textId="77777777" w:rsidTr="00BE582A">
        <w:trPr>
          <w:gridAfter w:val="1"/>
          <w:wAfter w:w="22" w:type="dxa"/>
          <w:trHeight w:val="363"/>
        </w:trPr>
        <w:tc>
          <w:tcPr>
            <w:tcW w:w="1276" w:type="dxa"/>
            <w:vMerge w:val="restart"/>
            <w:tcBorders>
              <w:top w:val="single" w:sz="18" w:space="0" w:color="auto"/>
              <w:left w:val="single" w:sz="18" w:space="0" w:color="auto"/>
              <w:bottom w:val="single" w:sz="18" w:space="0" w:color="auto"/>
              <w:right w:val="dotted" w:sz="4" w:space="0" w:color="auto"/>
            </w:tcBorders>
            <w:vAlign w:val="center"/>
            <w:hideMark/>
          </w:tcPr>
          <w:p w14:paraId="7B14CD6D" w14:textId="77777777" w:rsidR="00BE582A" w:rsidRDefault="00BE582A">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Donor Rams/buck</w:t>
            </w:r>
          </w:p>
        </w:tc>
        <w:tc>
          <w:tcPr>
            <w:tcW w:w="1418" w:type="dxa"/>
            <w:gridSpan w:val="3"/>
            <w:tcBorders>
              <w:top w:val="single" w:sz="18" w:space="0" w:color="auto"/>
              <w:left w:val="dotted" w:sz="4" w:space="0" w:color="auto"/>
              <w:bottom w:val="dotted" w:sz="4" w:space="0" w:color="auto"/>
              <w:right w:val="dotted" w:sz="4" w:space="0" w:color="auto"/>
            </w:tcBorders>
            <w:vAlign w:val="center"/>
          </w:tcPr>
          <w:p w14:paraId="6819C9A1" w14:textId="77777777" w:rsidR="00BE582A" w:rsidRDefault="00BE582A">
            <w:pPr>
              <w:autoSpaceDE w:val="0"/>
              <w:autoSpaceDN w:val="0"/>
              <w:adjustRightInd w:val="0"/>
              <w:jc w:val="center"/>
              <w:rPr>
                <w:rFonts w:asciiTheme="minorHAnsi" w:hAnsiTheme="minorHAnsi" w:cstheme="minorHAnsi"/>
                <w:sz w:val="22"/>
                <w:szCs w:val="22"/>
              </w:rPr>
            </w:pPr>
          </w:p>
        </w:tc>
        <w:tc>
          <w:tcPr>
            <w:tcW w:w="2361" w:type="dxa"/>
            <w:gridSpan w:val="3"/>
            <w:tcBorders>
              <w:top w:val="single" w:sz="18" w:space="0" w:color="auto"/>
              <w:left w:val="dotted" w:sz="4" w:space="0" w:color="auto"/>
              <w:bottom w:val="dotted" w:sz="4" w:space="0" w:color="auto"/>
              <w:right w:val="dotted" w:sz="4" w:space="0" w:color="auto"/>
            </w:tcBorders>
            <w:vAlign w:val="center"/>
          </w:tcPr>
          <w:p w14:paraId="40590938" w14:textId="77777777" w:rsidR="00BE582A" w:rsidRDefault="00BE582A">
            <w:pPr>
              <w:autoSpaceDE w:val="0"/>
              <w:autoSpaceDN w:val="0"/>
              <w:adjustRightInd w:val="0"/>
              <w:ind w:left="12"/>
              <w:jc w:val="center"/>
              <w:rPr>
                <w:rFonts w:asciiTheme="minorHAnsi" w:hAnsiTheme="minorHAnsi" w:cstheme="minorHAnsi"/>
                <w:sz w:val="22"/>
                <w:szCs w:val="22"/>
              </w:rPr>
            </w:pPr>
          </w:p>
        </w:tc>
        <w:tc>
          <w:tcPr>
            <w:tcW w:w="1498" w:type="dxa"/>
            <w:gridSpan w:val="2"/>
            <w:tcBorders>
              <w:top w:val="single" w:sz="18" w:space="0" w:color="auto"/>
              <w:left w:val="dotted" w:sz="4" w:space="0" w:color="auto"/>
              <w:bottom w:val="dotted" w:sz="4" w:space="0" w:color="auto"/>
              <w:right w:val="dotted" w:sz="4" w:space="0" w:color="auto"/>
            </w:tcBorders>
            <w:vAlign w:val="center"/>
          </w:tcPr>
          <w:p w14:paraId="32C37A1E" w14:textId="77777777" w:rsidR="00BE582A" w:rsidRDefault="00BE582A">
            <w:pPr>
              <w:autoSpaceDE w:val="0"/>
              <w:autoSpaceDN w:val="0"/>
              <w:adjustRightInd w:val="0"/>
              <w:ind w:left="23"/>
              <w:jc w:val="center"/>
              <w:rPr>
                <w:rFonts w:asciiTheme="minorHAnsi" w:hAnsiTheme="minorHAnsi" w:cstheme="minorHAnsi"/>
                <w:sz w:val="22"/>
                <w:szCs w:val="22"/>
              </w:rPr>
            </w:pPr>
          </w:p>
        </w:tc>
        <w:tc>
          <w:tcPr>
            <w:tcW w:w="4079" w:type="dxa"/>
            <w:gridSpan w:val="3"/>
            <w:tcBorders>
              <w:top w:val="single" w:sz="18" w:space="0" w:color="auto"/>
              <w:left w:val="dotted" w:sz="4" w:space="0" w:color="auto"/>
              <w:bottom w:val="dotted" w:sz="4" w:space="0" w:color="auto"/>
              <w:right w:val="single" w:sz="18" w:space="0" w:color="auto"/>
            </w:tcBorders>
            <w:vAlign w:val="center"/>
          </w:tcPr>
          <w:p w14:paraId="1030A366" w14:textId="77777777" w:rsidR="00BE582A" w:rsidRDefault="00BE582A">
            <w:pPr>
              <w:autoSpaceDE w:val="0"/>
              <w:autoSpaceDN w:val="0"/>
              <w:adjustRightInd w:val="0"/>
              <w:jc w:val="center"/>
              <w:rPr>
                <w:rFonts w:asciiTheme="minorHAnsi" w:hAnsiTheme="minorHAnsi" w:cstheme="minorHAnsi"/>
                <w:sz w:val="22"/>
                <w:szCs w:val="22"/>
              </w:rPr>
            </w:pPr>
          </w:p>
        </w:tc>
      </w:tr>
      <w:tr w:rsidR="00BE582A" w14:paraId="0864B957" w14:textId="77777777" w:rsidTr="00BE582A">
        <w:trPr>
          <w:gridAfter w:val="1"/>
          <w:wAfter w:w="22" w:type="dxa"/>
          <w:trHeight w:val="419"/>
        </w:trPr>
        <w:tc>
          <w:tcPr>
            <w:tcW w:w="300" w:type="dxa"/>
            <w:vMerge/>
            <w:tcBorders>
              <w:top w:val="single" w:sz="18" w:space="0" w:color="auto"/>
              <w:left w:val="single" w:sz="18" w:space="0" w:color="auto"/>
              <w:bottom w:val="single" w:sz="18" w:space="0" w:color="auto"/>
              <w:right w:val="dotted" w:sz="4" w:space="0" w:color="auto"/>
            </w:tcBorders>
            <w:vAlign w:val="center"/>
            <w:hideMark/>
          </w:tcPr>
          <w:p w14:paraId="57269AFB" w14:textId="77777777" w:rsidR="00BE582A" w:rsidRDefault="00BE582A">
            <w:pPr>
              <w:rPr>
                <w:rFonts w:asciiTheme="minorHAnsi" w:hAnsiTheme="minorHAnsi" w:cstheme="minorHAnsi"/>
                <w:sz w:val="22"/>
                <w:szCs w:val="22"/>
              </w:rPr>
            </w:pPr>
          </w:p>
        </w:tc>
        <w:tc>
          <w:tcPr>
            <w:tcW w:w="1418" w:type="dxa"/>
            <w:gridSpan w:val="3"/>
            <w:tcBorders>
              <w:top w:val="dotted" w:sz="4" w:space="0" w:color="auto"/>
              <w:left w:val="dotted" w:sz="4" w:space="0" w:color="auto"/>
              <w:bottom w:val="dotted" w:sz="4" w:space="0" w:color="auto"/>
              <w:right w:val="dotted" w:sz="4" w:space="0" w:color="auto"/>
            </w:tcBorders>
            <w:vAlign w:val="center"/>
          </w:tcPr>
          <w:p w14:paraId="7F14856B" w14:textId="77777777" w:rsidR="00BE582A" w:rsidRDefault="00BE582A">
            <w:pPr>
              <w:autoSpaceDE w:val="0"/>
              <w:autoSpaceDN w:val="0"/>
              <w:adjustRightInd w:val="0"/>
              <w:jc w:val="center"/>
              <w:rPr>
                <w:rFonts w:asciiTheme="minorHAnsi" w:hAnsiTheme="minorHAnsi" w:cstheme="minorHAnsi"/>
                <w:sz w:val="22"/>
                <w:szCs w:val="22"/>
              </w:rPr>
            </w:pPr>
          </w:p>
        </w:tc>
        <w:tc>
          <w:tcPr>
            <w:tcW w:w="2361" w:type="dxa"/>
            <w:gridSpan w:val="3"/>
            <w:tcBorders>
              <w:top w:val="dotted" w:sz="4" w:space="0" w:color="auto"/>
              <w:left w:val="dotted" w:sz="4" w:space="0" w:color="auto"/>
              <w:bottom w:val="dotted" w:sz="4" w:space="0" w:color="auto"/>
              <w:right w:val="dotted" w:sz="4" w:space="0" w:color="auto"/>
            </w:tcBorders>
            <w:vAlign w:val="center"/>
          </w:tcPr>
          <w:p w14:paraId="514F4BD6" w14:textId="77777777" w:rsidR="00BE582A" w:rsidRDefault="00BE582A">
            <w:pPr>
              <w:autoSpaceDE w:val="0"/>
              <w:autoSpaceDN w:val="0"/>
              <w:adjustRightInd w:val="0"/>
              <w:ind w:left="12"/>
              <w:jc w:val="center"/>
              <w:rPr>
                <w:rFonts w:asciiTheme="minorHAnsi" w:hAnsiTheme="minorHAnsi" w:cstheme="minorHAnsi"/>
                <w:sz w:val="22"/>
                <w:szCs w:val="22"/>
              </w:rPr>
            </w:pPr>
          </w:p>
        </w:tc>
        <w:tc>
          <w:tcPr>
            <w:tcW w:w="1498" w:type="dxa"/>
            <w:gridSpan w:val="2"/>
            <w:tcBorders>
              <w:top w:val="dotted" w:sz="4" w:space="0" w:color="auto"/>
              <w:left w:val="dotted" w:sz="4" w:space="0" w:color="auto"/>
              <w:bottom w:val="dotted" w:sz="4" w:space="0" w:color="auto"/>
              <w:right w:val="dotted" w:sz="4" w:space="0" w:color="auto"/>
            </w:tcBorders>
            <w:vAlign w:val="center"/>
          </w:tcPr>
          <w:p w14:paraId="6A1D3538" w14:textId="77777777" w:rsidR="00BE582A" w:rsidRDefault="00BE582A">
            <w:pPr>
              <w:autoSpaceDE w:val="0"/>
              <w:autoSpaceDN w:val="0"/>
              <w:adjustRightInd w:val="0"/>
              <w:ind w:left="23"/>
              <w:jc w:val="center"/>
              <w:rPr>
                <w:rFonts w:asciiTheme="minorHAnsi" w:hAnsiTheme="minorHAnsi" w:cstheme="minorHAnsi"/>
                <w:sz w:val="22"/>
                <w:szCs w:val="22"/>
              </w:rPr>
            </w:pPr>
          </w:p>
        </w:tc>
        <w:tc>
          <w:tcPr>
            <w:tcW w:w="4079" w:type="dxa"/>
            <w:gridSpan w:val="3"/>
            <w:tcBorders>
              <w:top w:val="dotted" w:sz="4" w:space="0" w:color="auto"/>
              <w:left w:val="dotted" w:sz="4" w:space="0" w:color="auto"/>
              <w:bottom w:val="dotted" w:sz="4" w:space="0" w:color="auto"/>
              <w:right w:val="single" w:sz="18" w:space="0" w:color="auto"/>
            </w:tcBorders>
            <w:vAlign w:val="center"/>
          </w:tcPr>
          <w:p w14:paraId="7D8F956F" w14:textId="77777777" w:rsidR="00BE582A" w:rsidRDefault="00BE582A">
            <w:pPr>
              <w:autoSpaceDE w:val="0"/>
              <w:autoSpaceDN w:val="0"/>
              <w:adjustRightInd w:val="0"/>
              <w:jc w:val="center"/>
              <w:rPr>
                <w:rFonts w:asciiTheme="minorHAnsi" w:hAnsiTheme="minorHAnsi" w:cstheme="minorHAnsi"/>
                <w:sz w:val="22"/>
                <w:szCs w:val="22"/>
              </w:rPr>
            </w:pPr>
          </w:p>
        </w:tc>
      </w:tr>
      <w:tr w:rsidR="00BE582A" w14:paraId="6B0AFE54" w14:textId="77777777" w:rsidTr="00BE582A">
        <w:trPr>
          <w:gridAfter w:val="1"/>
          <w:wAfter w:w="22" w:type="dxa"/>
          <w:trHeight w:val="411"/>
        </w:trPr>
        <w:tc>
          <w:tcPr>
            <w:tcW w:w="300" w:type="dxa"/>
            <w:vMerge/>
            <w:tcBorders>
              <w:top w:val="single" w:sz="18" w:space="0" w:color="auto"/>
              <w:left w:val="single" w:sz="18" w:space="0" w:color="auto"/>
              <w:bottom w:val="single" w:sz="18" w:space="0" w:color="auto"/>
              <w:right w:val="dotted" w:sz="4" w:space="0" w:color="auto"/>
            </w:tcBorders>
            <w:vAlign w:val="center"/>
            <w:hideMark/>
          </w:tcPr>
          <w:p w14:paraId="1B26F561" w14:textId="77777777" w:rsidR="00BE582A" w:rsidRDefault="00BE582A">
            <w:pPr>
              <w:rPr>
                <w:rFonts w:asciiTheme="minorHAnsi" w:hAnsiTheme="minorHAnsi" w:cstheme="minorHAnsi"/>
                <w:sz w:val="22"/>
                <w:szCs w:val="22"/>
              </w:rPr>
            </w:pPr>
          </w:p>
        </w:tc>
        <w:tc>
          <w:tcPr>
            <w:tcW w:w="1418" w:type="dxa"/>
            <w:gridSpan w:val="3"/>
            <w:tcBorders>
              <w:top w:val="dotted" w:sz="4" w:space="0" w:color="auto"/>
              <w:left w:val="dotted" w:sz="4" w:space="0" w:color="auto"/>
              <w:bottom w:val="single" w:sz="18" w:space="0" w:color="auto"/>
              <w:right w:val="dotted" w:sz="4" w:space="0" w:color="auto"/>
            </w:tcBorders>
            <w:vAlign w:val="center"/>
          </w:tcPr>
          <w:p w14:paraId="40A05B9C" w14:textId="77777777" w:rsidR="00BE582A" w:rsidRDefault="00BE582A">
            <w:pPr>
              <w:autoSpaceDE w:val="0"/>
              <w:autoSpaceDN w:val="0"/>
              <w:adjustRightInd w:val="0"/>
              <w:jc w:val="center"/>
              <w:rPr>
                <w:rFonts w:asciiTheme="minorHAnsi" w:hAnsiTheme="minorHAnsi" w:cstheme="minorHAnsi"/>
                <w:sz w:val="22"/>
                <w:szCs w:val="22"/>
              </w:rPr>
            </w:pPr>
          </w:p>
        </w:tc>
        <w:tc>
          <w:tcPr>
            <w:tcW w:w="2361" w:type="dxa"/>
            <w:gridSpan w:val="3"/>
            <w:tcBorders>
              <w:top w:val="dotted" w:sz="4" w:space="0" w:color="auto"/>
              <w:left w:val="dotted" w:sz="4" w:space="0" w:color="auto"/>
              <w:bottom w:val="single" w:sz="18" w:space="0" w:color="auto"/>
              <w:right w:val="dotted" w:sz="4" w:space="0" w:color="auto"/>
            </w:tcBorders>
            <w:vAlign w:val="center"/>
          </w:tcPr>
          <w:p w14:paraId="62E7538D" w14:textId="77777777" w:rsidR="00BE582A" w:rsidRDefault="00BE582A">
            <w:pPr>
              <w:autoSpaceDE w:val="0"/>
              <w:autoSpaceDN w:val="0"/>
              <w:adjustRightInd w:val="0"/>
              <w:ind w:left="12"/>
              <w:jc w:val="center"/>
              <w:rPr>
                <w:rFonts w:asciiTheme="minorHAnsi" w:hAnsiTheme="minorHAnsi" w:cstheme="minorHAnsi"/>
                <w:sz w:val="22"/>
                <w:szCs w:val="22"/>
              </w:rPr>
            </w:pPr>
          </w:p>
        </w:tc>
        <w:tc>
          <w:tcPr>
            <w:tcW w:w="1498" w:type="dxa"/>
            <w:gridSpan w:val="2"/>
            <w:tcBorders>
              <w:top w:val="dotted" w:sz="4" w:space="0" w:color="auto"/>
              <w:left w:val="dotted" w:sz="4" w:space="0" w:color="auto"/>
              <w:bottom w:val="single" w:sz="18" w:space="0" w:color="auto"/>
              <w:right w:val="dotted" w:sz="4" w:space="0" w:color="auto"/>
            </w:tcBorders>
            <w:vAlign w:val="center"/>
          </w:tcPr>
          <w:p w14:paraId="5F7D26EE" w14:textId="77777777" w:rsidR="00BE582A" w:rsidRDefault="00BE582A">
            <w:pPr>
              <w:autoSpaceDE w:val="0"/>
              <w:autoSpaceDN w:val="0"/>
              <w:adjustRightInd w:val="0"/>
              <w:ind w:left="23"/>
              <w:jc w:val="center"/>
              <w:rPr>
                <w:rFonts w:asciiTheme="minorHAnsi" w:hAnsiTheme="minorHAnsi" w:cstheme="minorHAnsi"/>
                <w:sz w:val="22"/>
                <w:szCs w:val="22"/>
              </w:rPr>
            </w:pPr>
          </w:p>
        </w:tc>
        <w:tc>
          <w:tcPr>
            <w:tcW w:w="4079" w:type="dxa"/>
            <w:gridSpan w:val="3"/>
            <w:tcBorders>
              <w:top w:val="dotted" w:sz="4" w:space="0" w:color="auto"/>
              <w:left w:val="dotted" w:sz="4" w:space="0" w:color="auto"/>
              <w:bottom w:val="single" w:sz="18" w:space="0" w:color="auto"/>
              <w:right w:val="single" w:sz="18" w:space="0" w:color="auto"/>
            </w:tcBorders>
            <w:vAlign w:val="center"/>
          </w:tcPr>
          <w:p w14:paraId="5F4B6914" w14:textId="77777777" w:rsidR="00BE582A" w:rsidRDefault="00BE582A">
            <w:pPr>
              <w:autoSpaceDE w:val="0"/>
              <w:autoSpaceDN w:val="0"/>
              <w:adjustRightInd w:val="0"/>
              <w:jc w:val="center"/>
              <w:rPr>
                <w:rFonts w:asciiTheme="minorHAnsi" w:hAnsiTheme="minorHAnsi" w:cstheme="minorHAnsi"/>
                <w:sz w:val="22"/>
                <w:szCs w:val="22"/>
              </w:rPr>
            </w:pPr>
          </w:p>
        </w:tc>
      </w:tr>
      <w:tr w:rsidR="00BE582A" w14:paraId="4B938FBD" w14:textId="77777777" w:rsidTr="00BE582A">
        <w:trPr>
          <w:gridAfter w:val="1"/>
          <w:wAfter w:w="22" w:type="dxa"/>
          <w:trHeight w:val="239"/>
        </w:trPr>
        <w:tc>
          <w:tcPr>
            <w:tcW w:w="10632" w:type="dxa"/>
            <w:gridSpan w:val="12"/>
            <w:tcBorders>
              <w:top w:val="nil"/>
              <w:left w:val="nil"/>
              <w:bottom w:val="single" w:sz="18" w:space="0" w:color="auto"/>
              <w:right w:val="nil"/>
            </w:tcBorders>
            <w:vAlign w:val="center"/>
          </w:tcPr>
          <w:p w14:paraId="1FCBC318" w14:textId="77777777" w:rsidR="00BE582A" w:rsidRDefault="00BE582A">
            <w:pPr>
              <w:pStyle w:val="Header"/>
              <w:tabs>
                <w:tab w:val="left" w:pos="720"/>
              </w:tabs>
              <w:spacing w:after="120"/>
              <w:jc w:val="center"/>
              <w:rPr>
                <w:rFonts w:ascii="Calibri" w:hAnsi="Calibri"/>
                <w:b/>
                <w:sz w:val="28"/>
                <w:szCs w:val="28"/>
              </w:rPr>
            </w:pPr>
          </w:p>
          <w:p w14:paraId="67083CD1" w14:textId="77777777" w:rsidR="00BE582A" w:rsidRDefault="00BE582A" w:rsidP="00BE582A">
            <w:pPr>
              <w:pStyle w:val="Header"/>
              <w:numPr>
                <w:ilvl w:val="0"/>
                <w:numId w:val="19"/>
              </w:numPr>
              <w:tabs>
                <w:tab w:val="left" w:pos="720"/>
              </w:tabs>
              <w:spacing w:after="120"/>
              <w:jc w:val="center"/>
              <w:rPr>
                <w:rFonts w:ascii="Calibri" w:hAnsi="Calibri"/>
                <w:b/>
                <w:szCs w:val="24"/>
              </w:rPr>
            </w:pPr>
            <w:r>
              <w:rPr>
                <w:rFonts w:ascii="Calibri" w:hAnsi="Calibri"/>
                <w:b/>
                <w:szCs w:val="24"/>
              </w:rPr>
              <w:t>Information Concerning the Ovine/Caprine Embryos</w:t>
            </w:r>
          </w:p>
          <w:p w14:paraId="42121A9B" w14:textId="77777777" w:rsidR="00BE582A" w:rsidRDefault="00BE582A">
            <w:pPr>
              <w:autoSpaceDE w:val="0"/>
              <w:autoSpaceDN w:val="0"/>
              <w:adjustRightInd w:val="0"/>
              <w:jc w:val="center"/>
              <w:rPr>
                <w:rFonts w:asciiTheme="minorHAnsi" w:hAnsiTheme="minorHAnsi" w:cstheme="minorHAnsi"/>
                <w:b/>
                <w:sz w:val="22"/>
                <w:szCs w:val="22"/>
              </w:rPr>
            </w:pPr>
          </w:p>
        </w:tc>
      </w:tr>
      <w:tr w:rsidR="00BE582A" w14:paraId="71A465ED" w14:textId="77777777" w:rsidTr="00BE582A">
        <w:trPr>
          <w:gridAfter w:val="1"/>
          <w:wAfter w:w="22" w:type="dxa"/>
          <w:trHeight w:val="522"/>
        </w:trPr>
        <w:tc>
          <w:tcPr>
            <w:tcW w:w="1461" w:type="dxa"/>
            <w:gridSpan w:val="3"/>
            <w:tcBorders>
              <w:top w:val="single" w:sz="18" w:space="0" w:color="auto"/>
              <w:left w:val="single" w:sz="18" w:space="0" w:color="auto"/>
              <w:bottom w:val="single" w:sz="12" w:space="0" w:color="auto"/>
              <w:right w:val="single" w:sz="12" w:space="0" w:color="auto"/>
            </w:tcBorders>
            <w:vAlign w:val="center"/>
            <w:hideMark/>
          </w:tcPr>
          <w:p w14:paraId="76FE20EB"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Collection Date</w:t>
            </w:r>
          </w:p>
        </w:tc>
        <w:tc>
          <w:tcPr>
            <w:tcW w:w="1647" w:type="dxa"/>
            <w:gridSpan w:val="2"/>
            <w:tcBorders>
              <w:top w:val="single" w:sz="18" w:space="0" w:color="auto"/>
              <w:left w:val="single" w:sz="12" w:space="0" w:color="auto"/>
              <w:bottom w:val="single" w:sz="12" w:space="0" w:color="auto"/>
              <w:right w:val="single" w:sz="12" w:space="0" w:color="auto"/>
            </w:tcBorders>
            <w:vAlign w:val="center"/>
            <w:hideMark/>
          </w:tcPr>
          <w:p w14:paraId="0E41E0B8"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Female ID</w:t>
            </w:r>
          </w:p>
        </w:tc>
        <w:tc>
          <w:tcPr>
            <w:tcW w:w="1947" w:type="dxa"/>
            <w:gridSpan w:val="2"/>
            <w:tcBorders>
              <w:top w:val="single" w:sz="18" w:space="0" w:color="auto"/>
              <w:left w:val="single" w:sz="12" w:space="0" w:color="auto"/>
              <w:bottom w:val="single" w:sz="12" w:space="0" w:color="auto"/>
              <w:right w:val="single" w:sz="12" w:space="0" w:color="auto"/>
            </w:tcBorders>
            <w:vAlign w:val="center"/>
            <w:hideMark/>
          </w:tcPr>
          <w:p w14:paraId="1056A460"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Male ID</w:t>
            </w:r>
          </w:p>
        </w:tc>
        <w:tc>
          <w:tcPr>
            <w:tcW w:w="3594" w:type="dxa"/>
            <w:gridSpan w:val="4"/>
            <w:tcBorders>
              <w:top w:val="single" w:sz="18" w:space="0" w:color="auto"/>
              <w:left w:val="single" w:sz="12" w:space="0" w:color="auto"/>
              <w:bottom w:val="single" w:sz="12" w:space="0" w:color="auto"/>
              <w:right w:val="single" w:sz="12" w:space="0" w:color="auto"/>
            </w:tcBorders>
            <w:vAlign w:val="center"/>
            <w:hideMark/>
          </w:tcPr>
          <w:p w14:paraId="66ECACD2" w14:textId="77777777" w:rsidR="00BE582A" w:rsidRDefault="00BE582A">
            <w:pPr>
              <w:autoSpaceDE w:val="0"/>
              <w:autoSpaceDN w:val="0"/>
              <w:adjustRightInd w:val="0"/>
              <w:ind w:left="23"/>
              <w:jc w:val="center"/>
              <w:rPr>
                <w:rFonts w:asciiTheme="minorHAnsi" w:hAnsiTheme="minorHAnsi" w:cstheme="minorHAnsi"/>
                <w:b/>
                <w:sz w:val="22"/>
                <w:szCs w:val="22"/>
              </w:rPr>
            </w:pPr>
            <w:r>
              <w:rPr>
                <w:rFonts w:asciiTheme="minorHAnsi" w:hAnsiTheme="minorHAnsi" w:cstheme="minorHAnsi"/>
                <w:b/>
                <w:sz w:val="22"/>
                <w:szCs w:val="22"/>
              </w:rPr>
              <w:t>Straw Identification (markings to be indelible)</w:t>
            </w:r>
          </w:p>
        </w:tc>
        <w:tc>
          <w:tcPr>
            <w:tcW w:w="1983" w:type="dxa"/>
            <w:tcBorders>
              <w:top w:val="single" w:sz="18" w:space="0" w:color="auto"/>
              <w:left w:val="single" w:sz="12" w:space="0" w:color="auto"/>
              <w:bottom w:val="single" w:sz="12" w:space="0" w:color="auto"/>
              <w:right w:val="single" w:sz="18" w:space="0" w:color="auto"/>
            </w:tcBorders>
            <w:vAlign w:val="center"/>
            <w:hideMark/>
          </w:tcPr>
          <w:p w14:paraId="20AEEC1A"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N</w:t>
            </w:r>
            <w:r>
              <w:rPr>
                <w:rFonts w:asciiTheme="minorHAnsi" w:hAnsiTheme="minorHAnsi" w:cstheme="minorHAnsi"/>
                <w:b/>
                <w:sz w:val="22"/>
                <w:szCs w:val="22"/>
                <w:u w:val="single"/>
                <w:vertAlign w:val="superscript"/>
              </w:rPr>
              <w:t>o</w:t>
            </w:r>
            <w:r>
              <w:rPr>
                <w:rFonts w:asciiTheme="minorHAnsi" w:hAnsiTheme="minorHAnsi" w:cstheme="minorHAnsi"/>
                <w:b/>
                <w:sz w:val="22"/>
                <w:szCs w:val="22"/>
              </w:rPr>
              <w:t xml:space="preserve"> Straws per donor (include N</w:t>
            </w:r>
            <w:r>
              <w:rPr>
                <w:rFonts w:asciiTheme="minorHAnsi" w:hAnsiTheme="minorHAnsi" w:cstheme="minorHAnsi"/>
                <w:b/>
                <w:sz w:val="22"/>
                <w:szCs w:val="22"/>
                <w:u w:val="single"/>
                <w:vertAlign w:val="superscript"/>
              </w:rPr>
              <w:t>o</w:t>
            </w:r>
            <w:r>
              <w:rPr>
                <w:rFonts w:asciiTheme="minorHAnsi" w:hAnsiTheme="minorHAnsi" w:cstheme="minorHAnsi"/>
                <w:b/>
                <w:sz w:val="22"/>
                <w:szCs w:val="22"/>
              </w:rPr>
              <w:t xml:space="preserve"> Embryos per straw)</w:t>
            </w:r>
          </w:p>
        </w:tc>
      </w:tr>
      <w:tr w:rsidR="00BE582A" w14:paraId="22852D99" w14:textId="77777777" w:rsidTr="00BE582A">
        <w:trPr>
          <w:gridAfter w:val="1"/>
          <w:wAfter w:w="22" w:type="dxa"/>
          <w:trHeight w:val="434"/>
        </w:trPr>
        <w:tc>
          <w:tcPr>
            <w:tcW w:w="1461" w:type="dxa"/>
            <w:gridSpan w:val="3"/>
            <w:tcBorders>
              <w:top w:val="single" w:sz="12" w:space="0" w:color="auto"/>
              <w:left w:val="single" w:sz="18" w:space="0" w:color="auto"/>
              <w:bottom w:val="dotted" w:sz="4" w:space="0" w:color="auto"/>
              <w:right w:val="dotted" w:sz="4" w:space="0" w:color="auto"/>
            </w:tcBorders>
            <w:vAlign w:val="center"/>
          </w:tcPr>
          <w:p w14:paraId="4AE7360D" w14:textId="77777777" w:rsidR="00BE582A" w:rsidRDefault="00BE582A">
            <w:pPr>
              <w:autoSpaceDE w:val="0"/>
              <w:autoSpaceDN w:val="0"/>
              <w:adjustRightInd w:val="0"/>
              <w:jc w:val="center"/>
              <w:rPr>
                <w:rFonts w:asciiTheme="minorHAnsi" w:hAnsiTheme="minorHAnsi" w:cstheme="minorHAnsi"/>
                <w:sz w:val="22"/>
                <w:szCs w:val="22"/>
              </w:rPr>
            </w:pPr>
          </w:p>
        </w:tc>
        <w:tc>
          <w:tcPr>
            <w:tcW w:w="1647" w:type="dxa"/>
            <w:gridSpan w:val="2"/>
            <w:tcBorders>
              <w:top w:val="single" w:sz="12" w:space="0" w:color="auto"/>
              <w:left w:val="dotted" w:sz="4" w:space="0" w:color="auto"/>
              <w:bottom w:val="dotted" w:sz="4" w:space="0" w:color="auto"/>
              <w:right w:val="dotted" w:sz="4" w:space="0" w:color="auto"/>
            </w:tcBorders>
            <w:vAlign w:val="center"/>
          </w:tcPr>
          <w:p w14:paraId="23115B6E"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47" w:type="dxa"/>
            <w:gridSpan w:val="2"/>
            <w:tcBorders>
              <w:top w:val="single" w:sz="12" w:space="0" w:color="auto"/>
              <w:left w:val="dotted" w:sz="4" w:space="0" w:color="auto"/>
              <w:bottom w:val="dotted" w:sz="4" w:space="0" w:color="auto"/>
              <w:right w:val="dotted" w:sz="4" w:space="0" w:color="auto"/>
            </w:tcBorders>
            <w:vAlign w:val="center"/>
          </w:tcPr>
          <w:p w14:paraId="6BED421B"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3594" w:type="dxa"/>
            <w:gridSpan w:val="4"/>
            <w:tcBorders>
              <w:top w:val="single" w:sz="12" w:space="0" w:color="auto"/>
              <w:left w:val="dotted" w:sz="4" w:space="0" w:color="auto"/>
              <w:bottom w:val="dotted" w:sz="4" w:space="0" w:color="auto"/>
              <w:right w:val="dotted" w:sz="4" w:space="0" w:color="auto"/>
            </w:tcBorders>
            <w:vAlign w:val="center"/>
          </w:tcPr>
          <w:p w14:paraId="080DFA07"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3" w:type="dxa"/>
            <w:tcBorders>
              <w:top w:val="single" w:sz="12" w:space="0" w:color="auto"/>
              <w:left w:val="dotted" w:sz="4" w:space="0" w:color="auto"/>
              <w:bottom w:val="dotted" w:sz="4" w:space="0" w:color="auto"/>
              <w:right w:val="single" w:sz="18" w:space="0" w:color="auto"/>
            </w:tcBorders>
            <w:vAlign w:val="center"/>
          </w:tcPr>
          <w:p w14:paraId="1B3D8788"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58FA2195" w14:textId="77777777" w:rsidTr="00BE582A">
        <w:trPr>
          <w:gridAfter w:val="1"/>
          <w:wAfter w:w="22" w:type="dxa"/>
          <w:trHeight w:val="419"/>
        </w:trPr>
        <w:tc>
          <w:tcPr>
            <w:tcW w:w="1461" w:type="dxa"/>
            <w:gridSpan w:val="3"/>
            <w:tcBorders>
              <w:top w:val="dotted" w:sz="4" w:space="0" w:color="auto"/>
              <w:left w:val="single" w:sz="18" w:space="0" w:color="auto"/>
              <w:bottom w:val="dotted" w:sz="4" w:space="0" w:color="auto"/>
              <w:right w:val="dotted" w:sz="4" w:space="0" w:color="auto"/>
            </w:tcBorders>
            <w:vAlign w:val="center"/>
          </w:tcPr>
          <w:p w14:paraId="6A32FB1B" w14:textId="77777777" w:rsidR="00BE582A" w:rsidRDefault="00BE582A">
            <w:pPr>
              <w:jc w:val="center"/>
              <w:rPr>
                <w:rFonts w:asciiTheme="minorHAnsi" w:hAnsiTheme="minorHAnsi" w:cstheme="minorHAnsi"/>
                <w:sz w:val="22"/>
                <w:szCs w:val="22"/>
              </w:rPr>
            </w:pPr>
          </w:p>
        </w:tc>
        <w:tc>
          <w:tcPr>
            <w:tcW w:w="1647" w:type="dxa"/>
            <w:gridSpan w:val="2"/>
            <w:tcBorders>
              <w:top w:val="dotted" w:sz="4" w:space="0" w:color="auto"/>
              <w:left w:val="dotted" w:sz="4" w:space="0" w:color="auto"/>
              <w:bottom w:val="dotted" w:sz="4" w:space="0" w:color="auto"/>
              <w:right w:val="dotted" w:sz="4" w:space="0" w:color="auto"/>
            </w:tcBorders>
            <w:vAlign w:val="center"/>
          </w:tcPr>
          <w:p w14:paraId="40D82150"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47" w:type="dxa"/>
            <w:gridSpan w:val="2"/>
            <w:tcBorders>
              <w:top w:val="dotted" w:sz="4" w:space="0" w:color="auto"/>
              <w:left w:val="dotted" w:sz="4" w:space="0" w:color="auto"/>
              <w:bottom w:val="dotted" w:sz="4" w:space="0" w:color="auto"/>
              <w:right w:val="dotted" w:sz="4" w:space="0" w:color="auto"/>
            </w:tcBorders>
            <w:vAlign w:val="center"/>
          </w:tcPr>
          <w:p w14:paraId="3E82C01F"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3594" w:type="dxa"/>
            <w:gridSpan w:val="4"/>
            <w:tcBorders>
              <w:top w:val="dotted" w:sz="4" w:space="0" w:color="auto"/>
              <w:left w:val="dotted" w:sz="4" w:space="0" w:color="auto"/>
              <w:bottom w:val="dotted" w:sz="4" w:space="0" w:color="auto"/>
              <w:right w:val="dotted" w:sz="4" w:space="0" w:color="auto"/>
            </w:tcBorders>
            <w:vAlign w:val="center"/>
          </w:tcPr>
          <w:p w14:paraId="391138BC"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3" w:type="dxa"/>
            <w:tcBorders>
              <w:top w:val="dotted" w:sz="4" w:space="0" w:color="auto"/>
              <w:left w:val="dotted" w:sz="4" w:space="0" w:color="auto"/>
              <w:bottom w:val="dotted" w:sz="4" w:space="0" w:color="auto"/>
              <w:right w:val="single" w:sz="18" w:space="0" w:color="auto"/>
            </w:tcBorders>
            <w:vAlign w:val="center"/>
          </w:tcPr>
          <w:p w14:paraId="64BA451C"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5E5316F5" w14:textId="77777777" w:rsidTr="00BE582A">
        <w:trPr>
          <w:gridAfter w:val="1"/>
          <w:wAfter w:w="22" w:type="dxa"/>
          <w:trHeight w:val="417"/>
        </w:trPr>
        <w:tc>
          <w:tcPr>
            <w:tcW w:w="1461" w:type="dxa"/>
            <w:gridSpan w:val="3"/>
            <w:tcBorders>
              <w:top w:val="dotted" w:sz="4" w:space="0" w:color="auto"/>
              <w:left w:val="single" w:sz="18" w:space="0" w:color="auto"/>
              <w:bottom w:val="dotted" w:sz="4" w:space="0" w:color="auto"/>
              <w:right w:val="dotted" w:sz="4" w:space="0" w:color="auto"/>
            </w:tcBorders>
            <w:vAlign w:val="center"/>
          </w:tcPr>
          <w:p w14:paraId="0EE725E0" w14:textId="77777777" w:rsidR="00BE582A" w:rsidRDefault="00BE582A">
            <w:pPr>
              <w:jc w:val="center"/>
              <w:rPr>
                <w:rFonts w:asciiTheme="minorHAnsi" w:hAnsiTheme="minorHAnsi" w:cstheme="minorHAnsi"/>
                <w:sz w:val="22"/>
                <w:szCs w:val="22"/>
              </w:rPr>
            </w:pPr>
          </w:p>
        </w:tc>
        <w:tc>
          <w:tcPr>
            <w:tcW w:w="1647" w:type="dxa"/>
            <w:gridSpan w:val="2"/>
            <w:tcBorders>
              <w:top w:val="dotted" w:sz="4" w:space="0" w:color="auto"/>
              <w:left w:val="dotted" w:sz="4" w:space="0" w:color="auto"/>
              <w:bottom w:val="dotted" w:sz="4" w:space="0" w:color="auto"/>
              <w:right w:val="dotted" w:sz="4" w:space="0" w:color="auto"/>
            </w:tcBorders>
            <w:vAlign w:val="center"/>
          </w:tcPr>
          <w:p w14:paraId="54A4C68F"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47" w:type="dxa"/>
            <w:gridSpan w:val="2"/>
            <w:tcBorders>
              <w:top w:val="dotted" w:sz="4" w:space="0" w:color="auto"/>
              <w:left w:val="dotted" w:sz="4" w:space="0" w:color="auto"/>
              <w:bottom w:val="dotted" w:sz="4" w:space="0" w:color="auto"/>
              <w:right w:val="dotted" w:sz="4" w:space="0" w:color="auto"/>
            </w:tcBorders>
            <w:vAlign w:val="center"/>
          </w:tcPr>
          <w:p w14:paraId="50624107"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3594" w:type="dxa"/>
            <w:gridSpan w:val="4"/>
            <w:tcBorders>
              <w:top w:val="dotted" w:sz="4" w:space="0" w:color="auto"/>
              <w:left w:val="dotted" w:sz="4" w:space="0" w:color="auto"/>
              <w:bottom w:val="dotted" w:sz="4" w:space="0" w:color="auto"/>
              <w:right w:val="dotted" w:sz="4" w:space="0" w:color="auto"/>
            </w:tcBorders>
            <w:vAlign w:val="center"/>
          </w:tcPr>
          <w:p w14:paraId="646584A7"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3" w:type="dxa"/>
            <w:tcBorders>
              <w:top w:val="dotted" w:sz="4" w:space="0" w:color="auto"/>
              <w:left w:val="dotted" w:sz="4" w:space="0" w:color="auto"/>
              <w:bottom w:val="dotted" w:sz="4" w:space="0" w:color="auto"/>
              <w:right w:val="single" w:sz="18" w:space="0" w:color="auto"/>
            </w:tcBorders>
            <w:vAlign w:val="center"/>
          </w:tcPr>
          <w:p w14:paraId="259EF614"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61FA57B2" w14:textId="77777777" w:rsidTr="00BE582A">
        <w:trPr>
          <w:gridAfter w:val="1"/>
          <w:wAfter w:w="22" w:type="dxa"/>
          <w:trHeight w:val="417"/>
        </w:trPr>
        <w:tc>
          <w:tcPr>
            <w:tcW w:w="1461" w:type="dxa"/>
            <w:gridSpan w:val="3"/>
            <w:tcBorders>
              <w:top w:val="dotted" w:sz="4" w:space="0" w:color="auto"/>
              <w:left w:val="single" w:sz="18" w:space="0" w:color="auto"/>
              <w:bottom w:val="dotted" w:sz="4" w:space="0" w:color="auto"/>
              <w:right w:val="dotted" w:sz="4" w:space="0" w:color="auto"/>
            </w:tcBorders>
            <w:vAlign w:val="center"/>
          </w:tcPr>
          <w:p w14:paraId="34A4AFF6" w14:textId="77777777" w:rsidR="00BE582A" w:rsidRDefault="00BE582A">
            <w:pPr>
              <w:jc w:val="center"/>
              <w:rPr>
                <w:rFonts w:asciiTheme="minorHAnsi" w:hAnsiTheme="minorHAnsi" w:cstheme="minorHAnsi"/>
                <w:sz w:val="22"/>
                <w:szCs w:val="22"/>
              </w:rPr>
            </w:pPr>
          </w:p>
        </w:tc>
        <w:tc>
          <w:tcPr>
            <w:tcW w:w="1647" w:type="dxa"/>
            <w:gridSpan w:val="2"/>
            <w:tcBorders>
              <w:top w:val="dotted" w:sz="4" w:space="0" w:color="auto"/>
              <w:left w:val="dotted" w:sz="4" w:space="0" w:color="auto"/>
              <w:bottom w:val="dotted" w:sz="4" w:space="0" w:color="auto"/>
              <w:right w:val="dotted" w:sz="4" w:space="0" w:color="auto"/>
            </w:tcBorders>
            <w:vAlign w:val="center"/>
          </w:tcPr>
          <w:p w14:paraId="2CFF4CFB"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47" w:type="dxa"/>
            <w:gridSpan w:val="2"/>
            <w:tcBorders>
              <w:top w:val="dotted" w:sz="4" w:space="0" w:color="auto"/>
              <w:left w:val="dotted" w:sz="4" w:space="0" w:color="auto"/>
              <w:bottom w:val="dotted" w:sz="4" w:space="0" w:color="auto"/>
              <w:right w:val="dotted" w:sz="4" w:space="0" w:color="auto"/>
            </w:tcBorders>
            <w:vAlign w:val="center"/>
          </w:tcPr>
          <w:p w14:paraId="59390024"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3594" w:type="dxa"/>
            <w:gridSpan w:val="4"/>
            <w:tcBorders>
              <w:top w:val="dotted" w:sz="4" w:space="0" w:color="auto"/>
              <w:left w:val="dotted" w:sz="4" w:space="0" w:color="auto"/>
              <w:bottom w:val="dotted" w:sz="4" w:space="0" w:color="auto"/>
              <w:right w:val="dotted" w:sz="4" w:space="0" w:color="auto"/>
            </w:tcBorders>
            <w:vAlign w:val="center"/>
          </w:tcPr>
          <w:p w14:paraId="7AC73F70"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3" w:type="dxa"/>
            <w:tcBorders>
              <w:top w:val="dotted" w:sz="4" w:space="0" w:color="auto"/>
              <w:left w:val="dotted" w:sz="4" w:space="0" w:color="auto"/>
              <w:bottom w:val="dotted" w:sz="4" w:space="0" w:color="auto"/>
              <w:right w:val="single" w:sz="18" w:space="0" w:color="auto"/>
            </w:tcBorders>
            <w:vAlign w:val="center"/>
          </w:tcPr>
          <w:p w14:paraId="48D9AE23"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194E7ABE" w14:textId="77777777" w:rsidTr="00BE582A">
        <w:trPr>
          <w:gridAfter w:val="1"/>
          <w:wAfter w:w="22" w:type="dxa"/>
          <w:trHeight w:val="417"/>
        </w:trPr>
        <w:tc>
          <w:tcPr>
            <w:tcW w:w="1461" w:type="dxa"/>
            <w:gridSpan w:val="3"/>
            <w:tcBorders>
              <w:top w:val="dotted" w:sz="4" w:space="0" w:color="auto"/>
              <w:left w:val="single" w:sz="18" w:space="0" w:color="auto"/>
              <w:bottom w:val="single" w:sz="12" w:space="0" w:color="auto"/>
              <w:right w:val="dotted" w:sz="4" w:space="0" w:color="auto"/>
            </w:tcBorders>
            <w:vAlign w:val="center"/>
          </w:tcPr>
          <w:p w14:paraId="5C031F7B" w14:textId="77777777" w:rsidR="00BE582A" w:rsidRDefault="00BE582A">
            <w:pPr>
              <w:jc w:val="center"/>
              <w:rPr>
                <w:rFonts w:asciiTheme="minorHAnsi" w:hAnsiTheme="minorHAnsi" w:cstheme="minorHAnsi"/>
                <w:sz w:val="22"/>
                <w:szCs w:val="22"/>
              </w:rPr>
            </w:pPr>
          </w:p>
        </w:tc>
        <w:tc>
          <w:tcPr>
            <w:tcW w:w="1647" w:type="dxa"/>
            <w:gridSpan w:val="2"/>
            <w:tcBorders>
              <w:top w:val="dotted" w:sz="4" w:space="0" w:color="auto"/>
              <w:left w:val="dotted" w:sz="4" w:space="0" w:color="auto"/>
              <w:bottom w:val="single" w:sz="12" w:space="0" w:color="auto"/>
              <w:right w:val="dotted" w:sz="4" w:space="0" w:color="auto"/>
            </w:tcBorders>
            <w:vAlign w:val="center"/>
          </w:tcPr>
          <w:p w14:paraId="7EDB8706"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47" w:type="dxa"/>
            <w:gridSpan w:val="2"/>
            <w:tcBorders>
              <w:top w:val="dotted" w:sz="4" w:space="0" w:color="auto"/>
              <w:left w:val="dotted" w:sz="4" w:space="0" w:color="auto"/>
              <w:bottom w:val="single" w:sz="12" w:space="0" w:color="auto"/>
              <w:right w:val="dotted" w:sz="4" w:space="0" w:color="auto"/>
            </w:tcBorders>
            <w:vAlign w:val="center"/>
          </w:tcPr>
          <w:p w14:paraId="46D7ED1C"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3594" w:type="dxa"/>
            <w:gridSpan w:val="4"/>
            <w:tcBorders>
              <w:top w:val="dotted" w:sz="4" w:space="0" w:color="auto"/>
              <w:left w:val="dotted" w:sz="4" w:space="0" w:color="auto"/>
              <w:bottom w:val="single" w:sz="12" w:space="0" w:color="auto"/>
              <w:right w:val="dotted" w:sz="4" w:space="0" w:color="auto"/>
            </w:tcBorders>
            <w:vAlign w:val="center"/>
          </w:tcPr>
          <w:p w14:paraId="64B035CB"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3" w:type="dxa"/>
            <w:tcBorders>
              <w:top w:val="dotted" w:sz="4" w:space="0" w:color="auto"/>
              <w:left w:val="dotted" w:sz="4" w:space="0" w:color="auto"/>
              <w:bottom w:val="single" w:sz="12" w:space="0" w:color="auto"/>
              <w:right w:val="single" w:sz="18" w:space="0" w:color="auto"/>
            </w:tcBorders>
            <w:vAlign w:val="center"/>
          </w:tcPr>
          <w:p w14:paraId="570C98CB"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6FD31801" w14:textId="77777777" w:rsidTr="00BE582A">
        <w:trPr>
          <w:trHeight w:val="239"/>
        </w:trPr>
        <w:tc>
          <w:tcPr>
            <w:tcW w:w="10654" w:type="dxa"/>
            <w:gridSpan w:val="13"/>
            <w:tcBorders>
              <w:top w:val="nil"/>
              <w:left w:val="nil"/>
              <w:bottom w:val="single" w:sz="18" w:space="0" w:color="auto"/>
              <w:right w:val="nil"/>
            </w:tcBorders>
            <w:vAlign w:val="center"/>
          </w:tcPr>
          <w:p w14:paraId="72C77A13" w14:textId="77777777" w:rsidR="00BE582A" w:rsidRDefault="00BE582A">
            <w:pPr>
              <w:autoSpaceDE w:val="0"/>
              <w:autoSpaceDN w:val="0"/>
              <w:adjustRightInd w:val="0"/>
              <w:jc w:val="center"/>
              <w:rPr>
                <w:rFonts w:asciiTheme="minorHAnsi" w:hAnsiTheme="minorHAnsi" w:cstheme="minorHAnsi"/>
                <w:b/>
                <w:sz w:val="22"/>
                <w:szCs w:val="22"/>
              </w:rPr>
            </w:pPr>
          </w:p>
          <w:p w14:paraId="69A32DCD"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SCHEDULE OF TESTING</w:t>
            </w:r>
          </w:p>
          <w:p w14:paraId="3420F7E7" w14:textId="77777777" w:rsidR="00BE582A" w:rsidRDefault="00BE582A">
            <w:pPr>
              <w:autoSpaceDE w:val="0"/>
              <w:autoSpaceDN w:val="0"/>
              <w:adjustRightInd w:val="0"/>
              <w:jc w:val="center"/>
              <w:rPr>
                <w:rFonts w:asciiTheme="minorHAnsi" w:hAnsiTheme="minorHAnsi" w:cstheme="minorHAnsi"/>
                <w:b/>
                <w:sz w:val="22"/>
                <w:szCs w:val="22"/>
              </w:rPr>
            </w:pPr>
          </w:p>
        </w:tc>
      </w:tr>
      <w:tr w:rsidR="00BE582A" w14:paraId="0A2B7D92" w14:textId="77777777" w:rsidTr="00BE582A">
        <w:trPr>
          <w:trHeight w:val="522"/>
        </w:trPr>
        <w:tc>
          <w:tcPr>
            <w:tcW w:w="1384" w:type="dxa"/>
            <w:gridSpan w:val="2"/>
            <w:tcBorders>
              <w:top w:val="single" w:sz="18" w:space="0" w:color="auto"/>
              <w:left w:val="single" w:sz="18" w:space="0" w:color="auto"/>
              <w:bottom w:val="single" w:sz="12" w:space="0" w:color="auto"/>
              <w:right w:val="single" w:sz="12" w:space="0" w:color="auto"/>
            </w:tcBorders>
            <w:vAlign w:val="center"/>
            <w:hideMark/>
          </w:tcPr>
          <w:p w14:paraId="104CDC52"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Ewes/Doe</w:t>
            </w:r>
          </w:p>
        </w:tc>
        <w:tc>
          <w:tcPr>
            <w:tcW w:w="2727" w:type="dxa"/>
            <w:gridSpan w:val="4"/>
            <w:tcBorders>
              <w:top w:val="single" w:sz="18" w:space="0" w:color="auto"/>
              <w:left w:val="single" w:sz="12" w:space="0" w:color="auto"/>
              <w:bottom w:val="single" w:sz="12" w:space="0" w:color="auto"/>
              <w:right w:val="single" w:sz="12" w:space="0" w:color="auto"/>
            </w:tcBorders>
            <w:vAlign w:val="center"/>
            <w:hideMark/>
          </w:tcPr>
          <w:p w14:paraId="6FACF64D" w14:textId="77777777" w:rsidR="00BE582A" w:rsidRDefault="00BE582A">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Identification</w:t>
            </w:r>
          </w:p>
        </w:tc>
        <w:tc>
          <w:tcPr>
            <w:tcW w:w="1985" w:type="dxa"/>
            <w:gridSpan w:val="2"/>
            <w:tcBorders>
              <w:top w:val="single" w:sz="18" w:space="0" w:color="auto"/>
              <w:left w:val="single" w:sz="12" w:space="0" w:color="auto"/>
              <w:bottom w:val="single" w:sz="12" w:space="0" w:color="auto"/>
              <w:right w:val="single" w:sz="12" w:space="0" w:color="auto"/>
            </w:tcBorders>
            <w:hideMark/>
          </w:tcPr>
          <w:p w14:paraId="5971D0DF" w14:textId="77777777" w:rsidR="00BE582A" w:rsidRDefault="00BE582A">
            <w:pPr>
              <w:pStyle w:val="Header"/>
              <w:tabs>
                <w:tab w:val="left" w:pos="3540"/>
              </w:tabs>
              <w:spacing w:after="120"/>
              <w:jc w:val="center"/>
              <w:rPr>
                <w:rFonts w:asciiTheme="minorHAnsi" w:hAnsiTheme="minorHAnsi" w:cstheme="minorHAnsi"/>
                <w:b/>
                <w:sz w:val="22"/>
                <w:szCs w:val="22"/>
              </w:rPr>
            </w:pPr>
            <w:r>
              <w:rPr>
                <w:rFonts w:asciiTheme="minorHAnsi" w:hAnsiTheme="minorHAnsi" w:cstheme="minorHAnsi"/>
                <w:b/>
                <w:sz w:val="22"/>
                <w:szCs w:val="22"/>
              </w:rPr>
              <w:t>Q Fever Test Type</w:t>
            </w:r>
          </w:p>
        </w:tc>
        <w:tc>
          <w:tcPr>
            <w:tcW w:w="2092" w:type="dxa"/>
            <w:gridSpan w:val="2"/>
            <w:tcBorders>
              <w:top w:val="single" w:sz="18" w:space="0" w:color="auto"/>
              <w:left w:val="single" w:sz="12" w:space="0" w:color="auto"/>
              <w:bottom w:val="single" w:sz="12" w:space="0" w:color="auto"/>
              <w:right w:val="single" w:sz="12" w:space="0" w:color="auto"/>
            </w:tcBorders>
            <w:hideMark/>
          </w:tcPr>
          <w:p w14:paraId="7E66E03D" w14:textId="77777777" w:rsidR="00BE582A" w:rsidRDefault="00BE582A">
            <w:pPr>
              <w:pStyle w:val="Header"/>
              <w:tabs>
                <w:tab w:val="left" w:pos="3540"/>
              </w:tabs>
              <w:spacing w:after="120"/>
              <w:jc w:val="center"/>
              <w:rPr>
                <w:rFonts w:asciiTheme="minorHAnsi" w:hAnsiTheme="minorHAnsi" w:cstheme="minorHAnsi"/>
                <w:b/>
                <w:sz w:val="22"/>
                <w:szCs w:val="22"/>
              </w:rPr>
            </w:pPr>
            <w:r>
              <w:rPr>
                <w:rFonts w:asciiTheme="minorHAnsi" w:hAnsiTheme="minorHAnsi" w:cstheme="minorHAnsi"/>
                <w:b/>
                <w:sz w:val="22"/>
                <w:szCs w:val="22"/>
              </w:rPr>
              <w:t>Date Of Test</w:t>
            </w:r>
          </w:p>
        </w:tc>
        <w:tc>
          <w:tcPr>
            <w:tcW w:w="2466" w:type="dxa"/>
            <w:gridSpan w:val="3"/>
            <w:tcBorders>
              <w:top w:val="single" w:sz="18" w:space="0" w:color="auto"/>
              <w:left w:val="single" w:sz="12" w:space="0" w:color="auto"/>
              <w:bottom w:val="single" w:sz="12" w:space="0" w:color="auto"/>
              <w:right w:val="single" w:sz="18" w:space="0" w:color="auto"/>
            </w:tcBorders>
            <w:hideMark/>
          </w:tcPr>
          <w:p w14:paraId="4BB56D36" w14:textId="77777777" w:rsidR="00BE582A" w:rsidRDefault="00BE582A">
            <w:pPr>
              <w:pStyle w:val="Header"/>
              <w:tabs>
                <w:tab w:val="left" w:pos="3540"/>
              </w:tabs>
              <w:spacing w:after="120"/>
              <w:jc w:val="center"/>
              <w:rPr>
                <w:rFonts w:asciiTheme="minorHAnsi" w:hAnsiTheme="minorHAnsi" w:cstheme="minorHAnsi"/>
                <w:b/>
                <w:sz w:val="22"/>
                <w:szCs w:val="22"/>
              </w:rPr>
            </w:pPr>
            <w:r>
              <w:rPr>
                <w:rFonts w:asciiTheme="minorHAnsi" w:hAnsiTheme="minorHAnsi" w:cstheme="minorHAnsi"/>
                <w:b/>
                <w:sz w:val="22"/>
                <w:szCs w:val="22"/>
              </w:rPr>
              <w:t>Result</w:t>
            </w:r>
          </w:p>
        </w:tc>
      </w:tr>
      <w:tr w:rsidR="00BE582A" w14:paraId="036D630E" w14:textId="77777777" w:rsidTr="00BE582A">
        <w:trPr>
          <w:trHeight w:val="434"/>
        </w:trPr>
        <w:tc>
          <w:tcPr>
            <w:tcW w:w="1384" w:type="dxa"/>
            <w:gridSpan w:val="2"/>
            <w:tcBorders>
              <w:top w:val="single" w:sz="12" w:space="0" w:color="auto"/>
              <w:left w:val="single" w:sz="18" w:space="0" w:color="auto"/>
              <w:bottom w:val="dotted" w:sz="4" w:space="0" w:color="auto"/>
              <w:right w:val="dotted" w:sz="4" w:space="0" w:color="auto"/>
            </w:tcBorders>
            <w:vAlign w:val="center"/>
          </w:tcPr>
          <w:p w14:paraId="417D126C" w14:textId="77777777" w:rsidR="00BE582A" w:rsidRDefault="00BE582A">
            <w:pPr>
              <w:autoSpaceDE w:val="0"/>
              <w:autoSpaceDN w:val="0"/>
              <w:adjustRightInd w:val="0"/>
              <w:jc w:val="center"/>
              <w:rPr>
                <w:rFonts w:asciiTheme="minorHAnsi" w:hAnsiTheme="minorHAnsi" w:cstheme="minorHAnsi"/>
                <w:sz w:val="22"/>
                <w:szCs w:val="22"/>
              </w:rPr>
            </w:pPr>
          </w:p>
        </w:tc>
        <w:tc>
          <w:tcPr>
            <w:tcW w:w="2727" w:type="dxa"/>
            <w:gridSpan w:val="4"/>
            <w:tcBorders>
              <w:top w:val="single" w:sz="12" w:space="0" w:color="auto"/>
              <w:left w:val="dotted" w:sz="4" w:space="0" w:color="auto"/>
              <w:bottom w:val="dotted" w:sz="4" w:space="0" w:color="auto"/>
              <w:right w:val="dotted" w:sz="4" w:space="0" w:color="auto"/>
            </w:tcBorders>
            <w:vAlign w:val="center"/>
          </w:tcPr>
          <w:p w14:paraId="76387E8A"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5" w:type="dxa"/>
            <w:gridSpan w:val="2"/>
            <w:tcBorders>
              <w:top w:val="single" w:sz="12" w:space="0" w:color="auto"/>
              <w:left w:val="dotted" w:sz="4" w:space="0" w:color="auto"/>
              <w:bottom w:val="dotted" w:sz="4" w:space="0" w:color="auto"/>
              <w:right w:val="dotted" w:sz="4" w:space="0" w:color="auto"/>
            </w:tcBorders>
            <w:vAlign w:val="center"/>
          </w:tcPr>
          <w:p w14:paraId="705B7502"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092" w:type="dxa"/>
            <w:gridSpan w:val="2"/>
            <w:tcBorders>
              <w:top w:val="single" w:sz="12" w:space="0" w:color="auto"/>
              <w:left w:val="dotted" w:sz="4" w:space="0" w:color="auto"/>
              <w:bottom w:val="dotted" w:sz="4" w:space="0" w:color="auto"/>
              <w:right w:val="dotted" w:sz="4" w:space="0" w:color="auto"/>
            </w:tcBorders>
            <w:vAlign w:val="center"/>
          </w:tcPr>
          <w:p w14:paraId="7FA4B7BF"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466" w:type="dxa"/>
            <w:gridSpan w:val="3"/>
            <w:tcBorders>
              <w:top w:val="single" w:sz="12" w:space="0" w:color="auto"/>
              <w:left w:val="dotted" w:sz="4" w:space="0" w:color="auto"/>
              <w:bottom w:val="dotted" w:sz="4" w:space="0" w:color="auto"/>
              <w:right w:val="single" w:sz="18" w:space="0" w:color="auto"/>
            </w:tcBorders>
            <w:vAlign w:val="center"/>
          </w:tcPr>
          <w:p w14:paraId="6D2A1B7C"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7D967CD1" w14:textId="77777777" w:rsidTr="00BE582A">
        <w:trPr>
          <w:trHeight w:val="419"/>
        </w:trPr>
        <w:tc>
          <w:tcPr>
            <w:tcW w:w="1384" w:type="dxa"/>
            <w:gridSpan w:val="2"/>
            <w:tcBorders>
              <w:top w:val="dotted" w:sz="4" w:space="0" w:color="auto"/>
              <w:left w:val="single" w:sz="18" w:space="0" w:color="auto"/>
              <w:bottom w:val="dotted" w:sz="4" w:space="0" w:color="auto"/>
              <w:right w:val="dotted" w:sz="4" w:space="0" w:color="auto"/>
            </w:tcBorders>
            <w:vAlign w:val="center"/>
          </w:tcPr>
          <w:p w14:paraId="167DBF12" w14:textId="77777777" w:rsidR="00BE582A" w:rsidRDefault="00BE582A">
            <w:pPr>
              <w:jc w:val="center"/>
              <w:rPr>
                <w:rFonts w:asciiTheme="minorHAnsi" w:hAnsiTheme="minorHAnsi" w:cstheme="minorHAnsi"/>
                <w:sz w:val="22"/>
                <w:szCs w:val="22"/>
              </w:rPr>
            </w:pPr>
          </w:p>
        </w:tc>
        <w:tc>
          <w:tcPr>
            <w:tcW w:w="2727" w:type="dxa"/>
            <w:gridSpan w:val="4"/>
            <w:tcBorders>
              <w:top w:val="dotted" w:sz="4" w:space="0" w:color="auto"/>
              <w:left w:val="dotted" w:sz="4" w:space="0" w:color="auto"/>
              <w:bottom w:val="dotted" w:sz="4" w:space="0" w:color="auto"/>
              <w:right w:val="dotted" w:sz="4" w:space="0" w:color="auto"/>
            </w:tcBorders>
            <w:vAlign w:val="center"/>
          </w:tcPr>
          <w:p w14:paraId="7117C4BE"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5" w:type="dxa"/>
            <w:gridSpan w:val="2"/>
            <w:tcBorders>
              <w:top w:val="dotted" w:sz="4" w:space="0" w:color="auto"/>
              <w:left w:val="dotted" w:sz="4" w:space="0" w:color="auto"/>
              <w:bottom w:val="dotted" w:sz="4" w:space="0" w:color="auto"/>
              <w:right w:val="dotted" w:sz="4" w:space="0" w:color="auto"/>
            </w:tcBorders>
            <w:vAlign w:val="center"/>
          </w:tcPr>
          <w:p w14:paraId="37E3977F"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092" w:type="dxa"/>
            <w:gridSpan w:val="2"/>
            <w:tcBorders>
              <w:top w:val="dotted" w:sz="4" w:space="0" w:color="auto"/>
              <w:left w:val="dotted" w:sz="4" w:space="0" w:color="auto"/>
              <w:bottom w:val="dotted" w:sz="4" w:space="0" w:color="auto"/>
              <w:right w:val="dotted" w:sz="4" w:space="0" w:color="auto"/>
            </w:tcBorders>
            <w:vAlign w:val="center"/>
          </w:tcPr>
          <w:p w14:paraId="3137C153"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466" w:type="dxa"/>
            <w:gridSpan w:val="3"/>
            <w:tcBorders>
              <w:top w:val="dotted" w:sz="4" w:space="0" w:color="auto"/>
              <w:left w:val="dotted" w:sz="4" w:space="0" w:color="auto"/>
              <w:bottom w:val="dotted" w:sz="4" w:space="0" w:color="auto"/>
              <w:right w:val="single" w:sz="18" w:space="0" w:color="auto"/>
            </w:tcBorders>
            <w:vAlign w:val="center"/>
          </w:tcPr>
          <w:p w14:paraId="43004CFE"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74C34CA9" w14:textId="77777777" w:rsidTr="00BE582A">
        <w:trPr>
          <w:trHeight w:val="417"/>
        </w:trPr>
        <w:tc>
          <w:tcPr>
            <w:tcW w:w="1384" w:type="dxa"/>
            <w:gridSpan w:val="2"/>
            <w:tcBorders>
              <w:top w:val="dotted" w:sz="4" w:space="0" w:color="auto"/>
              <w:left w:val="single" w:sz="18" w:space="0" w:color="auto"/>
              <w:bottom w:val="single" w:sz="18" w:space="0" w:color="auto"/>
              <w:right w:val="dotted" w:sz="4" w:space="0" w:color="auto"/>
            </w:tcBorders>
            <w:vAlign w:val="center"/>
          </w:tcPr>
          <w:p w14:paraId="113F683F" w14:textId="77777777" w:rsidR="00BE582A" w:rsidRDefault="00BE582A">
            <w:pPr>
              <w:jc w:val="center"/>
              <w:rPr>
                <w:rFonts w:asciiTheme="minorHAnsi" w:hAnsiTheme="minorHAnsi" w:cstheme="minorHAnsi"/>
                <w:sz w:val="22"/>
                <w:szCs w:val="22"/>
              </w:rPr>
            </w:pPr>
          </w:p>
        </w:tc>
        <w:tc>
          <w:tcPr>
            <w:tcW w:w="2727" w:type="dxa"/>
            <w:gridSpan w:val="4"/>
            <w:tcBorders>
              <w:top w:val="dotted" w:sz="4" w:space="0" w:color="auto"/>
              <w:left w:val="dotted" w:sz="4" w:space="0" w:color="auto"/>
              <w:bottom w:val="single" w:sz="18" w:space="0" w:color="auto"/>
              <w:right w:val="dotted" w:sz="4" w:space="0" w:color="auto"/>
            </w:tcBorders>
            <w:vAlign w:val="center"/>
          </w:tcPr>
          <w:p w14:paraId="488EF85A"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5" w:type="dxa"/>
            <w:gridSpan w:val="2"/>
            <w:tcBorders>
              <w:top w:val="dotted" w:sz="4" w:space="0" w:color="auto"/>
              <w:left w:val="dotted" w:sz="4" w:space="0" w:color="auto"/>
              <w:bottom w:val="single" w:sz="18" w:space="0" w:color="auto"/>
              <w:right w:val="dotted" w:sz="4" w:space="0" w:color="auto"/>
            </w:tcBorders>
            <w:vAlign w:val="center"/>
          </w:tcPr>
          <w:p w14:paraId="2FDA68C4"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092" w:type="dxa"/>
            <w:gridSpan w:val="2"/>
            <w:tcBorders>
              <w:top w:val="dotted" w:sz="4" w:space="0" w:color="auto"/>
              <w:left w:val="dotted" w:sz="4" w:space="0" w:color="auto"/>
              <w:bottom w:val="single" w:sz="18" w:space="0" w:color="auto"/>
              <w:right w:val="dotted" w:sz="4" w:space="0" w:color="auto"/>
            </w:tcBorders>
            <w:vAlign w:val="center"/>
          </w:tcPr>
          <w:p w14:paraId="68F1F966"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466" w:type="dxa"/>
            <w:gridSpan w:val="3"/>
            <w:tcBorders>
              <w:top w:val="dotted" w:sz="4" w:space="0" w:color="auto"/>
              <w:left w:val="dotted" w:sz="4" w:space="0" w:color="auto"/>
              <w:bottom w:val="single" w:sz="18" w:space="0" w:color="auto"/>
              <w:right w:val="single" w:sz="18" w:space="0" w:color="auto"/>
            </w:tcBorders>
            <w:vAlign w:val="center"/>
          </w:tcPr>
          <w:p w14:paraId="25F9A1DC"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bl>
    <w:p w14:paraId="0360E423" w14:textId="77777777" w:rsidR="00BE582A" w:rsidRDefault="00BE582A" w:rsidP="00BE582A"/>
    <w:tbl>
      <w:tblPr>
        <w:tblW w:w="1065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384"/>
        <w:gridCol w:w="2726"/>
        <w:gridCol w:w="1984"/>
        <w:gridCol w:w="2091"/>
        <w:gridCol w:w="2465"/>
      </w:tblGrid>
      <w:tr w:rsidR="00BE582A" w14:paraId="2AD96C5F" w14:textId="77777777" w:rsidTr="00BE582A">
        <w:trPr>
          <w:trHeight w:val="417"/>
        </w:trPr>
        <w:tc>
          <w:tcPr>
            <w:tcW w:w="1384" w:type="dxa"/>
            <w:tcBorders>
              <w:top w:val="single" w:sz="18" w:space="0" w:color="auto"/>
              <w:left w:val="single" w:sz="18" w:space="0" w:color="auto"/>
              <w:bottom w:val="single" w:sz="6" w:space="0" w:color="auto"/>
              <w:right w:val="single" w:sz="6" w:space="0" w:color="auto"/>
            </w:tcBorders>
            <w:vAlign w:val="center"/>
            <w:hideMark/>
          </w:tcPr>
          <w:p w14:paraId="371CC631" w14:textId="77777777" w:rsidR="00BE582A" w:rsidRDefault="00BE582A">
            <w:pPr>
              <w:jc w:val="center"/>
              <w:rPr>
                <w:rFonts w:asciiTheme="minorHAnsi" w:hAnsiTheme="minorHAnsi" w:cstheme="minorHAnsi"/>
                <w:b/>
                <w:bCs/>
                <w:sz w:val="22"/>
                <w:szCs w:val="22"/>
              </w:rPr>
            </w:pPr>
            <w:r>
              <w:rPr>
                <w:rFonts w:asciiTheme="minorHAnsi" w:hAnsiTheme="minorHAnsi" w:cstheme="minorHAnsi"/>
                <w:b/>
                <w:bCs/>
                <w:sz w:val="22"/>
                <w:szCs w:val="22"/>
              </w:rPr>
              <w:t>Ewes/Doe</w:t>
            </w:r>
          </w:p>
        </w:tc>
        <w:tc>
          <w:tcPr>
            <w:tcW w:w="2727" w:type="dxa"/>
            <w:tcBorders>
              <w:top w:val="single" w:sz="18" w:space="0" w:color="auto"/>
              <w:left w:val="single" w:sz="6" w:space="0" w:color="auto"/>
              <w:bottom w:val="single" w:sz="6" w:space="0" w:color="auto"/>
              <w:right w:val="single" w:sz="6" w:space="0" w:color="auto"/>
            </w:tcBorders>
            <w:vAlign w:val="center"/>
            <w:hideMark/>
          </w:tcPr>
          <w:p w14:paraId="65EC1778" w14:textId="77777777" w:rsidR="00BE582A" w:rsidRDefault="00BE582A">
            <w:pPr>
              <w:autoSpaceDE w:val="0"/>
              <w:autoSpaceDN w:val="0"/>
              <w:adjustRightInd w:val="0"/>
              <w:jc w:val="center"/>
              <w:rPr>
                <w:rFonts w:asciiTheme="minorHAnsi" w:hAnsiTheme="minorHAnsi" w:cstheme="minorHAnsi"/>
                <w:b/>
                <w:bCs/>
                <w:color w:val="000000"/>
                <w:spacing w:val="-6"/>
                <w:sz w:val="22"/>
                <w:szCs w:val="22"/>
              </w:rPr>
            </w:pPr>
            <w:r>
              <w:rPr>
                <w:rFonts w:asciiTheme="minorHAnsi" w:hAnsiTheme="minorHAnsi" w:cstheme="minorHAnsi"/>
                <w:b/>
                <w:bCs/>
                <w:color w:val="000000"/>
                <w:spacing w:val="-6"/>
                <w:sz w:val="22"/>
                <w:szCs w:val="22"/>
              </w:rPr>
              <w:t>Identification</w:t>
            </w:r>
          </w:p>
        </w:tc>
        <w:tc>
          <w:tcPr>
            <w:tcW w:w="1985" w:type="dxa"/>
            <w:tcBorders>
              <w:top w:val="single" w:sz="18" w:space="0" w:color="auto"/>
              <w:left w:val="single" w:sz="6" w:space="0" w:color="auto"/>
              <w:bottom w:val="single" w:sz="6" w:space="0" w:color="auto"/>
              <w:right w:val="single" w:sz="6" w:space="0" w:color="auto"/>
            </w:tcBorders>
            <w:vAlign w:val="center"/>
            <w:hideMark/>
          </w:tcPr>
          <w:p w14:paraId="2D4D5659" w14:textId="77777777" w:rsidR="00BE582A" w:rsidRDefault="00BE582A">
            <w:pPr>
              <w:autoSpaceDE w:val="0"/>
              <w:autoSpaceDN w:val="0"/>
              <w:adjustRightInd w:val="0"/>
              <w:jc w:val="center"/>
              <w:rPr>
                <w:rFonts w:asciiTheme="minorHAnsi" w:hAnsiTheme="minorHAnsi" w:cstheme="minorHAnsi"/>
                <w:b/>
                <w:bCs/>
                <w:color w:val="000000"/>
                <w:spacing w:val="-6"/>
                <w:sz w:val="22"/>
                <w:szCs w:val="22"/>
              </w:rPr>
            </w:pPr>
            <w:r>
              <w:rPr>
                <w:rFonts w:asciiTheme="minorHAnsi" w:hAnsiTheme="minorHAnsi" w:cstheme="minorHAnsi"/>
                <w:b/>
                <w:bCs/>
                <w:color w:val="000000"/>
                <w:spacing w:val="-6"/>
                <w:sz w:val="22"/>
                <w:szCs w:val="22"/>
              </w:rPr>
              <w:t>Bluetongue Test Type</w:t>
            </w:r>
          </w:p>
        </w:tc>
        <w:tc>
          <w:tcPr>
            <w:tcW w:w="2092" w:type="dxa"/>
            <w:tcBorders>
              <w:top w:val="single" w:sz="18" w:space="0" w:color="auto"/>
              <w:left w:val="single" w:sz="6" w:space="0" w:color="auto"/>
              <w:bottom w:val="single" w:sz="6" w:space="0" w:color="auto"/>
              <w:right w:val="single" w:sz="6" w:space="0" w:color="auto"/>
            </w:tcBorders>
            <w:vAlign w:val="center"/>
            <w:hideMark/>
          </w:tcPr>
          <w:p w14:paraId="0AF66290" w14:textId="77777777" w:rsidR="00BE582A" w:rsidRDefault="00BE582A">
            <w:pPr>
              <w:autoSpaceDE w:val="0"/>
              <w:autoSpaceDN w:val="0"/>
              <w:adjustRightInd w:val="0"/>
              <w:jc w:val="center"/>
              <w:rPr>
                <w:rFonts w:asciiTheme="minorHAnsi" w:hAnsiTheme="minorHAnsi" w:cstheme="minorHAnsi"/>
                <w:b/>
                <w:bCs/>
                <w:color w:val="000000"/>
                <w:spacing w:val="-6"/>
                <w:sz w:val="22"/>
                <w:szCs w:val="22"/>
              </w:rPr>
            </w:pPr>
            <w:r>
              <w:rPr>
                <w:rFonts w:asciiTheme="minorHAnsi" w:hAnsiTheme="minorHAnsi" w:cstheme="minorHAnsi"/>
                <w:b/>
                <w:bCs/>
                <w:color w:val="000000"/>
                <w:spacing w:val="-6"/>
                <w:sz w:val="22"/>
                <w:szCs w:val="22"/>
              </w:rPr>
              <w:t>Date Of Test</w:t>
            </w:r>
          </w:p>
        </w:tc>
        <w:tc>
          <w:tcPr>
            <w:tcW w:w="2466" w:type="dxa"/>
            <w:tcBorders>
              <w:top w:val="single" w:sz="18" w:space="0" w:color="auto"/>
              <w:left w:val="single" w:sz="6" w:space="0" w:color="auto"/>
              <w:bottom w:val="single" w:sz="6" w:space="0" w:color="auto"/>
              <w:right w:val="single" w:sz="18" w:space="0" w:color="auto"/>
            </w:tcBorders>
            <w:vAlign w:val="center"/>
            <w:hideMark/>
          </w:tcPr>
          <w:p w14:paraId="292FD3B4" w14:textId="77777777" w:rsidR="00BE582A" w:rsidRDefault="00BE582A">
            <w:pPr>
              <w:autoSpaceDE w:val="0"/>
              <w:autoSpaceDN w:val="0"/>
              <w:adjustRightInd w:val="0"/>
              <w:jc w:val="center"/>
              <w:rPr>
                <w:rFonts w:asciiTheme="minorHAnsi" w:hAnsiTheme="minorHAnsi" w:cstheme="minorHAnsi"/>
                <w:b/>
                <w:bCs/>
                <w:color w:val="000000"/>
                <w:spacing w:val="-6"/>
                <w:sz w:val="22"/>
                <w:szCs w:val="22"/>
              </w:rPr>
            </w:pPr>
            <w:r>
              <w:rPr>
                <w:rFonts w:asciiTheme="minorHAnsi" w:hAnsiTheme="minorHAnsi" w:cstheme="minorHAnsi"/>
                <w:b/>
                <w:bCs/>
                <w:color w:val="000000"/>
                <w:spacing w:val="-6"/>
                <w:sz w:val="22"/>
                <w:szCs w:val="22"/>
              </w:rPr>
              <w:t>Result</w:t>
            </w:r>
          </w:p>
        </w:tc>
      </w:tr>
      <w:tr w:rsidR="00BE582A" w14:paraId="21080B6F" w14:textId="77777777" w:rsidTr="00BE582A">
        <w:trPr>
          <w:trHeight w:val="417"/>
        </w:trPr>
        <w:tc>
          <w:tcPr>
            <w:tcW w:w="1384" w:type="dxa"/>
            <w:tcBorders>
              <w:top w:val="single" w:sz="6" w:space="0" w:color="auto"/>
              <w:left w:val="single" w:sz="18" w:space="0" w:color="auto"/>
              <w:bottom w:val="single" w:sz="6" w:space="0" w:color="auto"/>
              <w:right w:val="single" w:sz="6" w:space="0" w:color="auto"/>
            </w:tcBorders>
            <w:vAlign w:val="center"/>
          </w:tcPr>
          <w:p w14:paraId="721F3307" w14:textId="77777777" w:rsidR="00BE582A" w:rsidRDefault="00BE582A">
            <w:pPr>
              <w:jc w:val="center"/>
              <w:rPr>
                <w:rFonts w:asciiTheme="minorHAnsi" w:hAnsiTheme="minorHAnsi" w:cstheme="minorHAnsi"/>
                <w:sz w:val="22"/>
                <w:szCs w:val="22"/>
              </w:rPr>
            </w:pPr>
          </w:p>
        </w:tc>
        <w:tc>
          <w:tcPr>
            <w:tcW w:w="2727" w:type="dxa"/>
            <w:tcBorders>
              <w:top w:val="single" w:sz="6" w:space="0" w:color="auto"/>
              <w:left w:val="single" w:sz="6" w:space="0" w:color="auto"/>
              <w:bottom w:val="single" w:sz="6" w:space="0" w:color="auto"/>
              <w:right w:val="single" w:sz="6" w:space="0" w:color="auto"/>
            </w:tcBorders>
            <w:vAlign w:val="center"/>
          </w:tcPr>
          <w:p w14:paraId="31F58E6D"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5" w:type="dxa"/>
            <w:tcBorders>
              <w:top w:val="single" w:sz="6" w:space="0" w:color="auto"/>
              <w:left w:val="single" w:sz="6" w:space="0" w:color="auto"/>
              <w:bottom w:val="single" w:sz="6" w:space="0" w:color="auto"/>
              <w:right w:val="single" w:sz="6" w:space="0" w:color="auto"/>
            </w:tcBorders>
            <w:vAlign w:val="center"/>
          </w:tcPr>
          <w:p w14:paraId="3465C13E"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092" w:type="dxa"/>
            <w:tcBorders>
              <w:top w:val="single" w:sz="6" w:space="0" w:color="auto"/>
              <w:left w:val="single" w:sz="6" w:space="0" w:color="auto"/>
              <w:bottom w:val="single" w:sz="6" w:space="0" w:color="auto"/>
              <w:right w:val="single" w:sz="6" w:space="0" w:color="auto"/>
            </w:tcBorders>
            <w:vAlign w:val="center"/>
          </w:tcPr>
          <w:p w14:paraId="3EB3329A"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466" w:type="dxa"/>
            <w:tcBorders>
              <w:top w:val="single" w:sz="6" w:space="0" w:color="auto"/>
              <w:left w:val="single" w:sz="6" w:space="0" w:color="auto"/>
              <w:bottom w:val="single" w:sz="6" w:space="0" w:color="auto"/>
              <w:right w:val="single" w:sz="18" w:space="0" w:color="auto"/>
            </w:tcBorders>
            <w:vAlign w:val="center"/>
          </w:tcPr>
          <w:p w14:paraId="7BA917EE"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58C581BD" w14:textId="77777777" w:rsidTr="00BE582A">
        <w:trPr>
          <w:trHeight w:val="417"/>
        </w:trPr>
        <w:tc>
          <w:tcPr>
            <w:tcW w:w="1384" w:type="dxa"/>
            <w:tcBorders>
              <w:top w:val="single" w:sz="6" w:space="0" w:color="auto"/>
              <w:left w:val="single" w:sz="18" w:space="0" w:color="auto"/>
              <w:bottom w:val="single" w:sz="6" w:space="0" w:color="auto"/>
              <w:right w:val="single" w:sz="6" w:space="0" w:color="auto"/>
            </w:tcBorders>
            <w:vAlign w:val="center"/>
          </w:tcPr>
          <w:p w14:paraId="4CAB7279" w14:textId="77777777" w:rsidR="00BE582A" w:rsidRDefault="00BE582A">
            <w:pPr>
              <w:jc w:val="center"/>
              <w:rPr>
                <w:rFonts w:asciiTheme="minorHAnsi" w:hAnsiTheme="minorHAnsi" w:cstheme="minorHAnsi"/>
                <w:sz w:val="22"/>
                <w:szCs w:val="22"/>
              </w:rPr>
            </w:pPr>
          </w:p>
        </w:tc>
        <w:tc>
          <w:tcPr>
            <w:tcW w:w="2727" w:type="dxa"/>
            <w:tcBorders>
              <w:top w:val="single" w:sz="6" w:space="0" w:color="auto"/>
              <w:left w:val="single" w:sz="6" w:space="0" w:color="auto"/>
              <w:bottom w:val="single" w:sz="6" w:space="0" w:color="auto"/>
              <w:right w:val="single" w:sz="6" w:space="0" w:color="auto"/>
            </w:tcBorders>
            <w:vAlign w:val="center"/>
          </w:tcPr>
          <w:p w14:paraId="68535AEE"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5" w:type="dxa"/>
            <w:tcBorders>
              <w:top w:val="single" w:sz="6" w:space="0" w:color="auto"/>
              <w:left w:val="single" w:sz="6" w:space="0" w:color="auto"/>
              <w:bottom w:val="single" w:sz="6" w:space="0" w:color="auto"/>
              <w:right w:val="single" w:sz="6" w:space="0" w:color="auto"/>
            </w:tcBorders>
            <w:vAlign w:val="center"/>
          </w:tcPr>
          <w:p w14:paraId="60D44788"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092" w:type="dxa"/>
            <w:tcBorders>
              <w:top w:val="single" w:sz="6" w:space="0" w:color="auto"/>
              <w:left w:val="single" w:sz="6" w:space="0" w:color="auto"/>
              <w:bottom w:val="single" w:sz="6" w:space="0" w:color="auto"/>
              <w:right w:val="single" w:sz="6" w:space="0" w:color="auto"/>
            </w:tcBorders>
            <w:vAlign w:val="center"/>
          </w:tcPr>
          <w:p w14:paraId="4AC91BE6"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466" w:type="dxa"/>
            <w:tcBorders>
              <w:top w:val="single" w:sz="6" w:space="0" w:color="auto"/>
              <w:left w:val="single" w:sz="6" w:space="0" w:color="auto"/>
              <w:bottom w:val="single" w:sz="6" w:space="0" w:color="auto"/>
              <w:right w:val="single" w:sz="18" w:space="0" w:color="auto"/>
            </w:tcBorders>
            <w:vAlign w:val="center"/>
          </w:tcPr>
          <w:p w14:paraId="20402B30"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r w:rsidR="00BE582A" w14:paraId="6183459E" w14:textId="77777777" w:rsidTr="00BE582A">
        <w:trPr>
          <w:trHeight w:val="417"/>
        </w:trPr>
        <w:tc>
          <w:tcPr>
            <w:tcW w:w="1384" w:type="dxa"/>
            <w:tcBorders>
              <w:top w:val="single" w:sz="6" w:space="0" w:color="auto"/>
              <w:left w:val="single" w:sz="18" w:space="0" w:color="auto"/>
              <w:bottom w:val="single" w:sz="18" w:space="0" w:color="auto"/>
              <w:right w:val="single" w:sz="6" w:space="0" w:color="auto"/>
            </w:tcBorders>
            <w:vAlign w:val="center"/>
          </w:tcPr>
          <w:p w14:paraId="2C0F1D6F" w14:textId="77777777" w:rsidR="00BE582A" w:rsidRDefault="00BE582A">
            <w:pPr>
              <w:jc w:val="center"/>
              <w:rPr>
                <w:rFonts w:asciiTheme="minorHAnsi" w:hAnsiTheme="minorHAnsi" w:cstheme="minorHAnsi"/>
                <w:sz w:val="22"/>
                <w:szCs w:val="22"/>
              </w:rPr>
            </w:pPr>
          </w:p>
        </w:tc>
        <w:tc>
          <w:tcPr>
            <w:tcW w:w="2727" w:type="dxa"/>
            <w:tcBorders>
              <w:top w:val="single" w:sz="6" w:space="0" w:color="auto"/>
              <w:left w:val="single" w:sz="6" w:space="0" w:color="auto"/>
              <w:bottom w:val="single" w:sz="18" w:space="0" w:color="auto"/>
              <w:right w:val="single" w:sz="6" w:space="0" w:color="auto"/>
            </w:tcBorders>
            <w:vAlign w:val="center"/>
          </w:tcPr>
          <w:p w14:paraId="5AE8E2C5"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1985" w:type="dxa"/>
            <w:tcBorders>
              <w:top w:val="single" w:sz="6" w:space="0" w:color="auto"/>
              <w:left w:val="single" w:sz="6" w:space="0" w:color="auto"/>
              <w:bottom w:val="single" w:sz="18" w:space="0" w:color="auto"/>
              <w:right w:val="single" w:sz="6" w:space="0" w:color="auto"/>
            </w:tcBorders>
            <w:vAlign w:val="center"/>
          </w:tcPr>
          <w:p w14:paraId="3350894B"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092" w:type="dxa"/>
            <w:tcBorders>
              <w:top w:val="single" w:sz="6" w:space="0" w:color="auto"/>
              <w:left w:val="single" w:sz="6" w:space="0" w:color="auto"/>
              <w:bottom w:val="single" w:sz="18" w:space="0" w:color="auto"/>
              <w:right w:val="single" w:sz="6" w:space="0" w:color="auto"/>
            </w:tcBorders>
            <w:vAlign w:val="center"/>
          </w:tcPr>
          <w:p w14:paraId="33AFC109"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c>
          <w:tcPr>
            <w:tcW w:w="2466" w:type="dxa"/>
            <w:tcBorders>
              <w:top w:val="single" w:sz="6" w:space="0" w:color="auto"/>
              <w:left w:val="single" w:sz="6" w:space="0" w:color="auto"/>
              <w:bottom w:val="single" w:sz="18" w:space="0" w:color="auto"/>
              <w:right w:val="single" w:sz="18" w:space="0" w:color="auto"/>
            </w:tcBorders>
            <w:vAlign w:val="center"/>
          </w:tcPr>
          <w:p w14:paraId="788D5859" w14:textId="77777777" w:rsidR="00BE582A" w:rsidRDefault="00BE582A">
            <w:pPr>
              <w:autoSpaceDE w:val="0"/>
              <w:autoSpaceDN w:val="0"/>
              <w:adjustRightInd w:val="0"/>
              <w:jc w:val="center"/>
              <w:rPr>
                <w:rFonts w:asciiTheme="minorHAnsi" w:hAnsiTheme="minorHAnsi" w:cstheme="minorHAnsi"/>
                <w:color w:val="000000"/>
                <w:spacing w:val="-6"/>
                <w:sz w:val="22"/>
                <w:szCs w:val="22"/>
              </w:rPr>
            </w:pPr>
          </w:p>
        </w:tc>
      </w:tr>
    </w:tbl>
    <w:p w14:paraId="5027BD6E" w14:textId="77777777" w:rsidR="00D521D3" w:rsidRPr="000E78A3" w:rsidRDefault="00D521D3" w:rsidP="00D521D3">
      <w:pPr>
        <w:jc w:val="center"/>
        <w:rPr>
          <w:b/>
          <w:color w:val="FF0000"/>
          <w:sz w:val="22"/>
          <w:szCs w:val="22"/>
          <w:lang w:eastAsia="en-AU"/>
        </w:rPr>
      </w:pPr>
    </w:p>
    <w:p w14:paraId="00162AAB" w14:textId="77777777" w:rsidR="00614917" w:rsidRPr="00AC5366" w:rsidRDefault="00614917" w:rsidP="00614917">
      <w:pPr>
        <w:jc w:val="center"/>
        <w:rPr>
          <w:b/>
          <w:sz w:val="22"/>
          <w:szCs w:val="22"/>
          <w:lang w:eastAsia="en-AU"/>
        </w:rPr>
      </w:pPr>
    </w:p>
    <w:p w14:paraId="75434009" w14:textId="77777777" w:rsidR="00614917" w:rsidRDefault="00614917" w:rsidP="00614917">
      <w:pPr>
        <w:jc w:val="center"/>
        <w:rPr>
          <w:b/>
          <w:sz w:val="22"/>
          <w:szCs w:val="22"/>
          <w:lang w:eastAsia="en-AU"/>
        </w:rPr>
      </w:pPr>
    </w:p>
    <w:p w14:paraId="27F0A8A2" w14:textId="77777777" w:rsidR="006D0D14" w:rsidRPr="00AC5366" w:rsidRDefault="006D0D14" w:rsidP="00614917">
      <w:pPr>
        <w:jc w:val="center"/>
        <w:rPr>
          <w:b/>
          <w:sz w:val="22"/>
          <w:szCs w:val="22"/>
          <w:lang w:eastAsia="en-AU"/>
        </w:rPr>
      </w:pPr>
    </w:p>
    <w:p w14:paraId="2FFC7D3A" w14:textId="77777777" w:rsidR="00614917" w:rsidRPr="00AC5366" w:rsidRDefault="00614917" w:rsidP="00614917">
      <w:pPr>
        <w:rPr>
          <w:sz w:val="22"/>
          <w:szCs w:val="22"/>
        </w:rPr>
      </w:pPr>
    </w:p>
    <w:p w14:paraId="7556BF41" w14:textId="77777777" w:rsidR="00A46ED6" w:rsidRPr="00A46ED6" w:rsidRDefault="00A46ED6"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p w14:paraId="46739060" w14:textId="77777777" w:rsidR="009F098E" w:rsidRPr="00E001C0" w:rsidRDefault="009F098E"/>
    <w:sectPr w:rsidR="009F098E" w:rsidRPr="00E001C0"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3F683E" w:rsidRDefault="003F683E">
      <w:r>
        <w:separator/>
      </w:r>
    </w:p>
  </w:endnote>
  <w:endnote w:type="continuationSeparator" w:id="0">
    <w:p w14:paraId="001B1742" w14:textId="77777777" w:rsidR="003F683E" w:rsidRDefault="003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5" w14:textId="3EA3D8F4" w:rsidR="003F683E" w:rsidRPr="005F073D" w:rsidRDefault="003F683E" w:rsidP="005F073D">
    <w:pPr>
      <w:pStyle w:val="Footer"/>
      <w:jc w:val="right"/>
    </w:pPr>
    <w:r>
      <w:rPr>
        <w:b/>
        <w:spacing w:val="30"/>
      </w:rPr>
      <w:tab/>
    </w:r>
    <w:r w:rsidR="00321BDF">
      <w:rPr>
        <w:rFonts w:ascii="Tahoma" w:hAnsi="Tahoma" w:cs="Tahoma"/>
        <w:sz w:val="18"/>
      </w:rPr>
      <w:t>ETVD</w:t>
    </w:r>
    <w:r w:rsidR="005F073D">
      <w:rPr>
        <w:rFonts w:ascii="Tahoma" w:hAnsi="Tahoma" w:cs="Tahoma"/>
        <w:sz w:val="18"/>
      </w:rPr>
      <w:t>_NZ_OvCapEmb_2021 05 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3F683E" w:rsidRDefault="003F683E">
      <w:r>
        <w:separator/>
      </w:r>
    </w:p>
  </w:footnote>
  <w:footnote w:type="continuationSeparator" w:id="0">
    <w:p w14:paraId="001B1740" w14:textId="77777777" w:rsidR="003F683E" w:rsidRDefault="003F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EC345B">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EC345B">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9"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68D2165A"/>
    <w:multiLevelType w:val="hybridMultilevel"/>
    <w:tmpl w:val="82403A5A"/>
    <w:lvl w:ilvl="0" w:tplc="7436C448">
      <w:start w:val="1"/>
      <w:numFmt w:val="upp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2"/>
  </w:num>
  <w:num w:numId="3">
    <w:abstractNumId w:val="14"/>
  </w:num>
  <w:num w:numId="4">
    <w:abstractNumId w:val="15"/>
  </w:num>
  <w:num w:numId="5">
    <w:abstractNumId w:val="17"/>
  </w:num>
  <w:num w:numId="6">
    <w:abstractNumId w:val="3"/>
  </w:num>
  <w:num w:numId="7">
    <w:abstractNumId w:val="16"/>
  </w:num>
  <w:num w:numId="8">
    <w:abstractNumId w:val="4"/>
  </w:num>
  <w:num w:numId="9">
    <w:abstractNumId w:val="6"/>
  </w:num>
  <w:num w:numId="10">
    <w:abstractNumId w:val="9"/>
  </w:num>
  <w:num w:numId="11">
    <w:abstractNumId w:val="1"/>
  </w:num>
  <w:num w:numId="12">
    <w:abstractNumId w:val="10"/>
  </w:num>
  <w:num w:numId="13">
    <w:abstractNumId w:val="13"/>
  </w:num>
  <w:num w:numId="14">
    <w:abstractNumId w:val="0"/>
  </w:num>
  <w:num w:numId="15">
    <w:abstractNumId w:val="5"/>
  </w:num>
  <w:num w:numId="16">
    <w:abstractNumId w:val="8"/>
  </w:num>
  <w:num w:numId="17">
    <w:abstractNumId w:val="2"/>
  </w:num>
  <w:num w:numId="18">
    <w:abstractNumId w:val="1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2646F"/>
    <w:rsid w:val="00031133"/>
    <w:rsid w:val="0003577B"/>
    <w:rsid w:val="0005557E"/>
    <w:rsid w:val="0008010C"/>
    <w:rsid w:val="000837C6"/>
    <w:rsid w:val="000A0D4A"/>
    <w:rsid w:val="000A3013"/>
    <w:rsid w:val="000A45AE"/>
    <w:rsid w:val="000B3290"/>
    <w:rsid w:val="000C4C95"/>
    <w:rsid w:val="000F6A66"/>
    <w:rsid w:val="000F6B65"/>
    <w:rsid w:val="00102259"/>
    <w:rsid w:val="00112897"/>
    <w:rsid w:val="001153AD"/>
    <w:rsid w:val="001165FF"/>
    <w:rsid w:val="0012231A"/>
    <w:rsid w:val="00124089"/>
    <w:rsid w:val="00141304"/>
    <w:rsid w:val="00143E7B"/>
    <w:rsid w:val="00151BFF"/>
    <w:rsid w:val="00161D06"/>
    <w:rsid w:val="001674A7"/>
    <w:rsid w:val="001734DC"/>
    <w:rsid w:val="00173B42"/>
    <w:rsid w:val="00175ECC"/>
    <w:rsid w:val="00182B43"/>
    <w:rsid w:val="00191A66"/>
    <w:rsid w:val="00197E08"/>
    <w:rsid w:val="001C1487"/>
    <w:rsid w:val="001C553F"/>
    <w:rsid w:val="001D7044"/>
    <w:rsid w:val="001E1D1B"/>
    <w:rsid w:val="001F50BA"/>
    <w:rsid w:val="002068BA"/>
    <w:rsid w:val="002219DE"/>
    <w:rsid w:val="00225B06"/>
    <w:rsid w:val="002361A3"/>
    <w:rsid w:val="002C5D33"/>
    <w:rsid w:val="002D45F2"/>
    <w:rsid w:val="002D4FF1"/>
    <w:rsid w:val="002D741B"/>
    <w:rsid w:val="002F6641"/>
    <w:rsid w:val="0030125C"/>
    <w:rsid w:val="003161FC"/>
    <w:rsid w:val="003166B1"/>
    <w:rsid w:val="00321BDF"/>
    <w:rsid w:val="00327711"/>
    <w:rsid w:val="00340508"/>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35D3"/>
    <w:rsid w:val="004842C7"/>
    <w:rsid w:val="004858D4"/>
    <w:rsid w:val="0048788E"/>
    <w:rsid w:val="004B6166"/>
    <w:rsid w:val="004E7D36"/>
    <w:rsid w:val="004F468E"/>
    <w:rsid w:val="005055B2"/>
    <w:rsid w:val="005060A0"/>
    <w:rsid w:val="0051103D"/>
    <w:rsid w:val="005236D4"/>
    <w:rsid w:val="00532B5A"/>
    <w:rsid w:val="00533C9D"/>
    <w:rsid w:val="005538CF"/>
    <w:rsid w:val="005755CC"/>
    <w:rsid w:val="00576C42"/>
    <w:rsid w:val="00580E17"/>
    <w:rsid w:val="005A5EF0"/>
    <w:rsid w:val="005C1A97"/>
    <w:rsid w:val="005D748E"/>
    <w:rsid w:val="005F073D"/>
    <w:rsid w:val="005F4E11"/>
    <w:rsid w:val="005F6D21"/>
    <w:rsid w:val="006037AF"/>
    <w:rsid w:val="00614917"/>
    <w:rsid w:val="006209BD"/>
    <w:rsid w:val="006242FD"/>
    <w:rsid w:val="00636429"/>
    <w:rsid w:val="006403C4"/>
    <w:rsid w:val="00672F3C"/>
    <w:rsid w:val="00675F92"/>
    <w:rsid w:val="006B169D"/>
    <w:rsid w:val="006B7E22"/>
    <w:rsid w:val="006C15C7"/>
    <w:rsid w:val="006C1D9D"/>
    <w:rsid w:val="006C1EA2"/>
    <w:rsid w:val="006D0CE4"/>
    <w:rsid w:val="006D0D1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15639"/>
    <w:rsid w:val="00821AD4"/>
    <w:rsid w:val="00851D04"/>
    <w:rsid w:val="00862DFD"/>
    <w:rsid w:val="008734C6"/>
    <w:rsid w:val="00880189"/>
    <w:rsid w:val="00896B37"/>
    <w:rsid w:val="008A583D"/>
    <w:rsid w:val="008B5770"/>
    <w:rsid w:val="008C4184"/>
    <w:rsid w:val="008F464C"/>
    <w:rsid w:val="008F52BA"/>
    <w:rsid w:val="0093396F"/>
    <w:rsid w:val="0095659D"/>
    <w:rsid w:val="00975E66"/>
    <w:rsid w:val="00976FB2"/>
    <w:rsid w:val="0098072D"/>
    <w:rsid w:val="00980FD9"/>
    <w:rsid w:val="009B0A78"/>
    <w:rsid w:val="009D783F"/>
    <w:rsid w:val="009E2251"/>
    <w:rsid w:val="009F098E"/>
    <w:rsid w:val="009F1F7A"/>
    <w:rsid w:val="009F30A5"/>
    <w:rsid w:val="009F6FF7"/>
    <w:rsid w:val="00A004C5"/>
    <w:rsid w:val="00A17CA3"/>
    <w:rsid w:val="00A2024E"/>
    <w:rsid w:val="00A2293D"/>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B0571F"/>
    <w:rsid w:val="00B279CC"/>
    <w:rsid w:val="00B34C91"/>
    <w:rsid w:val="00B4289D"/>
    <w:rsid w:val="00B43ED1"/>
    <w:rsid w:val="00B67DCC"/>
    <w:rsid w:val="00B763B8"/>
    <w:rsid w:val="00B81F29"/>
    <w:rsid w:val="00B84A99"/>
    <w:rsid w:val="00B92C32"/>
    <w:rsid w:val="00B97E70"/>
    <w:rsid w:val="00BB2E77"/>
    <w:rsid w:val="00BD1138"/>
    <w:rsid w:val="00BD646E"/>
    <w:rsid w:val="00BE582A"/>
    <w:rsid w:val="00BE6D4D"/>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29D7"/>
    <w:rsid w:val="00CF4E48"/>
    <w:rsid w:val="00CF73BC"/>
    <w:rsid w:val="00D000E9"/>
    <w:rsid w:val="00D00F7C"/>
    <w:rsid w:val="00D15224"/>
    <w:rsid w:val="00D1680A"/>
    <w:rsid w:val="00D23311"/>
    <w:rsid w:val="00D27ADF"/>
    <w:rsid w:val="00D41218"/>
    <w:rsid w:val="00D521D3"/>
    <w:rsid w:val="00D603D5"/>
    <w:rsid w:val="00D93E2D"/>
    <w:rsid w:val="00DA2BB6"/>
    <w:rsid w:val="00DC0304"/>
    <w:rsid w:val="00DC092E"/>
    <w:rsid w:val="00DC7EA7"/>
    <w:rsid w:val="00DD2C77"/>
    <w:rsid w:val="00DD74FB"/>
    <w:rsid w:val="00DE7E0E"/>
    <w:rsid w:val="00E001C0"/>
    <w:rsid w:val="00E008F2"/>
    <w:rsid w:val="00E22504"/>
    <w:rsid w:val="00E32FA4"/>
    <w:rsid w:val="00E36DED"/>
    <w:rsid w:val="00E577EF"/>
    <w:rsid w:val="00E97F9F"/>
    <w:rsid w:val="00EB040B"/>
    <w:rsid w:val="00EC345B"/>
    <w:rsid w:val="00EC6F93"/>
    <w:rsid w:val="00ED723E"/>
    <w:rsid w:val="00EE0017"/>
    <w:rsid w:val="00EF6B96"/>
    <w:rsid w:val="00F213B1"/>
    <w:rsid w:val="00F3013A"/>
    <w:rsid w:val="00F57E43"/>
    <w:rsid w:val="00F64F75"/>
    <w:rsid w:val="00F67490"/>
    <w:rsid w:val="00F90A54"/>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customStyle="1" w:styleId="FooterChar">
    <w:name w:val="Footer Char"/>
    <w:basedOn w:val="DefaultParagraphFont"/>
    <w:link w:val="Footer"/>
    <w:rsid w:val="0081563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81658">
      <w:bodyDiv w:val="1"/>
      <w:marLeft w:val="0"/>
      <w:marRight w:val="0"/>
      <w:marTop w:val="0"/>
      <w:marBottom w:val="0"/>
      <w:divBdr>
        <w:top w:val="none" w:sz="0" w:space="0" w:color="auto"/>
        <w:left w:val="none" w:sz="0" w:space="0" w:color="auto"/>
        <w:bottom w:val="none" w:sz="0" w:space="0" w:color="auto"/>
        <w:right w:val="none" w:sz="0" w:space="0" w:color="auto"/>
      </w:divBdr>
    </w:div>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 w:id="1413238959">
      <w:bodyDiv w:val="1"/>
      <w:marLeft w:val="0"/>
      <w:marRight w:val="0"/>
      <w:marTop w:val="0"/>
      <w:marBottom w:val="0"/>
      <w:divBdr>
        <w:top w:val="none" w:sz="0" w:space="0" w:color="auto"/>
        <w:left w:val="none" w:sz="0" w:space="0" w:color="auto"/>
        <w:bottom w:val="none" w:sz="0" w:space="0" w:color="auto"/>
        <w:right w:val="none" w:sz="0" w:space="0" w:color="auto"/>
      </w:divBdr>
    </w:div>
    <w:div w:id="2040549600">
      <w:bodyDiv w:val="1"/>
      <w:marLeft w:val="0"/>
      <w:marRight w:val="0"/>
      <w:marTop w:val="0"/>
      <w:marBottom w:val="0"/>
      <w:divBdr>
        <w:top w:val="none" w:sz="0" w:space="0" w:color="auto"/>
        <w:left w:val="none" w:sz="0" w:space="0" w:color="auto"/>
        <w:bottom w:val="none" w:sz="0" w:space="0" w:color="auto"/>
        <w:right w:val="none" w:sz="0" w:space="0" w:color="auto"/>
      </w:divBdr>
    </w:div>
    <w:div w:id="2062366802">
      <w:bodyDiv w:val="1"/>
      <w:marLeft w:val="0"/>
      <w:marRight w:val="0"/>
      <w:marTop w:val="0"/>
      <w:marBottom w:val="0"/>
      <w:divBdr>
        <w:top w:val="none" w:sz="0" w:space="0" w:color="auto"/>
        <w:left w:val="none" w:sz="0" w:space="0" w:color="auto"/>
        <w:bottom w:val="none" w:sz="0" w:space="0" w:color="auto"/>
        <w:right w:val="none" w:sz="0" w:space="0" w:color="auto"/>
      </w:divBdr>
    </w:div>
    <w:div w:id="210745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6f904c87-818a-4442-9e95-8edf9293e98b">New Zealand (NZ)</Countr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1D36B-B083-4733-B679-F70643460D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908A6D-7FB7-400B-89E5-E3FA0C3911BA}"/>
</file>

<file path=customXml/itemProps3.xml><?xml version="1.0" encoding="utf-8"?>
<ds:datastoreItem xmlns:ds="http://schemas.openxmlformats.org/officeDocument/2006/customXml" ds:itemID="{1E070FF3-42B5-4015-998F-26947EA36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1465</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Embryo Transfer Veterinarian declaration (ETVD) for the export of ovine/caprine embryos </dc:title>
  <dc:creator/>
  <cp:lastModifiedBy/>
  <cp:revision>1</cp:revision>
  <dcterms:created xsi:type="dcterms:W3CDTF">2022-08-09T23:19:00Z</dcterms:created>
  <dcterms:modified xsi:type="dcterms:W3CDTF">2022-08-09T23:19:00Z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