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076DD122"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6A6D4A38" w:rsidR="003E7341" w:rsidRPr="00F213B1" w:rsidRDefault="00CA063F" w:rsidP="003E7341">
            <w:pPr>
              <w:rPr>
                <w:sz w:val="22"/>
                <w:szCs w:val="22"/>
              </w:rPr>
            </w:pPr>
            <w:r w:rsidRPr="00547C09">
              <w:rPr>
                <w:color w:val="FF0000"/>
                <w:sz w:val="22"/>
                <w:szCs w:val="22"/>
              </w:rPr>
              <w:t>MEXICO</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467F66BB" w:rsidR="00A2293D" w:rsidRPr="00A47F70" w:rsidRDefault="00CA063F" w:rsidP="009C77DC">
            <w:pPr>
              <w:rPr>
                <w:b/>
                <w:szCs w:val="24"/>
              </w:rPr>
            </w:pPr>
            <w:r>
              <w:rPr>
                <w:b/>
                <w:sz w:val="22"/>
                <w:szCs w:val="22"/>
              </w:rPr>
              <w:t>OVINE/CAPRINE 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EBFC590" w:rsidR="00A2293D" w:rsidRPr="00A47F70" w:rsidRDefault="00A52F60"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781BFF21" w:rsidR="00A2293D" w:rsidRPr="00A47F70" w:rsidRDefault="00A52F60"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14AA6BB7" w14:textId="77777777" w:rsidR="00A52F60" w:rsidRPr="00A52F60" w:rsidRDefault="00A52F60" w:rsidP="00A52F60">
            <w:pPr>
              <w:tabs>
                <w:tab w:val="left" w:pos="1755"/>
              </w:tabs>
              <w:rPr>
                <w:rFonts w:eastAsia="Times New Roman"/>
                <w:sz w:val="22"/>
              </w:rPr>
            </w:pPr>
          </w:p>
          <w:p w14:paraId="68F30D44" w14:textId="0C7E1616" w:rsidR="00A52F60" w:rsidRPr="00A52F60" w:rsidRDefault="00A52F60" w:rsidP="00A52F60">
            <w:pPr>
              <w:tabs>
                <w:tab w:val="left" w:pos="1755"/>
              </w:tabs>
              <w:rPr>
                <w:rFonts w:eastAsia="Times New Roman"/>
                <w:szCs w:val="24"/>
              </w:rPr>
            </w:pPr>
            <w:r w:rsidRPr="00CD3621">
              <w:rPr>
                <w:rFonts w:eastAsia="Times New Roman"/>
                <w:szCs w:val="24"/>
              </w:rPr>
              <w:t>I, Dr ………, an approved  …..   Embryo Transfer Veterinarian, declare that the goods described in the following pages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7FC0C8D0" w14:textId="375C83A2" w:rsidR="00D93E2D" w:rsidRDefault="00D93E2D" w:rsidP="00A52F60">
            <w:pPr>
              <w:autoSpaceDE w:val="0"/>
              <w:autoSpaceDN w:val="0"/>
              <w:adjustRightInd w:val="0"/>
              <w:spacing w:before="120"/>
              <w:rPr>
                <w:rFonts w:ascii="Calibri" w:eastAsia="DengXian" w:hAnsi="Calibri"/>
                <w:sz w:val="22"/>
                <w:szCs w:val="22"/>
                <w:lang w:eastAsia="zh-CN"/>
              </w:rPr>
            </w:pPr>
          </w:p>
          <w:p w14:paraId="6B2BC73D" w14:textId="77777777" w:rsidR="00CA063F" w:rsidRPr="00CA063F" w:rsidRDefault="00CA063F" w:rsidP="00CA063F">
            <w:pPr>
              <w:spacing w:line="276" w:lineRule="auto"/>
              <w:rPr>
                <w:rFonts w:eastAsia="Times New Roman"/>
                <w:sz w:val="22"/>
                <w:szCs w:val="22"/>
              </w:rPr>
            </w:pPr>
          </w:p>
          <w:p w14:paraId="0987701E" w14:textId="77777777" w:rsidR="00CA063F" w:rsidRPr="00CA063F" w:rsidRDefault="00CA063F" w:rsidP="00CA063F">
            <w:pPr>
              <w:tabs>
                <w:tab w:val="left" w:pos="426"/>
              </w:tabs>
              <w:spacing w:after="80"/>
              <w:ind w:left="426" w:right="34" w:hanging="426"/>
              <w:rPr>
                <w:rFonts w:eastAsia="Times New Roman"/>
                <w:color w:val="C00000"/>
                <w:sz w:val="22"/>
                <w:szCs w:val="22"/>
                <w:lang w:val="es-ES"/>
              </w:rPr>
            </w:pPr>
            <w:r w:rsidRPr="00CA063F">
              <w:rPr>
                <w:rFonts w:eastAsia="Times New Roman"/>
                <w:sz w:val="22"/>
                <w:szCs w:val="22"/>
                <w:lang w:val="es-ES"/>
              </w:rPr>
              <w:t xml:space="preserve">1. </w:t>
            </w:r>
            <w:r w:rsidRPr="00CA063F">
              <w:rPr>
                <w:rFonts w:eastAsia="Times New Roman"/>
                <w:sz w:val="22"/>
                <w:szCs w:val="22"/>
              </w:rPr>
              <w:tab/>
            </w:r>
            <w:r w:rsidRPr="00CA063F">
              <w:rPr>
                <w:rFonts w:eastAsia="Times New Roman"/>
                <w:color w:val="000000"/>
                <w:sz w:val="22"/>
                <w:szCs w:val="22"/>
                <w:lang w:val="es-ES"/>
              </w:rPr>
              <w:t xml:space="preserve">Each batch of embryos was processed, frozen and placed in sterile containers (straws) / </w:t>
            </w:r>
            <w:r w:rsidRPr="00CA063F">
              <w:rPr>
                <w:rFonts w:eastAsia="Times New Roman"/>
                <w:color w:val="C00000"/>
                <w:sz w:val="22"/>
                <w:szCs w:val="22"/>
                <w:lang w:val="es-ES"/>
              </w:rPr>
              <w:t>Cada lote de embriones fue acondicionado, congelado y colocado dentro de contenedores estériles (pajillas).</w:t>
            </w:r>
          </w:p>
          <w:p w14:paraId="2BE4D33D" w14:textId="76C1483E" w:rsidR="00CA063F" w:rsidRPr="00CA063F" w:rsidRDefault="00CA063F" w:rsidP="00CA063F">
            <w:pPr>
              <w:spacing w:after="80"/>
              <w:ind w:left="426" w:right="34" w:hanging="426"/>
              <w:rPr>
                <w:rFonts w:eastAsia="Times New Roman"/>
                <w:color w:val="C00000"/>
                <w:sz w:val="22"/>
                <w:szCs w:val="22"/>
                <w:lang w:val="es-ES"/>
              </w:rPr>
            </w:pPr>
            <w:r w:rsidRPr="00CA063F">
              <w:rPr>
                <w:rFonts w:eastAsia="Times New Roman"/>
                <w:sz w:val="22"/>
                <w:szCs w:val="22"/>
                <w:lang w:val="es-ES"/>
              </w:rPr>
              <w:t>2.</w:t>
            </w:r>
            <w:r w:rsidRPr="00CA063F">
              <w:rPr>
                <w:rFonts w:eastAsia="Times New Roman"/>
                <w:color w:val="0C0C0C"/>
                <w:sz w:val="22"/>
                <w:szCs w:val="22"/>
                <w:lang w:val="es-ES"/>
              </w:rPr>
              <w:t xml:space="preserve"> </w:t>
            </w:r>
            <w:r w:rsidRPr="00CA063F">
              <w:rPr>
                <w:rFonts w:eastAsia="Times New Roman"/>
                <w:sz w:val="22"/>
                <w:szCs w:val="22"/>
              </w:rPr>
              <w:tab/>
            </w:r>
            <w:r w:rsidRPr="00CA063F">
              <w:rPr>
                <w:rFonts w:eastAsia="Times New Roman"/>
                <w:color w:val="0C0C0C"/>
                <w:sz w:val="22"/>
                <w:szCs w:val="22"/>
                <w:lang w:val="es-ES"/>
              </w:rPr>
              <w:t xml:space="preserve">Straws were labelled with the freezing date, identification of the male and female donor and approval number of the embryo transfer team / </w:t>
            </w:r>
            <w:r w:rsidRPr="00CA063F">
              <w:rPr>
                <w:rFonts w:eastAsia="Times New Roman"/>
                <w:color w:val="C00000"/>
                <w:sz w:val="22"/>
                <w:szCs w:val="22"/>
                <w:lang w:val="es-ES"/>
              </w:rPr>
              <w:t xml:space="preserve">Que las pajillas se </w:t>
            </w:r>
            <w:r w:rsidR="007D1A1D" w:rsidRPr="00CA063F">
              <w:rPr>
                <w:rFonts w:eastAsia="Times New Roman"/>
                <w:color w:val="C00000"/>
                <w:sz w:val="22"/>
                <w:szCs w:val="22"/>
                <w:lang w:val="es-ES"/>
              </w:rPr>
              <w:t>etiquetaron con</w:t>
            </w:r>
            <w:r w:rsidRPr="00CA063F">
              <w:rPr>
                <w:rFonts w:eastAsia="Times New Roman"/>
                <w:color w:val="C00000"/>
                <w:sz w:val="22"/>
                <w:szCs w:val="22"/>
                <w:lang w:val="es-ES"/>
              </w:rPr>
              <w:t xml:space="preserve"> la fecha de congelación, la </w:t>
            </w:r>
            <w:r w:rsidR="007D1A1D" w:rsidRPr="00CA063F">
              <w:rPr>
                <w:rFonts w:eastAsia="Times New Roman"/>
                <w:color w:val="C00000"/>
                <w:sz w:val="22"/>
                <w:szCs w:val="22"/>
                <w:lang w:val="es-ES"/>
              </w:rPr>
              <w:t>identificación del</w:t>
            </w:r>
            <w:r w:rsidRPr="00CA063F">
              <w:rPr>
                <w:rFonts w:eastAsia="Times New Roman"/>
                <w:color w:val="C00000"/>
                <w:sz w:val="22"/>
                <w:szCs w:val="22"/>
                <w:lang w:val="es-ES"/>
              </w:rPr>
              <w:t xml:space="preserve"> macho y hembra donadores y el número de aprobación del equipo de transferencia.</w:t>
            </w:r>
          </w:p>
          <w:p w14:paraId="0488A8AD" w14:textId="77777777" w:rsidR="00CA063F" w:rsidRPr="00CA063F" w:rsidRDefault="00CA063F" w:rsidP="00CA063F">
            <w:pPr>
              <w:spacing w:after="80"/>
              <w:ind w:left="426" w:right="34" w:hanging="426"/>
              <w:rPr>
                <w:rFonts w:eastAsia="Times New Roman"/>
                <w:sz w:val="22"/>
                <w:szCs w:val="22"/>
                <w:lang w:val="es-ES"/>
              </w:rPr>
            </w:pPr>
            <w:r w:rsidRPr="00CA063F">
              <w:rPr>
                <w:rFonts w:eastAsia="Times New Roman"/>
                <w:color w:val="0C0C0C"/>
                <w:sz w:val="22"/>
                <w:szCs w:val="22"/>
                <w:lang w:val="es-ES"/>
              </w:rPr>
              <w:t xml:space="preserve">3. </w:t>
            </w:r>
            <w:r w:rsidRPr="00CA063F">
              <w:rPr>
                <w:rFonts w:eastAsia="Times New Roman"/>
                <w:sz w:val="22"/>
                <w:szCs w:val="22"/>
              </w:rPr>
              <w:tab/>
            </w:r>
            <w:r w:rsidRPr="00CA063F">
              <w:rPr>
                <w:rFonts w:eastAsia="Times New Roman"/>
                <w:color w:val="0C0C0C"/>
                <w:sz w:val="22"/>
                <w:szCs w:val="22"/>
                <w:lang w:val="es-ES"/>
              </w:rPr>
              <w:t xml:space="preserve">All straws contain only embryos of the same female donor / </w:t>
            </w:r>
            <w:r w:rsidRPr="00CA063F">
              <w:rPr>
                <w:rFonts w:eastAsia="Times New Roman"/>
                <w:color w:val="C00000"/>
                <w:sz w:val="22"/>
                <w:szCs w:val="22"/>
                <w:lang w:val="es-ES"/>
              </w:rPr>
              <w:t>Todas las pajillas contienen solamente embriones procedentes de la misma donadora.</w:t>
            </w:r>
          </w:p>
          <w:p w14:paraId="09BB9C57" w14:textId="77777777" w:rsidR="00CA063F" w:rsidRPr="00CA063F" w:rsidRDefault="00CA063F" w:rsidP="00CA063F">
            <w:pPr>
              <w:spacing w:after="120"/>
              <w:ind w:right="34"/>
              <w:rPr>
                <w:rFonts w:eastAsia="Times New Roman"/>
                <w:b/>
                <w:color w:val="C00000"/>
                <w:sz w:val="22"/>
                <w:szCs w:val="22"/>
                <w:lang w:val="es-ES"/>
              </w:rPr>
            </w:pPr>
            <w:r w:rsidRPr="00CA063F">
              <w:rPr>
                <w:rFonts w:eastAsia="Times New Roman"/>
                <w:b/>
                <w:sz w:val="22"/>
                <w:szCs w:val="22"/>
                <w:lang w:val="es-ES"/>
              </w:rPr>
              <w:t>HEALTH INFORMATION /</w:t>
            </w:r>
            <w:r w:rsidRPr="00CA063F">
              <w:rPr>
                <w:rFonts w:eastAsia="Times New Roman"/>
                <w:b/>
                <w:color w:val="0C0C0C"/>
                <w:sz w:val="22"/>
                <w:szCs w:val="22"/>
                <w:lang w:val="es-ES"/>
              </w:rPr>
              <w:t xml:space="preserve"> </w:t>
            </w:r>
            <w:r w:rsidRPr="00CA063F">
              <w:rPr>
                <w:rFonts w:eastAsia="Times New Roman"/>
                <w:b/>
                <w:color w:val="C00000"/>
                <w:sz w:val="22"/>
                <w:szCs w:val="22"/>
                <w:lang w:val="es-ES"/>
              </w:rPr>
              <w:t>INFORMACION SANITARIA:</w:t>
            </w:r>
          </w:p>
          <w:p w14:paraId="7D695E83" w14:textId="77777777" w:rsidR="00CA063F" w:rsidRPr="00CA063F" w:rsidRDefault="00CA063F" w:rsidP="00CA063F">
            <w:pPr>
              <w:spacing w:after="120"/>
              <w:ind w:left="426" w:right="34" w:hanging="426"/>
              <w:rPr>
                <w:rFonts w:eastAsia="Times New Roman"/>
                <w:color w:val="0A0A0A"/>
                <w:sz w:val="22"/>
                <w:szCs w:val="22"/>
                <w:lang w:val="es-ES" w:eastAsia="en-AU"/>
              </w:rPr>
            </w:pPr>
            <w:r w:rsidRPr="00CA063F">
              <w:rPr>
                <w:rFonts w:eastAsia="Times New Roman"/>
                <w:sz w:val="22"/>
                <w:szCs w:val="22"/>
                <w:lang w:val="es-ES" w:eastAsia="en-AU"/>
              </w:rPr>
              <w:t xml:space="preserve">4. </w:t>
            </w:r>
            <w:r w:rsidRPr="00CA063F">
              <w:rPr>
                <w:rFonts w:ascii="Arial" w:eastAsia="Times New Roman" w:hAnsi="Arial"/>
                <w:sz w:val="22"/>
                <w:szCs w:val="22"/>
                <w:lang w:val="en-US" w:eastAsia="en-AU"/>
              </w:rPr>
              <w:tab/>
            </w:r>
            <w:r w:rsidRPr="007214B0">
              <w:rPr>
                <w:rFonts w:eastAsia="Times New Roman"/>
                <w:dstrike/>
                <w:sz w:val="22"/>
                <w:szCs w:val="22"/>
                <w:lang w:val="es-ES" w:eastAsia="en-AU"/>
              </w:rPr>
              <w:t>The country of origin is free from the following diseases: Enzootic abortion, contagious agalactia, pulmonary adenomatosis, brucellosis (</w:t>
            </w:r>
            <w:r w:rsidRPr="007214B0">
              <w:rPr>
                <w:rFonts w:eastAsia="Times New Roman"/>
                <w:i/>
                <w:dstrike/>
                <w:sz w:val="22"/>
                <w:szCs w:val="22"/>
                <w:lang w:val="es-ES" w:eastAsia="en-AU"/>
              </w:rPr>
              <w:t xml:space="preserve">Brucella abortus </w:t>
            </w:r>
            <w:r w:rsidRPr="007214B0">
              <w:rPr>
                <w:rFonts w:eastAsia="Times New Roman"/>
                <w:dstrike/>
                <w:sz w:val="22"/>
                <w:szCs w:val="22"/>
                <w:lang w:val="es-ES" w:eastAsia="en-AU"/>
              </w:rPr>
              <w:t>and</w:t>
            </w:r>
            <w:r w:rsidRPr="007214B0">
              <w:rPr>
                <w:rFonts w:eastAsia="Times New Roman"/>
                <w:i/>
                <w:dstrike/>
                <w:sz w:val="22"/>
                <w:szCs w:val="22"/>
                <w:lang w:val="es-ES" w:eastAsia="en-AU"/>
              </w:rPr>
              <w:t xml:space="preserve"> melitensis</w:t>
            </w:r>
            <w:r w:rsidRPr="007214B0">
              <w:rPr>
                <w:rFonts w:eastAsia="Times New Roman"/>
                <w:dstrike/>
                <w:sz w:val="22"/>
                <w:szCs w:val="22"/>
                <w:lang w:val="es-ES" w:eastAsia="en-AU"/>
              </w:rPr>
              <w:t xml:space="preserve">), contagious caprine pleuropneumonia, foot-and-mouth disease, maedi-visna, peste-des-petits ruminants, Rift Valley fever, sheep and goat pox, scrapie, vesicular stomatitis and Nairobi sheep disease / </w:t>
            </w:r>
            <w:r w:rsidRPr="007214B0">
              <w:rPr>
                <w:rFonts w:eastAsia="Times New Roman"/>
                <w:dstrike/>
                <w:color w:val="C00000"/>
                <w:sz w:val="22"/>
                <w:szCs w:val="22"/>
                <w:lang w:val="es-ES" w:eastAsia="en-AU"/>
              </w:rPr>
              <w:t>Que el país de origen  es libre de las siguientes  enfermedades: Aborto enzootico,  Agalactia  contagiosa,  Adenomatosis pulmonar , Brucelosis (Brucella abortus y melitensis)  Pleuroneumonía contagiosa  caprina, Fiebre aftosa, Maedi­ visna,  Peste  de  los  pequeñios  rumiantes,  Fiebre  del  Valle  del  Rift,  Viruela  ovina  y caprina,  Prurigo  lumbar  (Scrapie), Estomatitis  vesicular, y enfermedad ovina de Nairobi.</w:t>
            </w:r>
          </w:p>
          <w:p w14:paraId="4E5BCE89" w14:textId="77777777" w:rsidR="00CA063F" w:rsidRPr="00CA063F" w:rsidRDefault="00CA063F" w:rsidP="00CA063F">
            <w:pPr>
              <w:spacing w:after="120"/>
              <w:ind w:left="426" w:right="34"/>
              <w:rPr>
                <w:rFonts w:ascii="Arial" w:eastAsia="Times New Roman" w:hAnsi="Arial"/>
                <w:color w:val="C00000"/>
                <w:sz w:val="22"/>
                <w:szCs w:val="22"/>
                <w:lang w:val="es-ES" w:eastAsia="en-AU"/>
              </w:rPr>
            </w:pPr>
            <w:r w:rsidRPr="00CA063F">
              <w:rPr>
                <w:rFonts w:eastAsia="Times New Roman"/>
                <w:color w:val="0A0A0A"/>
                <w:sz w:val="22"/>
                <w:szCs w:val="22"/>
                <w:lang w:val="es-ES" w:eastAsia="en-AU"/>
              </w:rPr>
              <w:t xml:space="preserve">The property of origin of donor animals (females and males) did not report any clinical cases of Akabane virus during the last 12 months / </w:t>
            </w:r>
            <w:r w:rsidRPr="00CA063F">
              <w:rPr>
                <w:rFonts w:eastAsia="Times New Roman"/>
                <w:color w:val="C00000"/>
                <w:sz w:val="22"/>
                <w:szCs w:val="22"/>
                <w:lang w:val="es-ES" w:eastAsia="en-AU"/>
              </w:rPr>
              <w:t>La propiedad de origen de los animales donadores (hembras y machos) no ha reportado ningún caso clínico de virus Akabane en los últimos 12 meses.</w:t>
            </w:r>
          </w:p>
          <w:p w14:paraId="330F3CDB" w14:textId="77777777" w:rsidR="00CA063F" w:rsidRPr="00CA063F" w:rsidRDefault="00CA063F" w:rsidP="00CA063F">
            <w:pPr>
              <w:spacing w:after="120"/>
              <w:ind w:left="426" w:right="34" w:hanging="426"/>
              <w:rPr>
                <w:rFonts w:eastAsiaTheme="minorHAnsi"/>
                <w:sz w:val="22"/>
                <w:szCs w:val="22"/>
                <w:lang w:val="en-US"/>
              </w:rPr>
            </w:pPr>
            <w:r w:rsidRPr="00CA063F">
              <w:rPr>
                <w:rFonts w:eastAsiaTheme="minorHAnsi"/>
                <w:sz w:val="22"/>
                <w:szCs w:val="22"/>
                <w:lang w:val="en-US"/>
              </w:rPr>
              <w:t xml:space="preserve">5. </w:t>
            </w:r>
            <w:r w:rsidRPr="00CA063F">
              <w:rPr>
                <w:rFonts w:eastAsiaTheme="minorHAnsi" w:cstheme="minorBidi"/>
                <w:sz w:val="22"/>
                <w:szCs w:val="22"/>
              </w:rPr>
              <w:tab/>
            </w:r>
            <w:r w:rsidRPr="00CA063F">
              <w:rPr>
                <w:rFonts w:eastAsiaTheme="minorHAnsi"/>
                <w:sz w:val="22"/>
                <w:szCs w:val="22"/>
                <w:lang w:val="en-US"/>
              </w:rPr>
              <w:t>Select as appropriate (only for sheep) /</w:t>
            </w:r>
            <w:r w:rsidRPr="00CA063F">
              <w:rPr>
                <w:rFonts w:eastAsia="Times New Roman"/>
                <w:color w:val="0C0C0C"/>
                <w:sz w:val="22"/>
                <w:szCs w:val="22"/>
              </w:rPr>
              <w:t xml:space="preserve"> </w:t>
            </w:r>
            <w:r w:rsidRPr="00CA063F">
              <w:rPr>
                <w:rFonts w:eastAsiaTheme="minorHAnsi"/>
                <w:color w:val="C00000"/>
                <w:sz w:val="22"/>
                <w:szCs w:val="22"/>
              </w:rPr>
              <w:t>Elegir segun corresponda (solo para ovejas)</w:t>
            </w:r>
            <w:r w:rsidRPr="00CA063F">
              <w:rPr>
                <w:rFonts w:eastAsia="Times New Roman"/>
                <w:color w:val="C00000"/>
                <w:w w:val="101"/>
                <w:sz w:val="22"/>
                <w:szCs w:val="22"/>
              </w:rPr>
              <w:t>:</w:t>
            </w:r>
          </w:p>
          <w:p w14:paraId="6A9E644A" w14:textId="77777777" w:rsidR="00CA063F" w:rsidRPr="00CA063F" w:rsidRDefault="00CA063F" w:rsidP="00CA063F">
            <w:pPr>
              <w:spacing w:after="120"/>
              <w:ind w:left="851" w:right="34" w:hanging="425"/>
              <w:rPr>
                <w:rFonts w:eastAsia="Times New Roman"/>
                <w:color w:val="C00000"/>
                <w:sz w:val="22"/>
                <w:szCs w:val="22"/>
                <w:lang w:val="es-ES" w:eastAsia="es-MX" w:bidi="es-MX"/>
              </w:rPr>
            </w:pPr>
            <w:r w:rsidRPr="00CA063F">
              <w:rPr>
                <w:rFonts w:eastAsia="Times New Roman"/>
                <w:sz w:val="22"/>
                <w:szCs w:val="22"/>
                <w:lang w:val="en-US" w:eastAsia="en-AU" w:bidi="es-MX"/>
              </w:rPr>
              <w:t xml:space="preserve">a) </w:t>
            </w:r>
            <w:r w:rsidRPr="00CA063F">
              <w:rPr>
                <w:rFonts w:eastAsia="Times New Roman"/>
                <w:sz w:val="22"/>
                <w:szCs w:val="22"/>
                <w:lang w:val="es-MX" w:eastAsia="es-MX" w:bidi="es-MX"/>
              </w:rPr>
              <w:tab/>
            </w:r>
            <w:r w:rsidRPr="00CA063F">
              <w:rPr>
                <w:rFonts w:eastAsia="Times New Roman"/>
                <w:sz w:val="22"/>
                <w:szCs w:val="22"/>
                <w:lang w:val="en-US" w:eastAsia="en-AU" w:bidi="es-MX"/>
              </w:rPr>
              <w:t xml:space="preserve">All male semen donors come from a flock that has been free from </w:t>
            </w:r>
            <w:r w:rsidRPr="00CA063F">
              <w:rPr>
                <w:rFonts w:eastAsia="Times New Roman"/>
                <w:i/>
                <w:sz w:val="22"/>
                <w:szCs w:val="22"/>
                <w:lang w:val="en-US" w:eastAsia="en-AU" w:bidi="es-MX"/>
              </w:rPr>
              <w:t xml:space="preserve">Brucella ovis </w:t>
            </w:r>
            <w:r w:rsidRPr="00CA063F">
              <w:rPr>
                <w:rFonts w:eastAsia="Times New Roman"/>
                <w:sz w:val="22"/>
                <w:szCs w:val="22"/>
                <w:lang w:val="en-US" w:eastAsia="en-AU" w:bidi="es-MX"/>
              </w:rPr>
              <w:t>/</w:t>
            </w:r>
            <w:r w:rsidRPr="00CA063F">
              <w:rPr>
                <w:rFonts w:eastAsia="Times New Roman"/>
                <w:sz w:val="22"/>
                <w:szCs w:val="22"/>
                <w:lang w:val="es-MX" w:eastAsia="es-MX" w:bidi="es-MX"/>
              </w:rPr>
              <w:t xml:space="preserve"> </w:t>
            </w:r>
            <w:r w:rsidRPr="00CA063F">
              <w:rPr>
                <w:rFonts w:eastAsia="Times New Roman"/>
                <w:color w:val="C00000"/>
                <w:sz w:val="22"/>
                <w:szCs w:val="22"/>
                <w:lang w:val="en-US" w:eastAsia="en-AU" w:bidi="es-MX"/>
              </w:rPr>
              <w:t xml:space="preserve">Todas las machos donadores del semen proceden de un rebaño de ovinos libre de </w:t>
            </w:r>
            <w:r w:rsidRPr="00CA063F">
              <w:rPr>
                <w:rFonts w:eastAsia="Times New Roman"/>
                <w:i/>
                <w:color w:val="C00000"/>
                <w:sz w:val="22"/>
                <w:szCs w:val="22"/>
                <w:lang w:val="en-US" w:eastAsia="en-AU" w:bidi="es-MX"/>
              </w:rPr>
              <w:t>Brucelosis ovina</w:t>
            </w:r>
            <w:r w:rsidRPr="00CA063F">
              <w:rPr>
                <w:rFonts w:eastAsia="Times New Roman"/>
                <w:color w:val="C00000"/>
                <w:sz w:val="22"/>
                <w:szCs w:val="22"/>
                <w:lang w:val="en-US" w:eastAsia="en-AU" w:bidi="es-MX"/>
              </w:rPr>
              <w:t>;</w:t>
            </w:r>
            <w:r w:rsidRPr="00CA063F">
              <w:rPr>
                <w:rFonts w:eastAsia="Times New Roman"/>
                <w:color w:val="C00000"/>
                <w:sz w:val="22"/>
                <w:szCs w:val="22"/>
                <w:lang w:val="es-ES" w:eastAsia="es-MX" w:bidi="es-MX"/>
              </w:rPr>
              <w:t xml:space="preserve"> </w:t>
            </w:r>
          </w:p>
          <w:p w14:paraId="1CB8C5F2" w14:textId="77777777" w:rsidR="005B04F0" w:rsidRDefault="00CA063F" w:rsidP="005B04F0">
            <w:pPr>
              <w:spacing w:after="120"/>
              <w:ind w:left="851" w:right="34" w:hanging="425"/>
              <w:rPr>
                <w:rFonts w:eastAsia="Times New Roman"/>
                <w:color w:val="C00000"/>
                <w:sz w:val="22"/>
                <w:szCs w:val="22"/>
                <w:lang w:val="es-ES"/>
              </w:rPr>
            </w:pPr>
            <w:r w:rsidRPr="00CA063F">
              <w:rPr>
                <w:rFonts w:eastAsia="Times New Roman"/>
                <w:sz w:val="22"/>
                <w:szCs w:val="22"/>
                <w:lang w:val="es-ES"/>
              </w:rPr>
              <w:t xml:space="preserve">b) </w:t>
            </w:r>
            <w:r w:rsidRPr="00CA063F">
              <w:rPr>
                <w:rFonts w:eastAsia="Times New Roman"/>
                <w:sz w:val="22"/>
                <w:szCs w:val="22"/>
              </w:rPr>
              <w:tab/>
            </w:r>
            <w:r w:rsidRPr="00CA063F">
              <w:rPr>
                <w:rFonts w:eastAsia="Times New Roman"/>
                <w:sz w:val="22"/>
                <w:szCs w:val="22"/>
                <w:lang w:val="es-ES"/>
              </w:rPr>
              <w:t xml:space="preserve">or, </w:t>
            </w:r>
            <w:r w:rsidRPr="007165A5">
              <w:rPr>
                <w:rFonts w:eastAsia="Times New Roman"/>
                <w:sz w:val="22"/>
                <w:szCs w:val="22"/>
                <w:lang w:val="en-US" w:eastAsia="en-AU" w:bidi="es-MX"/>
              </w:rPr>
              <w:t>during</w:t>
            </w:r>
            <w:r w:rsidRPr="00CA063F">
              <w:rPr>
                <w:rFonts w:eastAsia="Times New Roman"/>
                <w:sz w:val="22"/>
                <w:szCs w:val="22"/>
                <w:lang w:val="es-ES"/>
              </w:rPr>
              <w:t xml:space="preserve"> a the 14-day period preceding embryo collection and after the last collection of embryos for export, negative results were obtained in complement fixation tests or ELISA (select as appropriate) for the diagnosis of ovine brucellosis (</w:t>
            </w:r>
            <w:r w:rsidRPr="00CA063F">
              <w:rPr>
                <w:rFonts w:eastAsia="Times New Roman"/>
                <w:i/>
                <w:iCs/>
                <w:sz w:val="22"/>
                <w:szCs w:val="22"/>
                <w:lang w:val="es-ES"/>
              </w:rPr>
              <w:t>B. ovis</w:t>
            </w:r>
            <w:r w:rsidRPr="00CA063F">
              <w:rPr>
                <w:rFonts w:eastAsia="Times New Roman"/>
                <w:sz w:val="22"/>
                <w:szCs w:val="22"/>
                <w:lang w:val="es-ES"/>
              </w:rPr>
              <w:t xml:space="preserve">) / </w:t>
            </w:r>
            <w:r w:rsidRPr="00CA063F">
              <w:rPr>
                <w:rFonts w:eastAsia="Times New Roman"/>
                <w:color w:val="C00000"/>
                <w:sz w:val="22"/>
                <w:szCs w:val="22"/>
                <w:lang w:val="es-ES"/>
              </w:rPr>
              <w:t>o bien, que durante el periodo de 14 días previos a la recolección de embriones y después de la ultima colección de embriones para su exportación, a las pruebas de fijación del Complemento o ELISA (elegir según corresponda) resultaron negativas para el diagnóstico de epididimitis ovina (</w:t>
            </w:r>
            <w:r w:rsidRPr="00CA063F">
              <w:rPr>
                <w:rFonts w:eastAsia="Times New Roman"/>
                <w:i/>
                <w:iCs/>
                <w:color w:val="C00000"/>
                <w:sz w:val="22"/>
                <w:szCs w:val="22"/>
                <w:lang w:val="es-ES"/>
              </w:rPr>
              <w:t>B. ovis</w:t>
            </w:r>
            <w:r w:rsidRPr="00CA063F">
              <w:rPr>
                <w:rFonts w:eastAsia="Times New Roman"/>
                <w:color w:val="C00000"/>
                <w:sz w:val="22"/>
                <w:szCs w:val="22"/>
                <w:lang w:val="es-ES"/>
              </w:rPr>
              <w:t>).</w:t>
            </w:r>
          </w:p>
          <w:p w14:paraId="455D1FD7" w14:textId="12364B8E" w:rsidR="00CA063F" w:rsidRPr="00CA063F" w:rsidRDefault="00FF3E8D" w:rsidP="00FF3E8D">
            <w:pPr>
              <w:spacing w:after="120"/>
              <w:ind w:left="426" w:right="34" w:hanging="426"/>
              <w:rPr>
                <w:rFonts w:eastAsia="Times New Roman"/>
                <w:color w:val="C00000"/>
                <w:sz w:val="22"/>
                <w:szCs w:val="22"/>
                <w:lang w:val="es-ES"/>
              </w:rPr>
            </w:pPr>
            <w:r>
              <w:rPr>
                <w:rFonts w:eastAsia="Times New Roman"/>
                <w:sz w:val="22"/>
                <w:szCs w:val="22"/>
                <w:lang w:val="es-ES" w:eastAsia="en-AU"/>
              </w:rPr>
              <w:t xml:space="preserve">6.     </w:t>
            </w:r>
            <w:r w:rsidR="00CA063F" w:rsidRPr="00CA063F">
              <w:rPr>
                <w:rFonts w:eastAsia="Times New Roman"/>
                <w:sz w:val="22"/>
                <w:szCs w:val="22"/>
                <w:lang w:val="es-ES" w:eastAsia="en-AU"/>
              </w:rPr>
              <w:t xml:space="preserve">The </w:t>
            </w:r>
            <w:r w:rsidR="00CA063F" w:rsidRPr="00FF3E8D">
              <w:rPr>
                <w:rFonts w:eastAsiaTheme="minorHAnsi"/>
                <w:sz w:val="22"/>
                <w:szCs w:val="22"/>
                <w:lang w:val="en-US"/>
              </w:rPr>
              <w:t>female</w:t>
            </w:r>
            <w:r w:rsidR="00CA063F" w:rsidRPr="00CA063F">
              <w:rPr>
                <w:rFonts w:eastAsia="Times New Roman"/>
                <w:sz w:val="22"/>
                <w:szCs w:val="22"/>
                <w:lang w:val="es-ES" w:eastAsia="en-AU"/>
              </w:rPr>
              <w:t xml:space="preserve"> donors were kept in an establishment protected against vectors for at least 60-days prior to embryo/ova collection, as well as during collection / </w:t>
            </w:r>
            <w:r w:rsidR="00CA063F" w:rsidRPr="00CA063F">
              <w:rPr>
                <w:rFonts w:eastAsia="Times New Roman"/>
                <w:color w:val="C00000"/>
                <w:sz w:val="22"/>
                <w:szCs w:val="22"/>
                <w:lang w:val="es-ES" w:eastAsia="en-AU"/>
              </w:rPr>
              <w:t xml:space="preserve">Que las hembras donantes permanecieron en un establecimiento protegido contra vectores durante, por lo menos, los 60 días anteriores al comienzo de la recolección de los ovocitos/embriones, así como durante la recolección. </w:t>
            </w:r>
          </w:p>
          <w:p w14:paraId="209B5CE4" w14:textId="77777777" w:rsidR="00CA063F" w:rsidRPr="00CA063F" w:rsidRDefault="00CA063F" w:rsidP="00CA063F">
            <w:pPr>
              <w:spacing w:after="120"/>
              <w:ind w:left="426" w:right="34" w:hanging="426"/>
              <w:rPr>
                <w:rFonts w:eastAsia="Times New Roman"/>
                <w:sz w:val="22"/>
                <w:szCs w:val="22"/>
                <w:lang w:val="es-ES" w:eastAsia="en-AU"/>
              </w:rPr>
            </w:pPr>
            <w:r w:rsidRPr="00CA063F">
              <w:rPr>
                <w:rFonts w:eastAsia="Times New Roman"/>
                <w:sz w:val="22"/>
                <w:szCs w:val="22"/>
                <w:lang w:val="es-ES" w:eastAsia="en-AU"/>
              </w:rPr>
              <w:t xml:space="preserve">7. </w:t>
            </w:r>
            <w:r w:rsidRPr="00CA063F">
              <w:rPr>
                <w:rFonts w:ascii="Arial" w:eastAsia="Times New Roman" w:hAnsi="Arial"/>
                <w:sz w:val="22"/>
                <w:szCs w:val="22"/>
                <w:lang w:val="en-US" w:eastAsia="en-AU"/>
              </w:rPr>
              <w:tab/>
            </w:r>
            <w:r w:rsidRPr="00CA063F">
              <w:rPr>
                <w:rFonts w:eastAsia="Times New Roman"/>
                <w:sz w:val="22"/>
                <w:szCs w:val="22"/>
                <w:lang w:val="es-ES" w:eastAsia="en-AU"/>
              </w:rPr>
              <w:t xml:space="preserve">In the case of Bluetoungue Virus the donor females were / </w:t>
            </w:r>
            <w:r w:rsidRPr="00CA063F">
              <w:rPr>
                <w:rFonts w:eastAsia="Times New Roman"/>
                <w:color w:val="C00000"/>
                <w:sz w:val="22"/>
                <w:szCs w:val="22"/>
                <w:lang w:val="es-ES" w:eastAsia="en-AU"/>
              </w:rPr>
              <w:t>Para el caso del Virus de Lengua Azul, las hembras donantes fueron:</w:t>
            </w:r>
          </w:p>
          <w:p w14:paraId="03474BE2" w14:textId="77777777" w:rsidR="00CA063F" w:rsidRPr="00CA063F" w:rsidRDefault="00CA063F" w:rsidP="00CA063F">
            <w:pPr>
              <w:spacing w:after="120"/>
              <w:ind w:left="851" w:right="34" w:hanging="425"/>
              <w:rPr>
                <w:rFonts w:eastAsia="Times New Roman"/>
                <w:sz w:val="22"/>
                <w:szCs w:val="22"/>
                <w:lang w:val="es-ES"/>
              </w:rPr>
            </w:pPr>
            <w:r w:rsidRPr="00CA063F">
              <w:rPr>
                <w:rFonts w:eastAsia="Times New Roman"/>
                <w:sz w:val="22"/>
                <w:szCs w:val="22"/>
                <w:lang w:val="es-ES"/>
              </w:rPr>
              <w:t xml:space="preserve">a) </w:t>
            </w:r>
            <w:r w:rsidRPr="00CA063F">
              <w:rPr>
                <w:rFonts w:eastAsia="Times New Roman"/>
                <w:sz w:val="22"/>
                <w:szCs w:val="22"/>
              </w:rPr>
              <w:tab/>
            </w:r>
            <w:r w:rsidRPr="00CA063F">
              <w:rPr>
                <w:rFonts w:eastAsia="Times New Roman"/>
                <w:sz w:val="22"/>
                <w:szCs w:val="22"/>
                <w:lang w:val="es-ES"/>
              </w:rPr>
              <w:t xml:space="preserve">Kept in an area free of bluetongue virus for at least 60 days before embryo collection, and during collection, or / </w:t>
            </w:r>
            <w:r w:rsidRPr="00CA063F">
              <w:rPr>
                <w:rFonts w:eastAsia="Times New Roman"/>
                <w:color w:val="C00000"/>
                <w:sz w:val="22"/>
                <w:szCs w:val="22"/>
                <w:lang w:val="es-ES"/>
              </w:rPr>
              <w:t>Mantenidas en una zona librе de virus de lengua azul durante аl menos 60 días antes del inicio de, у durante, lа recolección de los embriones, o bien;</w:t>
            </w:r>
          </w:p>
          <w:p w14:paraId="6136C14A" w14:textId="3CACD3BA" w:rsidR="00CA063F" w:rsidRPr="00CA063F" w:rsidRDefault="00CA063F" w:rsidP="00CA063F">
            <w:pPr>
              <w:spacing w:after="120"/>
              <w:ind w:left="851" w:right="34" w:hanging="425"/>
              <w:rPr>
                <w:rFonts w:eastAsia="Times New Roman"/>
                <w:sz w:val="22"/>
                <w:szCs w:val="22"/>
                <w:lang w:val="es-ES" w:eastAsia="en-AU"/>
              </w:rPr>
            </w:pPr>
            <w:r w:rsidRPr="00CA063F">
              <w:rPr>
                <w:rFonts w:eastAsia="Times New Roman"/>
                <w:sz w:val="22"/>
                <w:szCs w:val="22"/>
                <w:lang w:val="es-ES"/>
              </w:rPr>
              <w:t xml:space="preserve">b) </w:t>
            </w:r>
            <w:r w:rsidRPr="00CA063F">
              <w:rPr>
                <w:rFonts w:eastAsia="Times New Roman"/>
                <w:sz w:val="22"/>
                <w:szCs w:val="22"/>
              </w:rPr>
              <w:tab/>
            </w:r>
            <w:r w:rsidRPr="00CA063F">
              <w:rPr>
                <w:rFonts w:eastAsia="Times New Roman"/>
                <w:sz w:val="22"/>
                <w:szCs w:val="22"/>
                <w:lang w:val="es-ES"/>
              </w:rPr>
              <w:t xml:space="preserve">or, </w:t>
            </w:r>
            <w:r w:rsidR="0078072D">
              <w:rPr>
                <w:rFonts w:eastAsia="Times New Roman"/>
                <w:sz w:val="22"/>
                <w:szCs w:val="22"/>
                <w:lang w:val="es-ES"/>
              </w:rPr>
              <w:t>su</w:t>
            </w:r>
            <w:r w:rsidRPr="00CA063F">
              <w:rPr>
                <w:rFonts w:eastAsia="Times New Roman"/>
                <w:sz w:val="22"/>
                <w:szCs w:val="22"/>
                <w:lang w:val="es-ES"/>
              </w:rPr>
              <w:t xml:space="preserve">bjected to a test, with negative result, with a competitive enzyme-linked immune-absorbent assay (cELISA) to detect antibodies against the BTV group on a blood sample between 21 and 60 days after embryo collection for this consignment / </w:t>
            </w:r>
            <w:r w:rsidRPr="00CA063F">
              <w:rPr>
                <w:rFonts w:eastAsia="Times New Roman"/>
                <w:color w:val="C00000"/>
                <w:sz w:val="22"/>
                <w:szCs w:val="22"/>
                <w:lang w:val="es-ES"/>
              </w:rPr>
              <w:t>o</w:t>
            </w:r>
            <w:r w:rsidRPr="00CA063F">
              <w:rPr>
                <w:rFonts w:eastAsia="Times New Roman"/>
                <w:sz w:val="22"/>
                <w:szCs w:val="22"/>
                <w:lang w:val="es-ES"/>
              </w:rPr>
              <w:t xml:space="preserve"> </w:t>
            </w:r>
            <w:r w:rsidRPr="00CA063F">
              <w:rPr>
                <w:rFonts w:eastAsia="Times New Roman"/>
                <w:color w:val="C00000"/>
                <w:sz w:val="22"/>
                <w:szCs w:val="22"/>
                <w:lang w:val="es-ES"/>
              </w:rPr>
              <w:t xml:space="preserve">bien, sometidas </w:t>
            </w:r>
            <w:r w:rsidRPr="00CA063F">
              <w:rPr>
                <w:rFonts w:eastAsia="Times New Roman"/>
                <w:color w:val="C00000"/>
                <w:sz w:val="22"/>
                <w:szCs w:val="22"/>
              </w:rPr>
              <w:t>а</w:t>
            </w:r>
            <w:r w:rsidRPr="00CA063F">
              <w:rPr>
                <w:rFonts w:eastAsia="Times New Roman"/>
                <w:color w:val="C00000"/>
                <w:sz w:val="22"/>
                <w:szCs w:val="22"/>
                <w:lang w:val="es-ES"/>
              </w:rPr>
              <w:t xml:space="preserve"> una </w:t>
            </w:r>
            <w:r w:rsidRPr="00CA063F">
              <w:rPr>
                <w:rFonts w:eastAsia="Times New Roman"/>
                <w:color w:val="C00000"/>
                <w:sz w:val="22"/>
                <w:szCs w:val="22"/>
              </w:rPr>
              <w:t>р</w:t>
            </w:r>
            <w:r w:rsidRPr="00CA063F">
              <w:rPr>
                <w:rFonts w:eastAsia="Times New Roman"/>
                <w:color w:val="C00000"/>
                <w:sz w:val="22"/>
                <w:szCs w:val="22"/>
                <w:lang w:val="es-ES"/>
              </w:rPr>
              <w:t>ru</w:t>
            </w:r>
            <w:r w:rsidRPr="00CA063F">
              <w:rPr>
                <w:rFonts w:eastAsia="Times New Roman"/>
                <w:color w:val="C00000"/>
                <w:sz w:val="22"/>
                <w:szCs w:val="22"/>
              </w:rPr>
              <w:t>е</w:t>
            </w:r>
            <w:r w:rsidRPr="00CA063F">
              <w:rPr>
                <w:rFonts w:eastAsia="Times New Roman"/>
                <w:color w:val="C00000"/>
                <w:sz w:val="22"/>
                <w:szCs w:val="22"/>
                <w:lang w:val="es-ES"/>
              </w:rPr>
              <w:t>b</w:t>
            </w:r>
            <w:r w:rsidRPr="00CA063F">
              <w:rPr>
                <w:rFonts w:eastAsia="Times New Roman"/>
                <w:color w:val="C00000"/>
                <w:sz w:val="22"/>
                <w:szCs w:val="22"/>
              </w:rPr>
              <w:t>а</w:t>
            </w:r>
            <w:r w:rsidRPr="00CA063F">
              <w:rPr>
                <w:rFonts w:eastAsia="Times New Roman"/>
                <w:color w:val="C00000"/>
                <w:sz w:val="22"/>
                <w:szCs w:val="22"/>
                <w:lang w:val="es-ES"/>
              </w:rPr>
              <w:t xml:space="preserve"> con resultados negativo utilizando un ensayo </w:t>
            </w:r>
            <w:r w:rsidRPr="00CA063F">
              <w:rPr>
                <w:rFonts w:eastAsia="Times New Roman"/>
                <w:color w:val="C00000"/>
                <w:sz w:val="22"/>
                <w:szCs w:val="22"/>
              </w:rPr>
              <w:t>ро</w:t>
            </w:r>
            <w:r w:rsidRPr="00CA063F">
              <w:rPr>
                <w:rFonts w:eastAsia="Times New Roman"/>
                <w:color w:val="C00000"/>
                <w:sz w:val="22"/>
                <w:szCs w:val="22"/>
                <w:lang w:val="es-ES"/>
              </w:rPr>
              <w:t xml:space="preserve">r </w:t>
            </w:r>
            <w:r w:rsidR="00465D02" w:rsidRPr="00CA063F">
              <w:rPr>
                <w:rFonts w:eastAsia="Times New Roman"/>
                <w:color w:val="C00000"/>
                <w:sz w:val="22"/>
                <w:szCs w:val="22"/>
                <w:lang w:val="es-ES"/>
              </w:rPr>
              <w:t>inmunoadsorción</w:t>
            </w:r>
            <w:r w:rsidRPr="00CA063F">
              <w:rPr>
                <w:rFonts w:eastAsia="Times New Roman"/>
                <w:color w:val="C00000"/>
                <w:sz w:val="22"/>
                <w:szCs w:val="22"/>
                <w:lang w:val="es-ES"/>
              </w:rPr>
              <w:t xml:space="preserve"> ligado </w:t>
            </w:r>
            <w:r w:rsidRPr="00CA063F">
              <w:rPr>
                <w:rFonts w:eastAsia="Times New Roman"/>
                <w:color w:val="C00000"/>
                <w:sz w:val="22"/>
                <w:szCs w:val="22"/>
              </w:rPr>
              <w:t>а</w:t>
            </w:r>
            <w:r w:rsidRPr="00CA063F">
              <w:rPr>
                <w:rFonts w:eastAsia="Times New Roman"/>
                <w:color w:val="C00000"/>
                <w:sz w:val="22"/>
                <w:szCs w:val="22"/>
                <w:lang w:val="es-ES"/>
              </w:rPr>
              <w:t xml:space="preserve"> enzimas competitivo (cELISA), </w:t>
            </w:r>
            <w:r w:rsidRPr="00CA063F">
              <w:rPr>
                <w:rFonts w:eastAsia="Times New Roman"/>
                <w:color w:val="C00000"/>
                <w:sz w:val="22"/>
                <w:szCs w:val="22"/>
              </w:rPr>
              <w:t>ра</w:t>
            </w:r>
            <w:r w:rsidRPr="00CA063F">
              <w:rPr>
                <w:rFonts w:eastAsia="Times New Roman"/>
                <w:color w:val="C00000"/>
                <w:sz w:val="22"/>
                <w:szCs w:val="22"/>
                <w:lang w:val="es-ES"/>
              </w:rPr>
              <w:t>r</w:t>
            </w:r>
            <w:r w:rsidRPr="00CA063F">
              <w:rPr>
                <w:rFonts w:eastAsia="Times New Roman"/>
                <w:color w:val="C00000"/>
                <w:sz w:val="22"/>
                <w:szCs w:val="22"/>
              </w:rPr>
              <w:t>а</w:t>
            </w:r>
            <w:r w:rsidRPr="00CA063F">
              <w:rPr>
                <w:rFonts w:eastAsia="Times New Roman"/>
                <w:color w:val="C00000"/>
                <w:sz w:val="22"/>
                <w:szCs w:val="22"/>
                <w:lang w:val="es-ES"/>
              </w:rPr>
              <w:t xml:space="preserve"> detectar un anticuerpo </w:t>
            </w:r>
            <w:r w:rsidRPr="00CA063F">
              <w:rPr>
                <w:rFonts w:eastAsia="Times New Roman"/>
                <w:color w:val="C00000"/>
                <w:sz w:val="22"/>
                <w:szCs w:val="22"/>
              </w:rPr>
              <w:t>а</w:t>
            </w:r>
            <w:r w:rsidRPr="00CA063F">
              <w:rPr>
                <w:rFonts w:eastAsia="Times New Roman"/>
                <w:color w:val="C00000"/>
                <w:sz w:val="22"/>
                <w:szCs w:val="22"/>
                <w:lang w:val="es-ES"/>
              </w:rPr>
              <w:t xml:space="preserve">l grupo BTV </w:t>
            </w:r>
            <w:r w:rsidRPr="00CA063F">
              <w:rPr>
                <w:rFonts w:eastAsia="Times New Roman"/>
                <w:color w:val="C00000"/>
                <w:sz w:val="22"/>
                <w:szCs w:val="22"/>
              </w:rPr>
              <w:t>а</w:t>
            </w:r>
            <w:r w:rsidRPr="00CA063F">
              <w:rPr>
                <w:rFonts w:eastAsia="Times New Roman"/>
                <w:color w:val="C00000"/>
                <w:sz w:val="22"/>
                <w:szCs w:val="22"/>
                <w:lang w:val="es-ES"/>
              </w:rPr>
              <w:t xml:space="preserve"> partir de una muestra de sangre entre 21 </w:t>
            </w:r>
            <w:r w:rsidRPr="00CA063F">
              <w:rPr>
                <w:rFonts w:eastAsia="Times New Roman"/>
                <w:color w:val="C00000"/>
                <w:sz w:val="22"/>
                <w:szCs w:val="22"/>
              </w:rPr>
              <w:t>у</w:t>
            </w:r>
            <w:r w:rsidRPr="00CA063F">
              <w:rPr>
                <w:rFonts w:eastAsia="Times New Roman"/>
                <w:color w:val="C00000"/>
                <w:sz w:val="22"/>
                <w:szCs w:val="22"/>
                <w:lang w:val="es-ES"/>
              </w:rPr>
              <w:t xml:space="preserve"> 60 días después de l</w:t>
            </w:r>
            <w:r w:rsidRPr="00CA063F">
              <w:rPr>
                <w:rFonts w:eastAsia="Times New Roman"/>
                <w:color w:val="C00000"/>
                <w:sz w:val="22"/>
                <w:szCs w:val="22"/>
              </w:rPr>
              <w:t>а</w:t>
            </w:r>
            <w:r w:rsidRPr="00CA063F">
              <w:rPr>
                <w:rFonts w:eastAsia="Times New Roman"/>
                <w:color w:val="C00000"/>
                <w:sz w:val="22"/>
                <w:szCs w:val="22"/>
                <w:lang w:val="es-ES"/>
              </w:rPr>
              <w:t xml:space="preserve"> recolección de embriones para este envío;</w:t>
            </w:r>
          </w:p>
          <w:p w14:paraId="0CA229D3" w14:textId="77777777" w:rsidR="00CA063F" w:rsidRPr="00CA063F" w:rsidRDefault="00CA063F" w:rsidP="00CA063F">
            <w:pPr>
              <w:spacing w:after="120"/>
              <w:ind w:left="851" w:right="34" w:hanging="425"/>
              <w:rPr>
                <w:rFonts w:eastAsia="Times New Roman"/>
                <w:color w:val="C00000"/>
                <w:sz w:val="22"/>
                <w:szCs w:val="22"/>
                <w:lang w:val="es-ES" w:eastAsia="en-AU"/>
              </w:rPr>
            </w:pPr>
            <w:r w:rsidRPr="00CA063F">
              <w:rPr>
                <w:rFonts w:eastAsia="Times New Roman"/>
                <w:sz w:val="22"/>
                <w:szCs w:val="22"/>
                <w:lang w:val="es-ES" w:eastAsia="en-AU"/>
              </w:rPr>
              <w:t xml:space="preserve">c) </w:t>
            </w:r>
            <w:r w:rsidRPr="00CA063F">
              <w:rPr>
                <w:rFonts w:eastAsia="Times New Roman"/>
                <w:sz w:val="22"/>
                <w:szCs w:val="22"/>
              </w:rPr>
              <w:tab/>
            </w:r>
            <w:r w:rsidRPr="00CA063F">
              <w:rPr>
                <w:rFonts w:eastAsia="Times New Roman"/>
                <w:sz w:val="22"/>
                <w:szCs w:val="22"/>
                <w:lang w:val="es-ES" w:eastAsia="en-AU"/>
              </w:rPr>
              <w:t>or, subjected, with negative results, to a virus isolation test for bluetongue virus, or a reverse transcriptase - polymerase chain reaction test (RT-PCR) in real time on a blood sample taken on the collection day of embryos for this consignment /</w:t>
            </w:r>
            <w:r w:rsidRPr="00CA063F">
              <w:rPr>
                <w:rFonts w:eastAsia="Times New Roman"/>
                <w:color w:val="C00000"/>
                <w:sz w:val="22"/>
                <w:szCs w:val="22"/>
                <w:lang w:val="es-ES" w:eastAsia="en-AU"/>
              </w:rPr>
              <w:t xml:space="preserve"> o bien, sometidas </w:t>
            </w:r>
            <w:r w:rsidRPr="00CA063F">
              <w:rPr>
                <w:rFonts w:eastAsia="Times New Roman"/>
                <w:color w:val="C00000"/>
                <w:sz w:val="22"/>
                <w:szCs w:val="22"/>
                <w:lang w:val="en-US" w:eastAsia="en-AU"/>
              </w:rPr>
              <w:t>а</w:t>
            </w:r>
            <w:r w:rsidRPr="00CA063F">
              <w:rPr>
                <w:rFonts w:eastAsia="Times New Roman"/>
                <w:color w:val="C00000"/>
                <w:sz w:val="22"/>
                <w:szCs w:val="22"/>
                <w:lang w:val="es-ES" w:eastAsia="en-AU"/>
              </w:rPr>
              <w:t xml:space="preserve"> una </w:t>
            </w:r>
            <w:r w:rsidRPr="00CA063F">
              <w:rPr>
                <w:rFonts w:eastAsia="Times New Roman"/>
                <w:color w:val="C00000"/>
                <w:sz w:val="22"/>
                <w:szCs w:val="22"/>
                <w:lang w:val="en-US" w:eastAsia="en-AU"/>
              </w:rPr>
              <w:t>р</w:t>
            </w:r>
            <w:r w:rsidRPr="00CA063F">
              <w:rPr>
                <w:rFonts w:eastAsia="Times New Roman"/>
                <w:color w:val="C00000"/>
                <w:sz w:val="22"/>
                <w:szCs w:val="22"/>
                <w:lang w:val="es-ES" w:eastAsia="en-AU"/>
              </w:rPr>
              <w:t>ru</w:t>
            </w:r>
            <w:r w:rsidRPr="00CA063F">
              <w:rPr>
                <w:rFonts w:eastAsia="Times New Roman"/>
                <w:color w:val="C00000"/>
                <w:sz w:val="22"/>
                <w:szCs w:val="22"/>
                <w:lang w:val="en-US" w:eastAsia="en-AU"/>
              </w:rPr>
              <w:t>е</w:t>
            </w:r>
            <w:r w:rsidRPr="00CA063F">
              <w:rPr>
                <w:rFonts w:eastAsia="Times New Roman"/>
                <w:color w:val="C00000"/>
                <w:sz w:val="22"/>
                <w:szCs w:val="22"/>
                <w:lang w:val="es-ES" w:eastAsia="en-AU"/>
              </w:rPr>
              <w:t>b</w:t>
            </w:r>
            <w:r w:rsidRPr="00CA063F">
              <w:rPr>
                <w:rFonts w:eastAsia="Times New Roman"/>
                <w:color w:val="C00000"/>
                <w:sz w:val="22"/>
                <w:szCs w:val="22"/>
                <w:lang w:val="en-US" w:eastAsia="en-AU"/>
              </w:rPr>
              <w:t>а</w:t>
            </w:r>
            <w:r w:rsidRPr="00CA063F">
              <w:rPr>
                <w:rFonts w:eastAsia="Times New Roman"/>
                <w:color w:val="C00000"/>
                <w:sz w:val="22"/>
                <w:szCs w:val="22"/>
                <w:lang w:val="es-ES" w:eastAsia="en-AU"/>
              </w:rPr>
              <w:t xml:space="preserve"> con resultados negativos utilizando una </w:t>
            </w:r>
            <w:r w:rsidRPr="00CA063F">
              <w:rPr>
                <w:rFonts w:eastAsia="Times New Roman"/>
                <w:color w:val="C00000"/>
                <w:sz w:val="22"/>
                <w:szCs w:val="22"/>
                <w:lang w:val="en-US" w:eastAsia="en-AU"/>
              </w:rPr>
              <w:t>р</w:t>
            </w:r>
            <w:r w:rsidRPr="00CA063F">
              <w:rPr>
                <w:rFonts w:eastAsia="Times New Roman"/>
                <w:color w:val="C00000"/>
                <w:sz w:val="22"/>
                <w:szCs w:val="22"/>
                <w:lang w:val="es-ES" w:eastAsia="en-AU"/>
              </w:rPr>
              <w:t>ru</w:t>
            </w:r>
            <w:r w:rsidRPr="00CA063F">
              <w:rPr>
                <w:rFonts w:eastAsia="Times New Roman"/>
                <w:color w:val="C00000"/>
                <w:sz w:val="22"/>
                <w:szCs w:val="22"/>
                <w:lang w:val="en-US" w:eastAsia="en-AU"/>
              </w:rPr>
              <w:t>е</w:t>
            </w:r>
            <w:r w:rsidRPr="00CA063F">
              <w:rPr>
                <w:rFonts w:eastAsia="Times New Roman"/>
                <w:color w:val="C00000"/>
                <w:sz w:val="22"/>
                <w:szCs w:val="22"/>
                <w:lang w:val="es-ES" w:eastAsia="en-AU"/>
              </w:rPr>
              <w:t>b</w:t>
            </w:r>
            <w:r w:rsidRPr="00CA063F">
              <w:rPr>
                <w:rFonts w:eastAsia="Times New Roman"/>
                <w:color w:val="C00000"/>
                <w:sz w:val="22"/>
                <w:szCs w:val="22"/>
                <w:lang w:val="en-US" w:eastAsia="en-AU"/>
              </w:rPr>
              <w:t>а</w:t>
            </w:r>
            <w:r w:rsidRPr="00CA063F">
              <w:rPr>
                <w:rFonts w:eastAsia="Times New Roman"/>
                <w:color w:val="C00000"/>
                <w:sz w:val="22"/>
                <w:szCs w:val="22"/>
                <w:lang w:val="es-ES" w:eastAsia="en-AU"/>
              </w:rPr>
              <w:t xml:space="preserve"> de aislamiento de virus de l</w:t>
            </w:r>
            <w:r w:rsidRPr="00CA063F">
              <w:rPr>
                <w:rFonts w:eastAsia="Times New Roman"/>
                <w:color w:val="C00000"/>
                <w:sz w:val="22"/>
                <w:szCs w:val="22"/>
                <w:lang w:val="en-US" w:eastAsia="en-AU"/>
              </w:rPr>
              <w:t>а</w:t>
            </w:r>
            <w:r w:rsidRPr="00CA063F">
              <w:rPr>
                <w:rFonts w:eastAsia="Times New Roman"/>
                <w:color w:val="C00000"/>
                <w:sz w:val="22"/>
                <w:szCs w:val="22"/>
                <w:lang w:val="es-ES" w:eastAsia="en-AU"/>
              </w:rPr>
              <w:t xml:space="preserve"> lengua azul </w:t>
            </w:r>
            <w:r w:rsidRPr="00CA063F">
              <w:rPr>
                <w:rFonts w:eastAsia="Times New Roman"/>
                <w:color w:val="C00000"/>
                <w:sz w:val="22"/>
                <w:szCs w:val="22"/>
                <w:lang w:val="en-US" w:eastAsia="en-AU"/>
              </w:rPr>
              <w:t>о</w:t>
            </w:r>
            <w:r w:rsidRPr="00CA063F">
              <w:rPr>
                <w:rFonts w:eastAsia="Times New Roman"/>
                <w:color w:val="C00000"/>
                <w:sz w:val="22"/>
                <w:szCs w:val="22"/>
                <w:lang w:val="es-ES" w:eastAsia="en-AU"/>
              </w:rPr>
              <w:t xml:space="preserve"> una prueba de r</w:t>
            </w:r>
            <w:r w:rsidRPr="00CA063F">
              <w:rPr>
                <w:rFonts w:eastAsia="Times New Roman"/>
                <w:color w:val="C00000"/>
                <w:sz w:val="22"/>
                <w:szCs w:val="22"/>
                <w:lang w:val="en-US" w:eastAsia="en-AU"/>
              </w:rPr>
              <w:t>еасс</w:t>
            </w:r>
            <w:r w:rsidRPr="00CA063F">
              <w:rPr>
                <w:rFonts w:eastAsia="Times New Roman"/>
                <w:color w:val="C00000"/>
                <w:sz w:val="22"/>
                <w:szCs w:val="22"/>
                <w:lang w:val="es-ES" w:eastAsia="en-AU"/>
              </w:rPr>
              <w:t>ión en cadena de l</w:t>
            </w:r>
            <w:r w:rsidRPr="00CA063F">
              <w:rPr>
                <w:rFonts w:eastAsia="Times New Roman"/>
                <w:color w:val="C00000"/>
                <w:sz w:val="22"/>
                <w:szCs w:val="22"/>
                <w:lang w:val="en-US" w:eastAsia="en-AU"/>
              </w:rPr>
              <w:t>а</w:t>
            </w:r>
            <w:r w:rsidRPr="00CA063F">
              <w:rPr>
                <w:rFonts w:eastAsia="Times New Roman"/>
                <w:color w:val="C00000"/>
                <w:sz w:val="22"/>
                <w:szCs w:val="22"/>
                <w:lang w:val="es-ES" w:eastAsia="en-AU"/>
              </w:rPr>
              <w:t xml:space="preserve"> polimerasa con transcriptasa inversa (RT-PCR) en tiempo real </w:t>
            </w:r>
            <w:r w:rsidRPr="00CA063F">
              <w:rPr>
                <w:rFonts w:eastAsia="Times New Roman"/>
                <w:color w:val="C00000"/>
                <w:sz w:val="22"/>
                <w:szCs w:val="22"/>
                <w:lang w:val="en-US" w:eastAsia="en-AU"/>
              </w:rPr>
              <w:t>а</w:t>
            </w:r>
            <w:r w:rsidRPr="00CA063F">
              <w:rPr>
                <w:rFonts w:eastAsia="Times New Roman"/>
                <w:color w:val="C00000"/>
                <w:sz w:val="22"/>
                <w:szCs w:val="22"/>
                <w:lang w:val="es-ES" w:eastAsia="en-AU"/>
              </w:rPr>
              <w:t xml:space="preserve"> partir de una muestra de sangre tomada </w:t>
            </w:r>
            <w:r w:rsidRPr="00CA063F">
              <w:rPr>
                <w:rFonts w:eastAsia="Times New Roman"/>
                <w:color w:val="C00000"/>
                <w:sz w:val="22"/>
                <w:szCs w:val="22"/>
                <w:lang w:val="en-US" w:eastAsia="en-AU"/>
              </w:rPr>
              <w:t>е</w:t>
            </w:r>
            <w:r w:rsidRPr="00CA063F">
              <w:rPr>
                <w:rFonts w:eastAsia="Times New Roman"/>
                <w:color w:val="C00000"/>
                <w:sz w:val="22"/>
                <w:szCs w:val="22"/>
                <w:lang w:val="es-ES" w:eastAsia="en-AU"/>
              </w:rPr>
              <w:t>l día de l</w:t>
            </w:r>
            <w:r w:rsidRPr="00CA063F">
              <w:rPr>
                <w:rFonts w:eastAsia="Times New Roman"/>
                <w:color w:val="C00000"/>
                <w:sz w:val="22"/>
                <w:szCs w:val="22"/>
                <w:lang w:val="en-US" w:eastAsia="en-AU"/>
              </w:rPr>
              <w:t>а</w:t>
            </w:r>
            <w:r w:rsidRPr="00CA063F">
              <w:rPr>
                <w:rFonts w:eastAsia="Times New Roman"/>
                <w:color w:val="C00000"/>
                <w:sz w:val="22"/>
                <w:szCs w:val="22"/>
                <w:lang w:val="es-ES" w:eastAsia="en-AU"/>
              </w:rPr>
              <w:t xml:space="preserve"> r</w:t>
            </w:r>
            <w:r w:rsidRPr="00CA063F">
              <w:rPr>
                <w:rFonts w:eastAsia="Times New Roman"/>
                <w:color w:val="C00000"/>
                <w:sz w:val="22"/>
                <w:szCs w:val="22"/>
                <w:lang w:val="en-US" w:eastAsia="en-AU"/>
              </w:rPr>
              <w:t>есо</w:t>
            </w:r>
            <w:r w:rsidRPr="00CA063F">
              <w:rPr>
                <w:rFonts w:eastAsia="Times New Roman"/>
                <w:color w:val="C00000"/>
                <w:sz w:val="22"/>
                <w:szCs w:val="22"/>
                <w:lang w:val="es-ES" w:eastAsia="en-AU"/>
              </w:rPr>
              <w:t>l</w:t>
            </w:r>
            <w:r w:rsidRPr="00CA063F">
              <w:rPr>
                <w:rFonts w:eastAsia="Times New Roman"/>
                <w:color w:val="C00000"/>
                <w:sz w:val="22"/>
                <w:szCs w:val="22"/>
                <w:lang w:val="en-US" w:eastAsia="en-AU"/>
              </w:rPr>
              <w:t>есс</w:t>
            </w:r>
            <w:r w:rsidRPr="00CA063F">
              <w:rPr>
                <w:rFonts w:eastAsia="Times New Roman"/>
                <w:color w:val="C00000"/>
                <w:sz w:val="22"/>
                <w:szCs w:val="22"/>
                <w:lang w:val="es-ES" w:eastAsia="en-AU"/>
              </w:rPr>
              <w:t>ión de embriones para este envió.</w:t>
            </w:r>
          </w:p>
          <w:p w14:paraId="442B4A62" w14:textId="77777777" w:rsidR="00CA063F" w:rsidRPr="00CA063F" w:rsidRDefault="00CA063F" w:rsidP="00CA063F">
            <w:pPr>
              <w:spacing w:after="120"/>
              <w:ind w:left="284" w:right="34"/>
              <w:rPr>
                <w:rFonts w:eastAsia="Times New Roman"/>
                <w:color w:val="C00000"/>
                <w:sz w:val="22"/>
                <w:szCs w:val="22"/>
                <w:lang w:val="es-ES" w:eastAsia="en-AU"/>
              </w:rPr>
            </w:pPr>
            <w:r w:rsidRPr="00CA063F">
              <w:rPr>
                <w:rFonts w:eastAsia="Times New Roman"/>
                <w:color w:val="000000" w:themeColor="text1"/>
                <w:sz w:val="22"/>
                <w:szCs w:val="22"/>
                <w:lang w:val="es-ES" w:eastAsia="en-AU"/>
              </w:rPr>
              <w:lastRenderedPageBreak/>
              <w:t xml:space="preserve">NB: All tests for BTV shall be validated according to the current OIE Manual of Diagnostic Tests and Vaccines for Terrestrial Animals / </w:t>
            </w:r>
            <w:r w:rsidRPr="00CA063F">
              <w:rPr>
                <w:rFonts w:eastAsia="Times New Roman"/>
                <w:color w:val="C00000"/>
                <w:sz w:val="22"/>
                <w:szCs w:val="22"/>
                <w:lang w:val="es-ES" w:eastAsia="en-AU"/>
              </w:rPr>
              <w:t xml:space="preserve">Nota: todas las pruebas para el VLA deberán validarse </w:t>
            </w:r>
            <w:proofErr w:type="gramStart"/>
            <w:r w:rsidRPr="00CA063F">
              <w:rPr>
                <w:rFonts w:eastAsia="Times New Roman"/>
                <w:color w:val="C00000"/>
                <w:sz w:val="22"/>
                <w:szCs w:val="22"/>
                <w:lang w:val="es-ES" w:eastAsia="en-AU"/>
              </w:rPr>
              <w:t>de acuerdo al</w:t>
            </w:r>
            <w:proofErr w:type="gramEnd"/>
            <w:r w:rsidRPr="00CA063F">
              <w:rPr>
                <w:rFonts w:eastAsia="Times New Roman"/>
                <w:color w:val="C00000"/>
                <w:sz w:val="22"/>
                <w:szCs w:val="22"/>
                <w:lang w:val="es-ES" w:eastAsia="en-AU"/>
              </w:rPr>
              <w:t xml:space="preserve"> actual Manual de las Pruebas de Diagnóstico y de las Vacunas para los Animales Terrestres.</w:t>
            </w:r>
          </w:p>
          <w:p w14:paraId="4BD17D6C" w14:textId="77777777" w:rsidR="00CA063F" w:rsidRPr="00CA063F" w:rsidRDefault="00CA063F" w:rsidP="00CA063F">
            <w:pPr>
              <w:tabs>
                <w:tab w:val="left" w:pos="9026"/>
              </w:tabs>
              <w:spacing w:after="80"/>
              <w:ind w:right="34"/>
              <w:rPr>
                <w:rFonts w:eastAsia="Times New Roman"/>
                <w:b/>
                <w:color w:val="C00000"/>
                <w:sz w:val="22"/>
                <w:szCs w:val="22"/>
                <w:lang w:val="es-ES"/>
              </w:rPr>
            </w:pPr>
            <w:r w:rsidRPr="00CA063F">
              <w:rPr>
                <w:rFonts w:eastAsia="Times New Roman"/>
                <w:b/>
                <w:sz w:val="22"/>
                <w:szCs w:val="22"/>
                <w:lang w:val="es-ES"/>
              </w:rPr>
              <w:t>COLLECTION, PROCESSING AND STORAGE OF EMBRYOS /</w:t>
            </w:r>
            <w:r w:rsidRPr="00CA063F">
              <w:rPr>
                <w:rFonts w:eastAsia="Times New Roman"/>
                <w:b/>
                <w:color w:val="0C0C0C"/>
                <w:sz w:val="22"/>
                <w:szCs w:val="22"/>
                <w:lang w:val="es-ES"/>
              </w:rPr>
              <w:t xml:space="preserve"> </w:t>
            </w:r>
            <w:r w:rsidRPr="00CA063F">
              <w:rPr>
                <w:rFonts w:eastAsia="Times New Roman"/>
                <w:b/>
                <w:color w:val="C00000"/>
                <w:sz w:val="22"/>
                <w:szCs w:val="22"/>
                <w:lang w:val="es-ES"/>
              </w:rPr>
              <w:t>RECOLECCION, PROCESAMIENTO Y ALMACENAMI ENTO DE LOS EMBRIONES:</w:t>
            </w:r>
          </w:p>
          <w:p w14:paraId="3EC580AF" w14:textId="77777777" w:rsidR="00CA063F" w:rsidRPr="00CA063F" w:rsidRDefault="00CA063F" w:rsidP="00CA063F">
            <w:pPr>
              <w:spacing w:after="120"/>
              <w:ind w:left="567" w:right="34" w:hanging="567"/>
              <w:rPr>
                <w:rFonts w:eastAsia="Times New Roman"/>
                <w:color w:val="C00000"/>
                <w:sz w:val="22"/>
                <w:szCs w:val="22"/>
                <w:lang w:val="es-ES" w:eastAsia="en-AU"/>
              </w:rPr>
            </w:pPr>
            <w:r w:rsidRPr="00CA063F">
              <w:rPr>
                <w:rFonts w:eastAsia="Times New Roman"/>
                <w:color w:val="0A0A0A"/>
                <w:sz w:val="22"/>
                <w:szCs w:val="22"/>
                <w:lang w:val="es-ES" w:eastAsia="en-AU"/>
              </w:rPr>
              <w:t xml:space="preserve">8. </w:t>
            </w:r>
            <w:r w:rsidRPr="00CA063F">
              <w:rPr>
                <w:rFonts w:ascii="Arial" w:eastAsia="Times New Roman" w:hAnsi="Arial"/>
                <w:sz w:val="22"/>
                <w:szCs w:val="22"/>
                <w:lang w:val="en-US" w:eastAsia="en-AU"/>
              </w:rPr>
              <w:tab/>
            </w:r>
            <w:r w:rsidRPr="00CA063F">
              <w:rPr>
                <w:rFonts w:eastAsia="Times New Roman"/>
                <w:color w:val="0A0A0A"/>
                <w:sz w:val="22"/>
                <w:szCs w:val="22"/>
                <w:lang w:val="es-ES" w:eastAsia="en-AU"/>
              </w:rPr>
              <w:t xml:space="preserve">The equipment used for embryo collection, identification, processing and storage is subjected to quality control inspections performed at least once yearly by an Official Veterinarian / </w:t>
            </w:r>
            <w:r w:rsidRPr="00CA063F">
              <w:rPr>
                <w:rFonts w:eastAsia="Times New Roman"/>
                <w:color w:val="C00000"/>
                <w:sz w:val="22"/>
                <w:szCs w:val="22"/>
                <w:lang w:val="es-ES" w:eastAsia="en-AU"/>
              </w:rPr>
              <w:t>Que el equipo utilizado en la recolección, identificación, procesamiento y almacenamiento de los embriones está sujeto a inspecciones de control de calidad que son realizados por lo menos una vez al año por un médico veterinario oficial.</w:t>
            </w:r>
          </w:p>
          <w:p w14:paraId="39E69B5B" w14:textId="57725B76" w:rsidR="00CA063F" w:rsidRPr="00CA063F" w:rsidRDefault="00CA063F" w:rsidP="00CA063F">
            <w:pPr>
              <w:spacing w:after="120"/>
              <w:ind w:left="567" w:right="34" w:hanging="567"/>
              <w:rPr>
                <w:rFonts w:eastAsia="Times New Roman"/>
                <w:color w:val="C00000"/>
                <w:sz w:val="22"/>
                <w:szCs w:val="22"/>
                <w:lang w:val="es-ES"/>
              </w:rPr>
            </w:pPr>
            <w:r w:rsidRPr="00CA063F">
              <w:rPr>
                <w:rFonts w:eastAsia="Times New Roman"/>
                <w:noProof/>
                <w:color w:val="0A0A0A"/>
                <w:sz w:val="22"/>
                <w:szCs w:val="22"/>
                <w:lang w:eastAsia="en-AU"/>
              </w:rPr>
              <mc:AlternateContent>
                <mc:Choice Requires="wps">
                  <w:drawing>
                    <wp:anchor distT="0" distB="0" distL="114300" distR="114300" simplePos="0" relativeHeight="251659264" behindDoc="0" locked="0" layoutInCell="1" allowOverlap="1" wp14:anchorId="7011397C" wp14:editId="5FD74B13">
                      <wp:simplePos x="0" y="0"/>
                      <wp:positionH relativeFrom="column">
                        <wp:posOffset>4582160</wp:posOffset>
                      </wp:positionH>
                      <wp:positionV relativeFrom="paragraph">
                        <wp:posOffset>564515</wp:posOffset>
                      </wp:positionV>
                      <wp:extent cx="180975" cy="170180"/>
                      <wp:effectExtent l="11430" t="11430" r="7620" b="889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1D4A9" id="Rectangle 2" o:spid="_x0000_s1026" style="position:absolute;margin-left:360.8pt;margin-top:44.45pt;width:14.2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k6CA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"/>
                  </w:pict>
                </mc:Fallback>
              </mc:AlternateContent>
            </w:r>
            <w:r w:rsidRPr="00CA063F">
              <w:rPr>
                <w:rFonts w:eastAsia="Times New Roman"/>
                <w:color w:val="0A0A0A"/>
                <w:sz w:val="22"/>
                <w:szCs w:val="22"/>
                <w:lang w:val="es-ES"/>
              </w:rPr>
              <w:t xml:space="preserve">9. </w:t>
            </w:r>
            <w:r w:rsidRPr="00CA063F">
              <w:rPr>
                <w:rFonts w:eastAsia="Times New Roman"/>
                <w:sz w:val="22"/>
                <w:szCs w:val="22"/>
              </w:rPr>
              <w:tab/>
            </w:r>
            <w:r w:rsidRPr="00CA063F">
              <w:rPr>
                <w:rFonts w:eastAsia="Times New Roman"/>
                <w:color w:val="0A0A0A"/>
                <w:sz w:val="22"/>
                <w:szCs w:val="22"/>
                <w:lang w:val="es-ES"/>
              </w:rPr>
              <w:t>All the implements and materials used for embryo processing were (select as appropriate) /</w:t>
            </w:r>
            <w:r w:rsidRPr="00CA063F">
              <w:rPr>
                <w:rFonts w:eastAsia="Times New Roman"/>
                <w:color w:val="0C0C0C"/>
                <w:sz w:val="22"/>
                <w:szCs w:val="22"/>
                <w:lang w:val="es-ES"/>
              </w:rPr>
              <w:t xml:space="preserve"> </w:t>
            </w:r>
            <w:r w:rsidR="001E1229" w:rsidRPr="00CA063F">
              <w:rPr>
                <w:rFonts w:eastAsia="Times New Roman"/>
                <w:color w:val="C00000"/>
                <w:sz w:val="22"/>
                <w:szCs w:val="22"/>
                <w:lang w:val="es-ES"/>
              </w:rPr>
              <w:t xml:space="preserve">Que </w:t>
            </w:r>
            <w:r w:rsidR="007D1A1D" w:rsidRPr="00CA063F">
              <w:rPr>
                <w:rFonts w:eastAsia="Times New Roman"/>
                <w:color w:val="C00000"/>
                <w:sz w:val="22"/>
                <w:szCs w:val="22"/>
                <w:lang w:val="es-ES"/>
              </w:rPr>
              <w:t xml:space="preserve">todos los </w:t>
            </w:r>
            <w:proofErr w:type="gramStart"/>
            <w:r w:rsidR="007D1A1D" w:rsidRPr="00CA063F">
              <w:rPr>
                <w:rFonts w:eastAsia="Times New Roman"/>
                <w:color w:val="C00000"/>
                <w:sz w:val="22"/>
                <w:szCs w:val="22"/>
                <w:lang w:val="es-ES"/>
              </w:rPr>
              <w:t>implementos</w:t>
            </w:r>
            <w:r w:rsidRPr="00CA063F">
              <w:rPr>
                <w:rFonts w:eastAsia="Times New Roman"/>
                <w:color w:val="C00000"/>
                <w:sz w:val="22"/>
                <w:szCs w:val="22"/>
                <w:lang w:val="es-ES"/>
              </w:rPr>
              <w:t xml:space="preserve">  y</w:t>
            </w:r>
            <w:proofErr w:type="gramEnd"/>
            <w:r w:rsidRPr="00CA063F">
              <w:rPr>
                <w:rFonts w:eastAsia="Times New Roman"/>
                <w:color w:val="C00000"/>
                <w:sz w:val="22"/>
                <w:szCs w:val="22"/>
                <w:lang w:val="es-ES"/>
              </w:rPr>
              <w:t xml:space="preserve">  materiales  utilizados en  el  procesamiento  de  los  embriones  fueron (elegir  según corresponda):</w:t>
            </w:r>
          </w:p>
          <w:p w14:paraId="5EE2CD78" w14:textId="77777777" w:rsidR="00CA063F" w:rsidRPr="00CA063F" w:rsidRDefault="00CA063F" w:rsidP="00CA063F">
            <w:pPr>
              <w:spacing w:after="120"/>
              <w:ind w:left="1418" w:right="34"/>
              <w:rPr>
                <w:rFonts w:eastAsia="Times New Roman"/>
                <w:color w:val="0A0A0A"/>
                <w:sz w:val="22"/>
                <w:szCs w:val="22"/>
                <w:lang w:val="es-ES"/>
              </w:rPr>
            </w:pPr>
            <w:r w:rsidRPr="00CA063F">
              <w:rPr>
                <w:rFonts w:eastAsia="Times New Roman"/>
                <w:noProof/>
                <w:sz w:val="22"/>
                <w:szCs w:val="22"/>
                <w:lang w:eastAsia="en-AU"/>
              </w:rPr>
              <mc:AlternateContent>
                <mc:Choice Requires="wps">
                  <w:drawing>
                    <wp:anchor distT="0" distB="0" distL="114300" distR="114300" simplePos="0" relativeHeight="251660288" behindDoc="0" locked="0" layoutInCell="1" allowOverlap="1" wp14:anchorId="61680093" wp14:editId="6DEAFE16">
                      <wp:simplePos x="0" y="0"/>
                      <wp:positionH relativeFrom="column">
                        <wp:posOffset>4582160</wp:posOffset>
                      </wp:positionH>
                      <wp:positionV relativeFrom="paragraph">
                        <wp:posOffset>217170</wp:posOffset>
                      </wp:positionV>
                      <wp:extent cx="180975" cy="170180"/>
                      <wp:effectExtent l="11430" t="12065" r="7620" b="825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36A8A" id="Rectangle 3" o:spid="_x0000_s1026" style="position:absolute;margin-left:360.8pt;margin-top:17.1pt;width:14.2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k6CA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"/>
                  </w:pict>
                </mc:Fallback>
              </mc:AlternateContent>
            </w:r>
            <w:r w:rsidRPr="00CA063F">
              <w:rPr>
                <w:rFonts w:eastAsia="Times New Roman"/>
                <w:color w:val="0A0A0A"/>
                <w:sz w:val="22"/>
                <w:szCs w:val="22"/>
                <w:lang w:val="es-ES"/>
              </w:rPr>
              <w:t>sterilised before use /</w:t>
            </w:r>
            <w:r w:rsidRPr="00CA063F">
              <w:rPr>
                <w:rFonts w:eastAsia="Times New Roman"/>
                <w:sz w:val="22"/>
                <w:szCs w:val="22"/>
                <w:lang w:val="es-ES"/>
              </w:rPr>
              <w:t xml:space="preserve"> </w:t>
            </w:r>
            <w:r w:rsidRPr="00CA063F">
              <w:rPr>
                <w:rFonts w:eastAsia="Times New Roman"/>
                <w:color w:val="C00000"/>
                <w:sz w:val="22"/>
                <w:szCs w:val="22"/>
                <w:lang w:val="es-ES"/>
              </w:rPr>
              <w:t>esterilizados antes de usarse</w:t>
            </w:r>
            <w:r w:rsidRPr="00CA063F">
              <w:rPr>
                <w:rFonts w:eastAsia="Times New Roman"/>
                <w:color w:val="0A0A0A"/>
                <w:sz w:val="22"/>
                <w:szCs w:val="22"/>
                <w:lang w:val="es-ES"/>
              </w:rPr>
              <w:t xml:space="preserve"> </w:t>
            </w:r>
          </w:p>
          <w:p w14:paraId="3DF16583" w14:textId="77777777" w:rsidR="00CA063F" w:rsidRPr="00CA063F" w:rsidRDefault="00CA063F" w:rsidP="00CA063F">
            <w:pPr>
              <w:spacing w:after="120"/>
              <w:ind w:left="1418" w:right="34"/>
              <w:rPr>
                <w:rFonts w:eastAsia="Times New Roman"/>
                <w:color w:val="313434"/>
                <w:sz w:val="22"/>
                <w:szCs w:val="22"/>
                <w:lang w:val="es-ES"/>
              </w:rPr>
            </w:pPr>
            <w:r w:rsidRPr="00CA063F">
              <w:rPr>
                <w:rFonts w:eastAsia="Times New Roman"/>
                <w:sz w:val="22"/>
                <w:szCs w:val="22"/>
                <w:lang w:val="es-ES"/>
              </w:rPr>
              <w:t xml:space="preserve">discarded after a single use / </w:t>
            </w:r>
            <w:r w:rsidRPr="00CA063F">
              <w:rPr>
                <w:rFonts w:eastAsia="Times New Roman"/>
                <w:color w:val="C00000"/>
                <w:sz w:val="22"/>
                <w:szCs w:val="22"/>
                <w:lang w:val="es-ES"/>
              </w:rPr>
              <w:t>desechados tras un solo uso</w:t>
            </w:r>
            <w:r w:rsidRPr="00CA063F">
              <w:rPr>
                <w:rFonts w:eastAsia="Times New Roman"/>
                <w:color w:val="313434"/>
                <w:sz w:val="22"/>
                <w:szCs w:val="22"/>
                <w:lang w:val="es-ES"/>
              </w:rPr>
              <w:t xml:space="preserve"> </w:t>
            </w:r>
          </w:p>
          <w:p w14:paraId="70D02229" w14:textId="77777777" w:rsidR="00CA063F" w:rsidRPr="00CA063F" w:rsidRDefault="00CA063F" w:rsidP="00CA063F">
            <w:pPr>
              <w:spacing w:after="120"/>
              <w:ind w:left="567" w:right="34" w:hanging="567"/>
              <w:rPr>
                <w:rFonts w:eastAsia="Times New Roman"/>
                <w:color w:val="C00000"/>
                <w:sz w:val="22"/>
                <w:szCs w:val="22"/>
                <w:lang w:val="es-ES"/>
              </w:rPr>
            </w:pPr>
            <w:r w:rsidRPr="00CA063F">
              <w:rPr>
                <w:rFonts w:eastAsia="Times New Roman"/>
                <w:color w:val="0A0A0A"/>
                <w:sz w:val="22"/>
                <w:szCs w:val="22"/>
                <w:lang w:val="es-ES"/>
              </w:rPr>
              <w:t xml:space="preserve">10. </w:t>
            </w:r>
            <w:r w:rsidRPr="00CA063F">
              <w:rPr>
                <w:rFonts w:eastAsia="Times New Roman"/>
                <w:sz w:val="22"/>
                <w:szCs w:val="22"/>
              </w:rPr>
              <w:tab/>
            </w:r>
            <w:r w:rsidRPr="00CA063F">
              <w:rPr>
                <w:rFonts w:eastAsia="Times New Roman"/>
                <w:color w:val="0A0A0A"/>
                <w:sz w:val="22"/>
                <w:szCs w:val="22"/>
                <w:lang w:val="es-ES"/>
              </w:rPr>
              <w:t xml:space="preserve">Embryos have been kept frozen and stored in a location approved by the Official Veterinary Services for a period of at least 30 days before export / </w:t>
            </w:r>
            <w:r w:rsidRPr="00CA063F">
              <w:rPr>
                <w:rFonts w:eastAsia="Times New Roman"/>
                <w:color w:val="C00000"/>
                <w:sz w:val="22"/>
                <w:szCs w:val="22"/>
                <w:lang w:val="es-ES"/>
              </w:rPr>
              <w:t>Que los embriones se han mantenido congelados y almacenados en un lugar aprobado por los Servicios Veterinarios Oficiales por un periodo mínimo de 30 días previos a su exportación.</w:t>
            </w:r>
          </w:p>
          <w:p w14:paraId="7BBB7B59" w14:textId="77777777" w:rsidR="00CA063F" w:rsidRPr="00CA063F" w:rsidRDefault="00CA063F" w:rsidP="00CA063F">
            <w:pPr>
              <w:spacing w:after="120"/>
              <w:ind w:right="34"/>
              <w:rPr>
                <w:rFonts w:eastAsia="Times New Roman"/>
                <w:b/>
                <w:sz w:val="22"/>
                <w:szCs w:val="22"/>
                <w:lang w:val="es-ES"/>
              </w:rPr>
            </w:pPr>
            <w:r w:rsidRPr="00CA063F">
              <w:rPr>
                <w:rFonts w:eastAsia="Times New Roman"/>
                <w:b/>
                <w:color w:val="0A0A0A"/>
                <w:sz w:val="22"/>
                <w:szCs w:val="22"/>
                <w:lang w:val="es-ES"/>
              </w:rPr>
              <w:t>INFORMATION ABOUT THE EMBRYO COLLECTING TEAM /</w:t>
            </w:r>
            <w:r w:rsidRPr="00CA063F">
              <w:rPr>
                <w:rFonts w:eastAsia="Times New Roman"/>
                <w:b/>
                <w:color w:val="0C0C0C"/>
                <w:sz w:val="22"/>
                <w:szCs w:val="22"/>
                <w:lang w:val="es-ES"/>
              </w:rPr>
              <w:t xml:space="preserve"> </w:t>
            </w:r>
            <w:r w:rsidRPr="00CA063F">
              <w:rPr>
                <w:rFonts w:eastAsia="Times New Roman"/>
                <w:b/>
                <w:color w:val="C00000"/>
                <w:sz w:val="22"/>
                <w:szCs w:val="22"/>
                <w:lang w:val="es-ES"/>
              </w:rPr>
              <w:t>INFORMACION RELATIVA AL EQUIPO DE RECOLECCION DE EMBRIONES:</w:t>
            </w:r>
          </w:p>
          <w:p w14:paraId="6277FA4B" w14:textId="6352CFC6" w:rsidR="00CA063F" w:rsidRDefault="00CA063F" w:rsidP="00FF3E8D">
            <w:pPr>
              <w:spacing w:line="276" w:lineRule="auto"/>
              <w:ind w:left="589" w:hanging="567"/>
              <w:rPr>
                <w:rFonts w:eastAsia="Times New Roman"/>
                <w:color w:val="C00000"/>
                <w:sz w:val="22"/>
                <w:szCs w:val="22"/>
                <w:lang w:val="es-ES"/>
              </w:rPr>
            </w:pPr>
            <w:r w:rsidRPr="00CA063F">
              <w:rPr>
                <w:rFonts w:eastAsia="Times New Roman"/>
                <w:color w:val="1F1F1F"/>
                <w:sz w:val="22"/>
                <w:szCs w:val="22"/>
                <w:lang w:val="es-ES"/>
              </w:rPr>
              <w:t xml:space="preserve">11. </w:t>
            </w:r>
            <w:r w:rsidR="00FF3E8D">
              <w:rPr>
                <w:rFonts w:eastAsia="Times New Roman"/>
                <w:color w:val="1F1F1F"/>
                <w:sz w:val="22"/>
                <w:szCs w:val="22"/>
                <w:lang w:val="es-ES"/>
              </w:rPr>
              <w:t xml:space="preserve">    </w:t>
            </w:r>
            <w:r w:rsidRPr="00CA063F">
              <w:rPr>
                <w:rFonts w:eastAsia="Times New Roman"/>
                <w:color w:val="1F1F1F"/>
                <w:sz w:val="22"/>
                <w:szCs w:val="22"/>
                <w:lang w:val="es-ES"/>
              </w:rPr>
              <w:t xml:space="preserve">The embryo collection team is duly authorised by the official veterinary service and the collection, processing and storage operations performed by said team comply with the recommendations of the current Health Code of Terrestrial Animals of the World Organisation for Animal Health (OIE) and the current Manual of the International Embryo Transfer Society (IETS) / </w:t>
            </w:r>
            <w:r w:rsidRPr="00CA063F">
              <w:rPr>
                <w:rFonts w:eastAsia="Times New Roman"/>
                <w:color w:val="C00000"/>
                <w:sz w:val="22"/>
                <w:szCs w:val="22"/>
                <w:lang w:val="es-ES"/>
              </w:rPr>
              <w:t>Que el equipo de recolección de embriones está debidamente autorizado por los Servicios Veterinarios Oficiales del país indicado en este documento como de origen, y las operaciones de recolección, procesamiento y almacenamiento realizadas por dicho equipo cumplen con lo señalado en el Código Sanitario de los Animales Terrestres de la Organización Mundial de Sanidad Animal (OIE) y del Manual de la Sociedad Internacional de Transferencia de Embriones (IETS).</w:t>
            </w:r>
          </w:p>
          <w:p w14:paraId="2FC9FDEB" w14:textId="72287CA8" w:rsidR="00CA063F" w:rsidRPr="00CA063F" w:rsidRDefault="000B0A1E" w:rsidP="000B0A1E">
            <w:pPr>
              <w:spacing w:line="276" w:lineRule="auto"/>
              <w:ind w:left="589" w:hanging="567"/>
              <w:rPr>
                <w:rFonts w:eastAsia="Times New Roman"/>
                <w:color w:val="0A0A0A"/>
                <w:sz w:val="22"/>
                <w:szCs w:val="22"/>
                <w:lang w:val="es-ES"/>
              </w:rPr>
            </w:pPr>
            <w:r>
              <w:rPr>
                <w:rFonts w:eastAsia="Times New Roman"/>
                <w:color w:val="1F1F1F"/>
                <w:sz w:val="22"/>
                <w:szCs w:val="22"/>
                <w:lang w:val="es-ES"/>
              </w:rPr>
              <w:t xml:space="preserve">12.     </w:t>
            </w:r>
            <w:r w:rsidR="00CA063F" w:rsidRPr="00CA063F">
              <w:rPr>
                <w:rFonts w:eastAsia="Times New Roman"/>
                <w:color w:val="0A0A0A"/>
                <w:sz w:val="22"/>
                <w:szCs w:val="22"/>
                <w:lang w:val="es-ES"/>
              </w:rPr>
              <w:t xml:space="preserve">The embryo collection team has specific premises and materials for embryo collection, processing and storage operations in either a permanent location or in a mobile laboratory, and these operations are audited by a Veterinarian of the Official Veterinary Services at least once a year / </w:t>
            </w:r>
            <w:r w:rsidR="00CA063F" w:rsidRPr="00CA063F">
              <w:rPr>
                <w:rFonts w:eastAsia="Times New Roman"/>
                <w:color w:val="C00000"/>
                <w:sz w:val="22"/>
                <w:szCs w:val="22"/>
                <w:lang w:val="es-ES"/>
              </w:rPr>
              <w:t>Que el equipo de recolección de embriones dispone de instalaciones y materiales específicos para las operaciones de recolección, procesamiento y almacenamiento de embriones, ya sea en una ubicación permanente o un laboratorio móvil y que esas operaciones son controladas por un Médico Veterinario de los Servicios Veterinarios Oficiales por lo menos una vez al</w:t>
            </w:r>
            <w:r w:rsidR="00CA063F" w:rsidRPr="00CA063F">
              <w:rPr>
                <w:rFonts w:eastAsia="Times New Roman"/>
                <w:color w:val="C00000"/>
                <w:sz w:val="22"/>
                <w:szCs w:val="22"/>
                <w:lang w:val="es-ES_tradnl"/>
              </w:rPr>
              <w:t xml:space="preserve"> año.</w:t>
            </w:r>
          </w:p>
          <w:p w14:paraId="731EDEB5" w14:textId="77777777" w:rsidR="00CA063F" w:rsidRPr="00CA063F" w:rsidRDefault="00CA063F" w:rsidP="00CA063F">
            <w:pPr>
              <w:spacing w:after="120"/>
              <w:ind w:left="567" w:right="34" w:hanging="567"/>
              <w:rPr>
                <w:rFonts w:eastAsia="Times New Roman"/>
                <w:color w:val="C00000"/>
                <w:sz w:val="22"/>
                <w:szCs w:val="22"/>
                <w:lang w:val="es-ES"/>
              </w:rPr>
            </w:pPr>
            <w:r w:rsidRPr="00CA063F">
              <w:rPr>
                <w:rFonts w:eastAsia="Times New Roman"/>
                <w:color w:val="0A0A0A"/>
                <w:sz w:val="22"/>
                <w:szCs w:val="22"/>
                <w:lang w:val="es-ES"/>
              </w:rPr>
              <w:t xml:space="preserve">13. </w:t>
            </w:r>
            <w:r w:rsidRPr="00CA063F">
              <w:rPr>
                <w:rFonts w:eastAsia="Times New Roman"/>
                <w:sz w:val="22"/>
                <w:szCs w:val="22"/>
              </w:rPr>
              <w:tab/>
            </w:r>
            <w:r w:rsidRPr="00CA063F">
              <w:rPr>
                <w:rFonts w:eastAsia="Times New Roman"/>
                <w:color w:val="0A0A0A"/>
                <w:sz w:val="22"/>
                <w:szCs w:val="22"/>
                <w:lang w:val="es-ES"/>
              </w:rPr>
              <w:t xml:space="preserve">The team’s veterinarian, responsible for supervising the collection of embryos for export, is duly authorised by the official veterinary service / </w:t>
            </w:r>
            <w:r w:rsidRPr="00CA063F">
              <w:rPr>
                <w:rFonts w:eastAsia="Times New Roman"/>
                <w:color w:val="C00000"/>
                <w:sz w:val="22"/>
                <w:szCs w:val="22"/>
                <w:lang w:val="es-ES"/>
              </w:rPr>
              <w:t>Que el médico veterinario del equipo responsable de supervisar la recolección de embriones para exportación está debidamente autorizado por los Servicios Veterinarios Oficiales.</w:t>
            </w:r>
          </w:p>
          <w:p w14:paraId="0252CAC1" w14:textId="77777777" w:rsidR="00CA063F" w:rsidRPr="00CA063F" w:rsidRDefault="00CA063F" w:rsidP="00CA063F">
            <w:pPr>
              <w:spacing w:after="120"/>
              <w:ind w:right="34"/>
              <w:rPr>
                <w:rFonts w:eastAsia="Times New Roman"/>
                <w:b/>
                <w:color w:val="C00000"/>
                <w:sz w:val="22"/>
                <w:szCs w:val="22"/>
                <w:lang w:val="es-ES"/>
              </w:rPr>
            </w:pPr>
            <w:r w:rsidRPr="00CA063F">
              <w:rPr>
                <w:rFonts w:eastAsia="Times New Roman"/>
                <w:b/>
                <w:color w:val="0A0A0A"/>
                <w:sz w:val="22"/>
                <w:szCs w:val="22"/>
                <w:lang w:val="es-ES"/>
              </w:rPr>
              <w:t>ANIMAL HEALTH STATUS /</w:t>
            </w:r>
            <w:r w:rsidRPr="00CA063F">
              <w:rPr>
                <w:rFonts w:eastAsia="Times New Roman"/>
                <w:b/>
                <w:color w:val="0C0C0C"/>
                <w:sz w:val="22"/>
                <w:szCs w:val="22"/>
                <w:lang w:val="es-ES"/>
              </w:rPr>
              <w:t xml:space="preserve"> </w:t>
            </w:r>
            <w:r w:rsidRPr="00CA063F">
              <w:rPr>
                <w:rFonts w:eastAsia="Times New Roman"/>
                <w:b/>
                <w:color w:val="C00000"/>
                <w:sz w:val="22"/>
                <w:szCs w:val="22"/>
                <w:lang w:val="es-ES"/>
              </w:rPr>
              <w:t>ESTADO DE SALUD DE LOS ANIMALES:</w:t>
            </w:r>
          </w:p>
          <w:p w14:paraId="3D391179" w14:textId="77777777" w:rsidR="00CA063F" w:rsidRPr="00CA063F" w:rsidRDefault="00CA063F" w:rsidP="00CA063F">
            <w:pPr>
              <w:spacing w:after="120"/>
              <w:ind w:left="567" w:right="34" w:hanging="567"/>
              <w:rPr>
                <w:rFonts w:eastAsia="Times New Roman"/>
                <w:color w:val="C00000"/>
                <w:sz w:val="22"/>
                <w:szCs w:val="22"/>
                <w:lang w:val="es-ES"/>
              </w:rPr>
            </w:pPr>
            <w:r w:rsidRPr="00CA063F">
              <w:rPr>
                <w:rFonts w:eastAsia="Times New Roman"/>
                <w:color w:val="0A0A0A"/>
                <w:sz w:val="22"/>
                <w:szCs w:val="22"/>
                <w:lang w:val="es-ES"/>
              </w:rPr>
              <w:t xml:space="preserve">14. </w:t>
            </w:r>
            <w:r w:rsidRPr="00CA063F">
              <w:rPr>
                <w:rFonts w:eastAsia="Times New Roman"/>
                <w:sz w:val="22"/>
                <w:szCs w:val="22"/>
              </w:rPr>
              <w:tab/>
            </w:r>
            <w:r w:rsidRPr="00CA063F">
              <w:rPr>
                <w:rFonts w:eastAsia="Times New Roman"/>
                <w:color w:val="0A0A0A"/>
                <w:sz w:val="22"/>
                <w:szCs w:val="22"/>
                <w:lang w:val="es-ES"/>
              </w:rPr>
              <w:t xml:space="preserve">All donor animals were free from quarantine restrictions at the time of collection of the genetic material / </w:t>
            </w:r>
            <w:r w:rsidRPr="00CA063F">
              <w:rPr>
                <w:rFonts w:eastAsia="Times New Roman"/>
                <w:color w:val="C00000"/>
                <w:sz w:val="22"/>
                <w:szCs w:val="22"/>
                <w:lang w:val="es-ES"/>
              </w:rPr>
              <w:t xml:space="preserve">Que todos los animales donadores estuvieron libres de restricciones de cuarentena en el momento de la recolección del material genético. </w:t>
            </w:r>
          </w:p>
          <w:p w14:paraId="5160341D" w14:textId="77777777" w:rsidR="00CA063F" w:rsidRPr="00CA063F" w:rsidRDefault="00CA063F" w:rsidP="00CA063F">
            <w:pPr>
              <w:spacing w:after="120"/>
              <w:ind w:left="567" w:right="34" w:hanging="567"/>
              <w:rPr>
                <w:rFonts w:eastAsia="Times New Roman"/>
                <w:sz w:val="22"/>
                <w:szCs w:val="22"/>
                <w:lang w:val="es-ES" w:eastAsia="en-AU"/>
              </w:rPr>
            </w:pPr>
            <w:r w:rsidRPr="00CA063F">
              <w:rPr>
                <w:rFonts w:eastAsia="Times New Roman"/>
                <w:color w:val="0A0A0A"/>
                <w:sz w:val="22"/>
                <w:szCs w:val="22"/>
                <w:lang w:val="es-ES" w:eastAsia="en-AU"/>
              </w:rPr>
              <w:t xml:space="preserve">15. </w:t>
            </w:r>
            <w:r w:rsidRPr="00CA063F">
              <w:rPr>
                <w:rFonts w:ascii="Arial" w:eastAsia="Times New Roman" w:hAnsi="Arial"/>
                <w:sz w:val="22"/>
                <w:szCs w:val="22"/>
                <w:lang w:val="en-US" w:eastAsia="en-AU"/>
              </w:rPr>
              <w:tab/>
            </w:r>
            <w:r w:rsidRPr="00CA063F">
              <w:rPr>
                <w:rFonts w:eastAsia="Times New Roman"/>
                <w:sz w:val="22"/>
                <w:szCs w:val="22"/>
                <w:lang w:val="es-ES" w:eastAsia="en-AU"/>
              </w:rPr>
              <w:t xml:space="preserve">The donor animals(females and males) were isolated from and did not come in contact with animals of a different health status during the 7-day period preceding collection of genetic material (semen and embryos) and during the time of collection / </w:t>
            </w:r>
            <w:r w:rsidRPr="00CA063F">
              <w:rPr>
                <w:rFonts w:eastAsiaTheme="minorHAnsi"/>
                <w:color w:val="C00000"/>
                <w:sz w:val="22"/>
                <w:szCs w:val="22"/>
                <w:lang w:val="es-ES"/>
              </w:rPr>
              <w:t xml:space="preserve">Que los animales donadores (hembras y machos) estuvieron aislados y no estuvieron en contacto con animales de diferente estatus zoosanitario durante el período de 7 días previos a </w:t>
            </w:r>
            <w:r w:rsidRPr="00CA063F">
              <w:rPr>
                <w:rFonts w:eastAsia="Times New Roman"/>
                <w:color w:val="C00000"/>
                <w:sz w:val="22"/>
                <w:szCs w:val="22"/>
                <w:lang w:val="es-ES" w:eastAsia="en-AU"/>
              </w:rPr>
              <w:t>la</w:t>
            </w:r>
            <w:r w:rsidRPr="00CA063F">
              <w:rPr>
                <w:rFonts w:eastAsiaTheme="minorHAnsi"/>
                <w:color w:val="C00000"/>
                <w:sz w:val="22"/>
                <w:szCs w:val="22"/>
                <w:lang w:val="es-ES"/>
              </w:rPr>
              <w:t xml:space="preserve"> recolección del material genético (semen y embriones) y durante el tiempo que duro </w:t>
            </w:r>
            <w:r w:rsidRPr="00CA063F">
              <w:rPr>
                <w:rFonts w:eastAsia="Times New Roman"/>
                <w:color w:val="C00000"/>
                <w:sz w:val="22"/>
                <w:szCs w:val="22"/>
                <w:lang w:val="es-ES" w:eastAsia="en-AU"/>
              </w:rPr>
              <w:t>la</w:t>
            </w:r>
            <w:r w:rsidRPr="00CA063F">
              <w:rPr>
                <w:rFonts w:eastAsiaTheme="minorHAnsi"/>
                <w:color w:val="C00000"/>
                <w:sz w:val="22"/>
                <w:szCs w:val="22"/>
                <w:lang w:val="es-ES"/>
              </w:rPr>
              <w:t xml:space="preserve"> recolección.</w:t>
            </w:r>
          </w:p>
          <w:p w14:paraId="72BC0F41" w14:textId="77777777" w:rsidR="00CA063F" w:rsidRPr="00CA063F" w:rsidRDefault="00CA063F" w:rsidP="00CA063F">
            <w:pPr>
              <w:spacing w:after="120"/>
              <w:ind w:left="567" w:right="34" w:hanging="567"/>
              <w:rPr>
                <w:rFonts w:eastAsiaTheme="minorHAnsi"/>
                <w:color w:val="C00000"/>
                <w:sz w:val="22"/>
                <w:szCs w:val="22"/>
                <w:lang w:val="es-ES"/>
              </w:rPr>
            </w:pPr>
            <w:r w:rsidRPr="00CA063F">
              <w:rPr>
                <w:rFonts w:eastAsia="Times New Roman"/>
                <w:sz w:val="22"/>
                <w:szCs w:val="22"/>
                <w:lang w:val="es-ES" w:eastAsia="en-AU"/>
              </w:rPr>
              <w:t xml:space="preserve">16. </w:t>
            </w:r>
            <w:r w:rsidRPr="00CA063F">
              <w:rPr>
                <w:rFonts w:ascii="Arial" w:eastAsia="Times New Roman" w:hAnsi="Arial"/>
                <w:sz w:val="22"/>
                <w:szCs w:val="22"/>
                <w:lang w:val="en-US" w:eastAsia="en-AU"/>
              </w:rPr>
              <w:tab/>
            </w:r>
            <w:r w:rsidRPr="00CA063F">
              <w:rPr>
                <w:rFonts w:eastAsia="Times New Roman"/>
                <w:sz w:val="22"/>
                <w:szCs w:val="22"/>
                <w:lang w:val="es-ES" w:eastAsia="en-AU"/>
              </w:rPr>
              <w:t xml:space="preserve">All donors were regularly examined by the embryo transfer veterinarian and were found to be clinically healthy / </w:t>
            </w:r>
            <w:r w:rsidRPr="00CA063F">
              <w:rPr>
                <w:rFonts w:eastAsiaTheme="minorHAnsi"/>
                <w:color w:val="C00000"/>
                <w:sz w:val="22"/>
                <w:szCs w:val="22"/>
                <w:lang w:val="es-ES"/>
              </w:rPr>
              <w:t xml:space="preserve">Que todos los donadores fueron examinados periódicamente por el médico veterinario del centro y se encontraron clínicamente sanos. </w:t>
            </w:r>
          </w:p>
          <w:p w14:paraId="33A21ED5" w14:textId="77777777" w:rsidR="00CA063F" w:rsidRPr="00CA063F" w:rsidRDefault="00CA063F" w:rsidP="00CA063F">
            <w:pPr>
              <w:spacing w:after="120"/>
              <w:ind w:left="567" w:right="34" w:hanging="567"/>
              <w:rPr>
                <w:rFonts w:eastAsia="Times New Roman"/>
                <w:color w:val="C00000"/>
                <w:sz w:val="22"/>
                <w:szCs w:val="22"/>
                <w:lang w:val="es-ES"/>
              </w:rPr>
            </w:pPr>
            <w:r w:rsidRPr="00CA063F">
              <w:rPr>
                <w:rFonts w:eastAsia="Times New Roman"/>
                <w:color w:val="0A0A0A"/>
                <w:sz w:val="22"/>
                <w:szCs w:val="22"/>
                <w:lang w:val="es-ES"/>
              </w:rPr>
              <w:lastRenderedPageBreak/>
              <w:t xml:space="preserve">17. </w:t>
            </w:r>
            <w:r w:rsidRPr="00CA063F">
              <w:rPr>
                <w:rFonts w:eastAsia="Times New Roman"/>
                <w:sz w:val="22"/>
                <w:szCs w:val="22"/>
              </w:rPr>
              <w:tab/>
            </w:r>
            <w:r w:rsidRPr="00CA063F">
              <w:rPr>
                <w:rFonts w:eastAsia="Times New Roman"/>
                <w:color w:val="0A0A0A"/>
                <w:sz w:val="22"/>
                <w:szCs w:val="22"/>
                <w:lang w:val="es-ES"/>
              </w:rPr>
              <w:t xml:space="preserve">All the female donors were born and raised in Australia, or have remained for at least 60 days in said country before embryo or oocyte collection / </w:t>
            </w:r>
            <w:r w:rsidRPr="00CA063F">
              <w:rPr>
                <w:rFonts w:eastAsia="Times New Roman"/>
                <w:color w:val="C00000"/>
                <w:sz w:val="22"/>
                <w:szCs w:val="22"/>
                <w:lang w:val="es-ES"/>
              </w:rPr>
              <w:t>Que todas las hembras donadoras nacieron y se criaron en Australia o han permanecido por lo menos 60 días en dicho país antes de la recolección de embriones u ovocitos.</w:t>
            </w:r>
          </w:p>
          <w:p w14:paraId="6D85B2B5" w14:textId="77777777" w:rsidR="00CA063F" w:rsidRPr="00CA063F" w:rsidRDefault="00CA063F" w:rsidP="00CA063F">
            <w:pPr>
              <w:spacing w:after="240"/>
              <w:ind w:left="567" w:right="34" w:hanging="567"/>
              <w:rPr>
                <w:rFonts w:eastAsia="Times New Roman"/>
                <w:color w:val="C00000"/>
                <w:sz w:val="22"/>
                <w:szCs w:val="22"/>
                <w:lang w:val="es-ES"/>
              </w:rPr>
            </w:pPr>
            <w:r w:rsidRPr="00CA063F">
              <w:rPr>
                <w:rFonts w:eastAsia="Times New Roman"/>
                <w:color w:val="0A0A0A"/>
                <w:sz w:val="22"/>
                <w:szCs w:val="22"/>
                <w:lang w:val="es-ES"/>
              </w:rPr>
              <w:t xml:space="preserve">18. </w:t>
            </w:r>
            <w:r w:rsidRPr="00CA063F">
              <w:rPr>
                <w:rFonts w:eastAsia="Times New Roman"/>
                <w:sz w:val="22"/>
                <w:szCs w:val="22"/>
              </w:rPr>
              <w:tab/>
            </w:r>
            <w:r w:rsidRPr="00CA063F">
              <w:rPr>
                <w:rFonts w:eastAsia="Times New Roman"/>
                <w:color w:val="0A0A0A"/>
                <w:sz w:val="22"/>
                <w:szCs w:val="22"/>
                <w:lang w:val="es-ES"/>
              </w:rPr>
              <w:t xml:space="preserve">Female donors were not subjected to official restrictions or prohibitions, or to a quarantine regime related to ovine infectious diseases / </w:t>
            </w:r>
            <w:r w:rsidRPr="00CA063F">
              <w:rPr>
                <w:rFonts w:eastAsia="Times New Roman"/>
                <w:color w:val="C00000"/>
                <w:sz w:val="22"/>
                <w:szCs w:val="22"/>
                <w:lang w:val="es-ES"/>
              </w:rPr>
              <w:t xml:space="preserve">Que las hembras donadoras no estuvieron sujetas a restricciones o prohibiciones oficiales ni a régimen de cuarentena en lo que respecta a enfermedades infecciosas de los ovinos. </w:t>
            </w:r>
          </w:p>
          <w:p w14:paraId="3D25C815" w14:textId="77777777" w:rsidR="00CA063F" w:rsidRPr="00CA063F" w:rsidRDefault="00CA063F" w:rsidP="00CA063F">
            <w:pPr>
              <w:spacing w:after="60"/>
              <w:ind w:left="567" w:right="34" w:hanging="567"/>
              <w:rPr>
                <w:rFonts w:eastAsia="Times New Roman"/>
                <w:color w:val="C00000"/>
                <w:sz w:val="22"/>
                <w:szCs w:val="22"/>
                <w:lang w:val="es-ES"/>
              </w:rPr>
            </w:pPr>
            <w:r w:rsidRPr="00CA063F">
              <w:rPr>
                <w:rFonts w:eastAsia="Times New Roman"/>
                <w:sz w:val="22"/>
                <w:szCs w:val="22"/>
                <w:lang w:val="es-ES"/>
              </w:rPr>
              <w:t xml:space="preserve">19. </w:t>
            </w:r>
            <w:r w:rsidRPr="00CA063F">
              <w:rPr>
                <w:rFonts w:eastAsia="Times New Roman"/>
                <w:sz w:val="22"/>
                <w:szCs w:val="22"/>
              </w:rPr>
              <w:tab/>
            </w:r>
            <w:r w:rsidRPr="00CA063F">
              <w:rPr>
                <w:rFonts w:eastAsia="Times New Roman"/>
                <w:sz w:val="22"/>
                <w:szCs w:val="22"/>
                <w:lang w:val="es-ES"/>
              </w:rPr>
              <w:t>At the time of embryo or ova collection donor females were clinically healthy, showing no evidence or clinical signs of infection by campylobacteriosis (</w:t>
            </w:r>
            <w:r w:rsidRPr="00CA063F">
              <w:rPr>
                <w:rFonts w:eastAsia="Times New Roman"/>
                <w:i/>
                <w:sz w:val="22"/>
                <w:szCs w:val="22"/>
                <w:lang w:val="es-ES"/>
              </w:rPr>
              <w:t>Campylobacter foetus foetus</w:t>
            </w:r>
            <w:r w:rsidRPr="00CA063F">
              <w:rPr>
                <w:rFonts w:eastAsia="Times New Roman"/>
                <w:sz w:val="22"/>
                <w:szCs w:val="22"/>
                <w:lang w:val="es-ES"/>
              </w:rPr>
              <w:t xml:space="preserve">), </w:t>
            </w:r>
            <w:r w:rsidRPr="00CA063F">
              <w:rPr>
                <w:rFonts w:eastAsia="Times New Roman"/>
                <w:i/>
                <w:sz w:val="22"/>
                <w:szCs w:val="22"/>
                <w:lang w:val="es-ES"/>
              </w:rPr>
              <w:t>brucella ovis</w:t>
            </w:r>
            <w:r w:rsidRPr="00CA063F">
              <w:rPr>
                <w:rFonts w:eastAsia="Times New Roman"/>
                <w:sz w:val="22"/>
                <w:szCs w:val="22"/>
                <w:lang w:val="es-ES"/>
              </w:rPr>
              <w:t xml:space="preserve"> or border disease /</w:t>
            </w:r>
            <w:r w:rsidRPr="00CA063F">
              <w:rPr>
                <w:rFonts w:eastAsia="Times New Roman"/>
                <w:color w:val="313434"/>
                <w:sz w:val="22"/>
                <w:szCs w:val="22"/>
                <w:lang w:val="es-ES"/>
              </w:rPr>
              <w:t xml:space="preserve"> </w:t>
            </w:r>
            <w:r w:rsidRPr="00CA063F">
              <w:rPr>
                <w:rFonts w:eastAsia="Times New Roman"/>
                <w:color w:val="C00000"/>
                <w:sz w:val="22"/>
                <w:szCs w:val="22"/>
                <w:lang w:val="es-ES"/>
              </w:rPr>
              <w:t>Que en el momento de la recolección de embriones u ovocitos las hembras donadoras se encontraron clínicamente sanas y no presentaban evidencia ni señal clínica alguna  de la infección por campilobacteriosis (Campylobacter foetus foetus), Brucella ovis ni de la enfermedad de la frontera.</w:t>
            </w:r>
          </w:p>
          <w:p w14:paraId="6D79B10E" w14:textId="77777777" w:rsidR="00CA063F" w:rsidRPr="00CA063F" w:rsidRDefault="00CA063F" w:rsidP="00CA063F">
            <w:pPr>
              <w:spacing w:after="60"/>
              <w:ind w:left="567" w:right="34" w:hanging="567"/>
              <w:rPr>
                <w:rFonts w:eastAsia="Times New Roman"/>
                <w:color w:val="C00000"/>
                <w:sz w:val="22"/>
                <w:szCs w:val="22"/>
                <w:lang w:val="es-ES"/>
              </w:rPr>
            </w:pPr>
            <w:r w:rsidRPr="00CA063F">
              <w:rPr>
                <w:rFonts w:eastAsia="Times New Roman"/>
                <w:sz w:val="22"/>
                <w:szCs w:val="22"/>
                <w:lang w:val="es-ES"/>
              </w:rPr>
              <w:t xml:space="preserve">20. </w:t>
            </w:r>
            <w:r w:rsidRPr="00CA063F">
              <w:rPr>
                <w:rFonts w:eastAsia="Times New Roman"/>
                <w:sz w:val="22"/>
                <w:szCs w:val="22"/>
              </w:rPr>
              <w:tab/>
            </w:r>
            <w:r w:rsidRPr="00CA063F">
              <w:rPr>
                <w:rFonts w:eastAsia="Times New Roman"/>
                <w:sz w:val="22"/>
                <w:szCs w:val="22"/>
                <w:lang w:val="es-ES"/>
              </w:rPr>
              <w:t xml:space="preserve">The semen used for the production of embryos complied with the Terrestrial Animals Health Code of the World Organisation for Animal Health (OIE) / </w:t>
            </w:r>
            <w:r w:rsidRPr="00CA063F">
              <w:rPr>
                <w:rFonts w:eastAsia="Times New Roman"/>
                <w:color w:val="C00000"/>
                <w:sz w:val="22"/>
                <w:szCs w:val="22"/>
                <w:lang w:val="es-ES"/>
              </w:rPr>
              <w:t>Que el semen utilizado en la producción de los embriones cumplió con lo señalado en Código Sanitario de los Animales Terrestres de la Organización Mundial de Sanidad Animal (OIE).</w:t>
            </w:r>
          </w:p>
          <w:p w14:paraId="708A67B6" w14:textId="77777777" w:rsidR="00CA063F" w:rsidRPr="00CA063F" w:rsidRDefault="00CA063F" w:rsidP="00CA063F">
            <w:pPr>
              <w:ind w:left="567" w:right="34" w:hanging="567"/>
              <w:rPr>
                <w:rFonts w:eastAsia="Times New Roman"/>
                <w:color w:val="C00000"/>
                <w:sz w:val="22"/>
                <w:szCs w:val="22"/>
              </w:rPr>
            </w:pPr>
            <w:r w:rsidRPr="00CA063F">
              <w:rPr>
                <w:rFonts w:eastAsia="Times New Roman"/>
                <w:sz w:val="22"/>
                <w:szCs w:val="22"/>
              </w:rPr>
              <w:t xml:space="preserve">21. </w:t>
            </w:r>
            <w:r w:rsidRPr="00CA063F">
              <w:rPr>
                <w:rFonts w:eastAsia="Times New Roman"/>
                <w:sz w:val="22"/>
                <w:szCs w:val="22"/>
              </w:rPr>
              <w:tab/>
              <w:t xml:space="preserve">Select as appropriate </w:t>
            </w:r>
            <w:r w:rsidRPr="00CA063F">
              <w:rPr>
                <w:rFonts w:eastAsia="Times New Roman"/>
                <w:color w:val="C00000"/>
                <w:sz w:val="22"/>
                <w:szCs w:val="22"/>
              </w:rPr>
              <w:t>/ Elegir segun corresponda:</w:t>
            </w:r>
          </w:p>
          <w:p w14:paraId="08B99440" w14:textId="77777777" w:rsidR="00CA063F" w:rsidRPr="00CA063F" w:rsidRDefault="00CA063F" w:rsidP="000B0A1E">
            <w:pPr>
              <w:spacing w:after="120"/>
              <w:ind w:left="877" w:right="34" w:hanging="426"/>
              <w:rPr>
                <w:rFonts w:eastAsia="Times New Roman"/>
                <w:sz w:val="22"/>
                <w:szCs w:val="22"/>
                <w:lang w:val="es-ES"/>
              </w:rPr>
            </w:pPr>
            <w:r w:rsidRPr="00CA063F">
              <w:rPr>
                <w:rFonts w:eastAsia="Times New Roman"/>
                <w:sz w:val="22"/>
                <w:szCs w:val="22"/>
                <w:lang w:val="es-ES"/>
              </w:rPr>
              <w:t xml:space="preserve">a) </w:t>
            </w:r>
            <w:r w:rsidRPr="00CA063F">
              <w:rPr>
                <w:rFonts w:eastAsia="Times New Roman"/>
                <w:sz w:val="22"/>
                <w:szCs w:val="22"/>
              </w:rPr>
              <w:tab/>
            </w:r>
            <w:r w:rsidRPr="00CA063F">
              <w:rPr>
                <w:rFonts w:eastAsia="Times New Roman"/>
                <w:sz w:val="22"/>
                <w:szCs w:val="22"/>
                <w:lang w:val="es-ES"/>
              </w:rPr>
              <w:t xml:space="preserve">The semen used for embryo production comes from donors which, at the time of semen collection, were housed in an insemination centre approved by the official veterinary service for semen collection from small ruminants, which was regularly monitored by an official veterinarian / </w:t>
            </w:r>
            <w:r w:rsidRPr="00CA063F">
              <w:rPr>
                <w:rFonts w:eastAsia="Times New Roman"/>
                <w:color w:val="C00000"/>
                <w:sz w:val="22"/>
                <w:szCs w:val="22"/>
                <w:lang w:val="es-ES"/>
              </w:rPr>
              <w:t>Que el semen utilizado en la producción de los embriones procede de donadores que en el momento de la recolección del semen estuvieron alojados en un centro de inseminación aprobado por los Servicios Veterinarios Oficiales para la recolección del semen de pequeños rumiantes, y que este fue controlado con regularidad por un médico veterinario oficial;</w:t>
            </w:r>
          </w:p>
          <w:p w14:paraId="52791AB7" w14:textId="77777777" w:rsidR="00CA063F" w:rsidRPr="00CA063F" w:rsidRDefault="00CA063F" w:rsidP="00CA063F">
            <w:pPr>
              <w:spacing w:after="120"/>
              <w:ind w:left="877" w:right="34" w:hanging="426"/>
              <w:rPr>
                <w:rFonts w:eastAsia="Times New Roman"/>
                <w:sz w:val="22"/>
                <w:szCs w:val="22"/>
              </w:rPr>
            </w:pPr>
            <w:r w:rsidRPr="00CA063F">
              <w:rPr>
                <w:rFonts w:eastAsia="Times New Roman"/>
                <w:sz w:val="22"/>
                <w:szCs w:val="22"/>
                <w:lang w:val="es-ES"/>
              </w:rPr>
              <w:t xml:space="preserve">b) </w:t>
            </w:r>
            <w:r w:rsidRPr="00CA063F">
              <w:rPr>
                <w:rFonts w:eastAsia="Times New Roman"/>
                <w:sz w:val="22"/>
                <w:szCs w:val="22"/>
              </w:rPr>
              <w:tab/>
            </w:r>
            <w:r w:rsidRPr="00CA063F">
              <w:rPr>
                <w:rFonts w:eastAsia="Times New Roman"/>
                <w:sz w:val="22"/>
                <w:szCs w:val="22"/>
                <w:lang w:val="es-ES"/>
              </w:rPr>
              <w:t xml:space="preserve">When natural service or fresh semen is used in embryo production, the males shall comply with the same health requirements as the female donors / </w:t>
            </w:r>
            <w:r w:rsidRPr="00CA063F">
              <w:rPr>
                <w:rFonts w:eastAsia="Times New Roman"/>
                <w:color w:val="C00000"/>
                <w:sz w:val="22"/>
                <w:szCs w:val="22"/>
                <w:lang w:val="es-ES"/>
              </w:rPr>
              <w:t>Cuando se utilice un servicio natural o semen fresco en la producción de embriones, los machos deben cumplir con los mismos requisitos sanitarios que las hembras donadoras.</w:t>
            </w:r>
          </w:p>
          <w:p w14:paraId="0B02B28E" w14:textId="77777777" w:rsidR="00CA063F" w:rsidRDefault="00CA063F" w:rsidP="005E5C91">
            <w:pPr>
              <w:spacing w:line="276" w:lineRule="auto"/>
              <w:ind w:left="589" w:hanging="589"/>
              <w:rPr>
                <w:rFonts w:eastAsia="Times New Roman"/>
                <w:color w:val="C00000"/>
                <w:sz w:val="22"/>
                <w:szCs w:val="22"/>
                <w:lang w:val="es-ES"/>
              </w:rPr>
            </w:pPr>
            <w:r w:rsidRPr="00CA063F">
              <w:rPr>
                <w:rFonts w:eastAsia="Times New Roman"/>
                <w:sz w:val="22"/>
                <w:szCs w:val="22"/>
              </w:rPr>
              <w:t xml:space="preserve">22. </w:t>
            </w:r>
            <w:r w:rsidRPr="00CA063F">
              <w:rPr>
                <w:rFonts w:eastAsia="Times New Roman"/>
                <w:sz w:val="22"/>
                <w:szCs w:val="22"/>
              </w:rPr>
              <w:tab/>
              <w:t xml:space="preserve">In the country of origin no cases of Schmallenberg virus have been confirmed / </w:t>
            </w:r>
            <w:r w:rsidRPr="00CA063F">
              <w:rPr>
                <w:rFonts w:eastAsia="Times New Roman"/>
                <w:color w:val="C00000"/>
                <w:sz w:val="22"/>
                <w:szCs w:val="22"/>
                <w:lang w:val="es-ES"/>
              </w:rPr>
              <w:t>Que en el país de origen no se han confirmado casos del virus de Schmallenberg.</w:t>
            </w:r>
          </w:p>
          <w:p w14:paraId="1CCA98CE" w14:textId="77777777" w:rsidR="00133193" w:rsidRPr="00CA063F" w:rsidRDefault="00133193" w:rsidP="005E5C91">
            <w:pPr>
              <w:spacing w:line="276" w:lineRule="auto"/>
              <w:ind w:left="589" w:hanging="589"/>
              <w:rPr>
                <w:rFonts w:eastAsia="Times New Roman"/>
                <w:color w:val="C00000"/>
                <w:sz w:val="22"/>
                <w:szCs w:val="22"/>
                <w:lang w:val="es-ES"/>
              </w:rPr>
            </w:pPr>
          </w:p>
          <w:p w14:paraId="01889D6C" w14:textId="77777777" w:rsidR="00CA063F" w:rsidRPr="00CA063F" w:rsidRDefault="00CA063F" w:rsidP="00CA063F">
            <w:pPr>
              <w:tabs>
                <w:tab w:val="left" w:pos="4536"/>
              </w:tabs>
              <w:spacing w:after="80"/>
              <w:ind w:right="34"/>
              <w:rPr>
                <w:rFonts w:eastAsia="Times New Roman"/>
                <w:b/>
                <w:color w:val="C00000"/>
                <w:sz w:val="22"/>
                <w:szCs w:val="22"/>
                <w:lang w:val="es-ES" w:eastAsia="en-AU"/>
              </w:rPr>
            </w:pPr>
            <w:r w:rsidRPr="00CA063F">
              <w:rPr>
                <w:rFonts w:eastAsia="Times New Roman"/>
                <w:b/>
                <w:sz w:val="22"/>
                <w:szCs w:val="22"/>
                <w:lang w:val="es-ES"/>
              </w:rPr>
              <w:t>TRANSPORT OF EMBRYOS /</w:t>
            </w:r>
            <w:r w:rsidRPr="00CA063F">
              <w:rPr>
                <w:rFonts w:eastAsia="Times New Roman"/>
                <w:b/>
                <w:color w:val="0C0C0C"/>
                <w:sz w:val="22"/>
                <w:szCs w:val="22"/>
                <w:lang w:val="es-ES"/>
              </w:rPr>
              <w:t xml:space="preserve"> </w:t>
            </w:r>
            <w:r w:rsidRPr="00CA063F">
              <w:rPr>
                <w:rFonts w:eastAsia="Times New Roman"/>
                <w:b/>
                <w:color w:val="C00000"/>
                <w:sz w:val="22"/>
                <w:szCs w:val="22"/>
                <w:lang w:val="es-ES" w:eastAsia="en-AU"/>
              </w:rPr>
              <w:t>TRANSPORTE DE LOS EMBRIONES</w:t>
            </w:r>
            <w:r w:rsidRPr="00CA063F">
              <w:rPr>
                <w:rFonts w:eastAsia="Times New Roman"/>
                <w:b/>
                <w:color w:val="C00000"/>
                <w:sz w:val="22"/>
                <w:szCs w:val="22"/>
                <w:lang w:val="es-ES"/>
              </w:rPr>
              <w:t>:</w:t>
            </w:r>
          </w:p>
          <w:p w14:paraId="710BF5AC" w14:textId="77777777" w:rsidR="00CA063F" w:rsidRPr="00CA063F" w:rsidRDefault="00CA063F" w:rsidP="005E5C91">
            <w:pPr>
              <w:spacing w:line="276" w:lineRule="auto"/>
              <w:ind w:left="589" w:hanging="589"/>
              <w:rPr>
                <w:rFonts w:eastAsia="Times New Roman"/>
                <w:color w:val="C00000"/>
                <w:sz w:val="22"/>
                <w:szCs w:val="22"/>
                <w:lang w:val="es-ES"/>
              </w:rPr>
            </w:pPr>
            <w:r w:rsidRPr="00CA063F">
              <w:rPr>
                <w:rFonts w:eastAsia="Times New Roman"/>
                <w:sz w:val="22"/>
                <w:szCs w:val="22"/>
              </w:rPr>
              <w:t xml:space="preserve">23. </w:t>
            </w:r>
            <w:r w:rsidRPr="00CA063F">
              <w:rPr>
                <w:rFonts w:eastAsia="Times New Roman"/>
                <w:sz w:val="22"/>
                <w:szCs w:val="22"/>
              </w:rPr>
              <w:tab/>
              <w:t xml:space="preserve">The container used for export is new; or else it was emptied, examined and all the remaining straws were discarded before loading, and the container and all the surfaces which were in contact with the straws were disinfected / </w:t>
            </w:r>
            <w:r w:rsidRPr="00CA063F">
              <w:rPr>
                <w:rFonts w:eastAsia="Times New Roman"/>
                <w:color w:val="C00000"/>
                <w:sz w:val="22"/>
                <w:szCs w:val="22"/>
              </w:rPr>
              <w:t xml:space="preserve">Que el contenedor utilizado para </w:t>
            </w:r>
            <w:r w:rsidRPr="00CA063F">
              <w:rPr>
                <w:rFonts w:eastAsia="Times New Roman"/>
                <w:color w:val="C00000"/>
                <w:sz w:val="22"/>
                <w:szCs w:val="22"/>
                <w:lang w:val="es-ES"/>
              </w:rPr>
              <w:t>la</w:t>
            </w:r>
            <w:r w:rsidRPr="00CA063F">
              <w:rPr>
                <w:rFonts w:eastAsia="Times New Roman"/>
                <w:color w:val="C00000"/>
                <w:sz w:val="22"/>
                <w:szCs w:val="22"/>
              </w:rPr>
              <w:t xml:space="preserve"> exportación fue un contenedor nuevo o bien vaciado y examinado, y todas las pajillas sobrantes fueron desechadas antes de </w:t>
            </w:r>
            <w:r w:rsidRPr="00CA063F">
              <w:rPr>
                <w:rFonts w:eastAsia="Times New Roman"/>
                <w:color w:val="C00000"/>
                <w:sz w:val="22"/>
                <w:szCs w:val="22"/>
                <w:lang w:val="es-ES"/>
              </w:rPr>
              <w:t>la</w:t>
            </w:r>
            <w:r w:rsidRPr="00CA063F">
              <w:rPr>
                <w:rFonts w:eastAsia="Times New Roman"/>
                <w:color w:val="C00000"/>
                <w:sz w:val="22"/>
                <w:szCs w:val="22"/>
              </w:rPr>
              <w:t xml:space="preserve"> carga. </w:t>
            </w:r>
            <w:r w:rsidRPr="00CA063F">
              <w:rPr>
                <w:rFonts w:eastAsia="Times New Roman"/>
                <w:color w:val="C00000"/>
                <w:sz w:val="22"/>
                <w:szCs w:val="22"/>
                <w:lang w:val="es-ES"/>
              </w:rPr>
              <w:t>El contenedor así como todas las superficies que estuvieron en contacto con las pajillas fueron desinfectadas.</w:t>
            </w:r>
          </w:p>
          <w:p w14:paraId="72DCC596" w14:textId="77777777" w:rsidR="00CA063F" w:rsidRPr="00CA063F" w:rsidRDefault="00CA063F" w:rsidP="00CA063F">
            <w:pPr>
              <w:spacing w:line="276" w:lineRule="auto"/>
              <w:rPr>
                <w:rFonts w:eastAsia="Times New Roman"/>
                <w:sz w:val="22"/>
                <w:szCs w:val="22"/>
                <w:lang w:val="es-ES"/>
              </w:rPr>
            </w:pPr>
          </w:p>
          <w:p w14:paraId="1A950BD9" w14:textId="77777777" w:rsidR="00CA063F" w:rsidRPr="00CA063F" w:rsidRDefault="00CA063F" w:rsidP="00CA063F">
            <w:pPr>
              <w:spacing w:line="276" w:lineRule="auto"/>
              <w:rPr>
                <w:rFonts w:eastAsia="Times New Roman"/>
                <w:sz w:val="22"/>
                <w:szCs w:val="22"/>
                <w:lang w:val="es-ES"/>
              </w:rPr>
            </w:pPr>
            <w:r w:rsidRPr="00CA063F">
              <w:rPr>
                <w:rFonts w:eastAsia="Times New Roman"/>
                <w:sz w:val="22"/>
                <w:szCs w:val="22"/>
                <w:lang w:val="es-ES"/>
              </w:rPr>
              <w:t>Indicate the disinfectant used and the active ingredient: …………………………….</w:t>
            </w:r>
          </w:p>
          <w:p w14:paraId="62F43D26" w14:textId="77777777" w:rsidR="00CA063F" w:rsidRPr="00CA063F" w:rsidRDefault="00CA063F" w:rsidP="00CA063F">
            <w:pPr>
              <w:spacing w:line="276" w:lineRule="auto"/>
              <w:rPr>
                <w:rFonts w:eastAsia="Times New Roman"/>
                <w:color w:val="C00000"/>
                <w:sz w:val="22"/>
                <w:szCs w:val="22"/>
                <w:lang w:val="es-ES"/>
              </w:rPr>
            </w:pPr>
            <w:r w:rsidRPr="00CA063F">
              <w:rPr>
                <w:rFonts w:eastAsia="Times New Roman"/>
                <w:sz w:val="22"/>
                <w:szCs w:val="22"/>
                <w:lang w:val="es-ES"/>
              </w:rPr>
              <w:t xml:space="preserve"> /</w:t>
            </w:r>
            <w:r w:rsidRPr="00CA063F">
              <w:rPr>
                <w:rFonts w:eastAsia="Times New Roman"/>
                <w:color w:val="C00000"/>
                <w:sz w:val="22"/>
                <w:szCs w:val="22"/>
                <w:lang w:val="es-ES"/>
              </w:rPr>
              <w:t xml:space="preserve"> lndicar el desinfectante utilizado e ingrediente activo:</w:t>
            </w:r>
          </w:p>
          <w:p w14:paraId="4EDAD948" w14:textId="77777777" w:rsidR="00CA063F" w:rsidRPr="00CA063F" w:rsidRDefault="00CA063F" w:rsidP="00CA063F">
            <w:pPr>
              <w:spacing w:line="276" w:lineRule="auto"/>
              <w:rPr>
                <w:rFonts w:eastAsia="Times New Roman"/>
                <w:color w:val="C00000"/>
                <w:sz w:val="22"/>
                <w:szCs w:val="22"/>
                <w:lang w:val="es-ES"/>
              </w:rPr>
            </w:pPr>
          </w:p>
          <w:p w14:paraId="3CCE9060" w14:textId="77777777" w:rsidR="00CA063F" w:rsidRPr="00CA063F" w:rsidRDefault="00CA063F" w:rsidP="00CA063F">
            <w:pPr>
              <w:spacing w:line="276" w:lineRule="auto"/>
              <w:rPr>
                <w:rFonts w:eastAsia="Times New Roman"/>
                <w:color w:val="C00000"/>
                <w:sz w:val="22"/>
                <w:szCs w:val="22"/>
                <w:lang w:val="es-ES"/>
              </w:rPr>
            </w:pPr>
            <w:r w:rsidRPr="00CA063F">
              <w:rPr>
                <w:rFonts w:eastAsia="Times New Roman"/>
                <w:sz w:val="22"/>
                <w:szCs w:val="22"/>
                <w:lang w:val="es-ES"/>
              </w:rPr>
              <w:t>Disinfection date /</w:t>
            </w:r>
            <w:r w:rsidRPr="00CA063F">
              <w:rPr>
                <w:rFonts w:eastAsia="Times New Roman"/>
                <w:color w:val="C00000"/>
                <w:sz w:val="22"/>
                <w:szCs w:val="22"/>
                <w:lang w:val="es-ES"/>
              </w:rPr>
              <w:t xml:space="preserve"> Fecha de la desinfección</w:t>
            </w:r>
            <w:r w:rsidRPr="00CA063F">
              <w:rPr>
                <w:rFonts w:eastAsia="Times New Roman"/>
                <w:sz w:val="22"/>
                <w:szCs w:val="22"/>
                <w:lang w:val="es-ES"/>
              </w:rPr>
              <w:t>:</w:t>
            </w:r>
          </w:p>
          <w:p w14:paraId="5B8577F5" w14:textId="77777777" w:rsidR="00CA063F" w:rsidRPr="00CA063F" w:rsidRDefault="00CA063F" w:rsidP="00CA063F">
            <w:pPr>
              <w:spacing w:line="276" w:lineRule="auto"/>
              <w:rPr>
                <w:rFonts w:eastAsia="Times New Roman"/>
                <w:sz w:val="22"/>
                <w:szCs w:val="22"/>
              </w:rPr>
            </w:pPr>
          </w:p>
          <w:p w14:paraId="2A57DDFA" w14:textId="29F707D6" w:rsidR="00CA063F" w:rsidRPr="00CA063F" w:rsidRDefault="00CA063F" w:rsidP="006A4EDF">
            <w:pPr>
              <w:spacing w:line="276" w:lineRule="auto"/>
              <w:ind w:left="589" w:hanging="589"/>
              <w:rPr>
                <w:rFonts w:eastAsia="Times New Roman"/>
                <w:color w:val="C00000"/>
                <w:sz w:val="22"/>
                <w:szCs w:val="22"/>
                <w:lang w:val="es-ES"/>
              </w:rPr>
            </w:pPr>
            <w:r w:rsidRPr="00CA063F">
              <w:rPr>
                <w:rFonts w:eastAsia="Times New Roman"/>
                <w:sz w:val="22"/>
                <w:szCs w:val="22"/>
                <w:lang w:val="es-ES"/>
              </w:rPr>
              <w:t xml:space="preserve">24.     </w:t>
            </w:r>
            <w:r w:rsidRPr="009424D6">
              <w:rPr>
                <w:rFonts w:eastAsia="Times New Roman"/>
                <w:dstrike/>
                <w:sz w:val="22"/>
                <w:szCs w:val="22"/>
                <w:lang w:val="es-ES"/>
              </w:rPr>
              <w:t xml:space="preserve">Prior to export, the container used for transport had fresh new liquid nitrogen and was sealed by an official </w:t>
            </w:r>
            <w:r w:rsidRPr="009424D6">
              <w:rPr>
                <w:rFonts w:eastAsia="Times New Roman"/>
                <w:dstrike/>
                <w:color w:val="C00000"/>
                <w:sz w:val="22"/>
                <w:szCs w:val="22"/>
                <w:lang w:val="es-ES"/>
              </w:rPr>
              <w:t>veterinarian</w:t>
            </w:r>
            <w:r w:rsidRPr="009424D6">
              <w:rPr>
                <w:rFonts w:eastAsia="Times New Roman"/>
                <w:dstrike/>
                <w:sz w:val="22"/>
                <w:szCs w:val="22"/>
                <w:lang w:val="es-ES"/>
              </w:rPr>
              <w:t>, as indicated /</w:t>
            </w:r>
            <w:r w:rsidRPr="009424D6">
              <w:rPr>
                <w:rFonts w:eastAsia="Times New Roman"/>
                <w:dstrike/>
                <w:color w:val="C00000"/>
                <w:sz w:val="22"/>
                <w:szCs w:val="22"/>
                <w:lang w:val="es-ES"/>
              </w:rPr>
              <w:t xml:space="preserve"> Que antes de la exportación, el contenedor que se utilizo para el transporte, contenía </w:t>
            </w:r>
            <w:r w:rsidR="001E1229" w:rsidRPr="009424D6">
              <w:rPr>
                <w:rFonts w:eastAsia="Times New Roman"/>
                <w:dstrike/>
                <w:color w:val="C00000"/>
                <w:sz w:val="22"/>
                <w:szCs w:val="22"/>
                <w:lang w:val="es-ES"/>
              </w:rPr>
              <w:t>nitrógeno liquido</w:t>
            </w:r>
            <w:r w:rsidRPr="009424D6">
              <w:rPr>
                <w:rFonts w:eastAsia="Times New Roman"/>
                <w:dstrike/>
                <w:color w:val="C00000"/>
                <w:sz w:val="22"/>
                <w:szCs w:val="22"/>
                <w:lang w:val="es-ES"/>
              </w:rPr>
              <w:t xml:space="preserve"> nuevo y fue sellado por un médico veterinario oficial, tal como se indica.</w:t>
            </w:r>
          </w:p>
          <w:p w14:paraId="07EB8FD9" w14:textId="77777777" w:rsidR="00CA063F" w:rsidRPr="00CA063F" w:rsidRDefault="00CA063F" w:rsidP="00CA063F">
            <w:pPr>
              <w:tabs>
                <w:tab w:val="center" w:pos="4153"/>
                <w:tab w:val="right" w:pos="8306"/>
              </w:tabs>
              <w:spacing w:line="276" w:lineRule="auto"/>
              <w:rPr>
                <w:rFonts w:eastAsia="Times New Roman"/>
                <w:color w:val="C00000"/>
                <w:sz w:val="22"/>
                <w:szCs w:val="22"/>
                <w:lang w:val="es-ES"/>
              </w:rPr>
            </w:pPr>
          </w:p>
          <w:p w14:paraId="72FA2B01" w14:textId="77777777" w:rsidR="00CA063F" w:rsidRPr="00CA063F" w:rsidRDefault="00CA063F" w:rsidP="00CA063F">
            <w:pPr>
              <w:tabs>
                <w:tab w:val="center" w:pos="4153"/>
                <w:tab w:val="right" w:pos="8306"/>
              </w:tabs>
              <w:spacing w:line="276" w:lineRule="auto"/>
              <w:rPr>
                <w:rFonts w:eastAsia="Times New Roman"/>
                <w:color w:val="C00000"/>
                <w:sz w:val="22"/>
                <w:szCs w:val="22"/>
                <w:lang w:val="es-ES"/>
              </w:rPr>
            </w:pPr>
            <w:r w:rsidRPr="00CA063F">
              <w:rPr>
                <w:rFonts w:eastAsia="Times New Roman"/>
                <w:sz w:val="22"/>
                <w:szCs w:val="22"/>
                <w:lang w:val="es-ES"/>
              </w:rPr>
              <w:t>Indicate the serial number of the container used for transport /</w:t>
            </w:r>
            <w:r w:rsidRPr="00CA063F">
              <w:rPr>
                <w:rFonts w:eastAsia="Times New Roman"/>
                <w:color w:val="C00000"/>
                <w:sz w:val="22"/>
                <w:szCs w:val="22"/>
                <w:lang w:val="es-ES"/>
              </w:rPr>
              <w:t xml:space="preserve"> ……………..</w:t>
            </w:r>
          </w:p>
          <w:p w14:paraId="0250C7E4" w14:textId="77777777" w:rsidR="00CA063F" w:rsidRPr="00CA063F" w:rsidRDefault="00CA063F" w:rsidP="00CA063F">
            <w:pPr>
              <w:tabs>
                <w:tab w:val="center" w:pos="4153"/>
                <w:tab w:val="right" w:pos="8306"/>
              </w:tabs>
              <w:spacing w:line="276" w:lineRule="auto"/>
              <w:rPr>
                <w:rFonts w:eastAsia="Times New Roman"/>
                <w:color w:val="C00000"/>
                <w:sz w:val="22"/>
                <w:szCs w:val="22"/>
                <w:lang w:val="es-ES"/>
              </w:rPr>
            </w:pPr>
            <w:r w:rsidRPr="00CA063F">
              <w:rPr>
                <w:rFonts w:eastAsia="Times New Roman"/>
                <w:color w:val="C00000"/>
                <w:sz w:val="22"/>
                <w:szCs w:val="22"/>
                <w:lang w:val="es-ES" w:eastAsia="en-AU"/>
              </w:rPr>
              <w:t>Indicar el número de serie de contenedor de transporte</w:t>
            </w:r>
          </w:p>
          <w:p w14:paraId="7332ACD3" w14:textId="77777777" w:rsidR="00A52F60" w:rsidRPr="00D93E2D" w:rsidRDefault="00A52F60" w:rsidP="00A52F60">
            <w:pPr>
              <w:autoSpaceDE w:val="0"/>
              <w:autoSpaceDN w:val="0"/>
              <w:adjustRightInd w:val="0"/>
              <w:spacing w:before="120"/>
              <w:rPr>
                <w:rFonts w:ascii="Calibri" w:eastAsia="DengXian" w:hAnsi="Calibri"/>
                <w:sz w:val="22"/>
                <w:szCs w:val="22"/>
                <w:lang w:eastAsia="zh-CN"/>
              </w:rPr>
            </w:pP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pgSz w:w="11907" w:h="16840" w:code="9"/>
          <w:pgMar w:top="851" w:right="737" w:bottom="851" w:left="737" w:header="720" w:footer="720" w:gutter="0"/>
          <w:paperSrc w:first="7" w:other="7"/>
          <w:cols w:space="720"/>
        </w:sectPr>
      </w:pPr>
    </w:p>
    <w:tbl>
      <w:tblPr>
        <w:tblStyle w:val="TableGrid1"/>
        <w:tblpPr w:leftFromText="180" w:rightFromText="180" w:vertAnchor="page" w:horzAnchor="margin" w:tblpY="1651"/>
        <w:tblW w:w="1541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941"/>
        <w:gridCol w:w="8476"/>
      </w:tblGrid>
      <w:tr w:rsidR="00CA063F" w:rsidRPr="00CA063F" w14:paraId="4080F916" w14:textId="77777777" w:rsidTr="00602FB3">
        <w:trPr>
          <w:trHeight w:val="541"/>
        </w:trPr>
        <w:tc>
          <w:tcPr>
            <w:tcW w:w="6941" w:type="dxa"/>
            <w:vAlign w:val="center"/>
          </w:tcPr>
          <w:p w14:paraId="1B58C983" w14:textId="77777777" w:rsidR="00CA063F" w:rsidRPr="00CA063F" w:rsidRDefault="00CA063F" w:rsidP="00602FB3">
            <w:pPr>
              <w:tabs>
                <w:tab w:val="left" w:pos="5670"/>
                <w:tab w:val="left" w:pos="8306"/>
              </w:tabs>
              <w:ind w:right="176"/>
              <w:rPr>
                <w:rFonts w:asciiTheme="minorHAnsi" w:hAnsiTheme="minorHAnsi"/>
                <w:b/>
                <w:sz w:val="20"/>
              </w:rPr>
            </w:pPr>
            <w:r w:rsidRPr="00CA063F">
              <w:rPr>
                <w:rFonts w:asciiTheme="minorHAnsi" w:hAnsiTheme="minorHAnsi"/>
                <w:sz w:val="20"/>
                <w:lang w:val="es-ES"/>
              </w:rPr>
              <w:lastRenderedPageBreak/>
              <w:t xml:space="preserve">Name, address and approval number of the embryo collection centre / </w:t>
            </w:r>
            <w:r w:rsidRPr="00CA063F">
              <w:rPr>
                <w:rFonts w:asciiTheme="minorHAnsi" w:hAnsiTheme="minorHAnsi"/>
                <w:color w:val="C00000"/>
                <w:sz w:val="20"/>
                <w:lang w:val="es-ES"/>
              </w:rPr>
              <w:t>Nombre, dirección y número de aprobación del centro de recolección embriones:</w:t>
            </w:r>
          </w:p>
        </w:tc>
        <w:tc>
          <w:tcPr>
            <w:tcW w:w="8476" w:type="dxa"/>
            <w:vAlign w:val="center"/>
          </w:tcPr>
          <w:p w14:paraId="38376741" w14:textId="77777777" w:rsidR="00CA063F" w:rsidRPr="00CA063F" w:rsidRDefault="00CA063F" w:rsidP="00602FB3">
            <w:pPr>
              <w:tabs>
                <w:tab w:val="left" w:pos="5406"/>
              </w:tabs>
              <w:ind w:right="176"/>
              <w:rPr>
                <w:rFonts w:asciiTheme="minorHAnsi" w:hAnsiTheme="minorHAnsi"/>
                <w:b/>
                <w:sz w:val="20"/>
              </w:rPr>
            </w:pPr>
          </w:p>
        </w:tc>
      </w:tr>
      <w:tr w:rsidR="00CA063F" w:rsidRPr="00CA063F" w14:paraId="3BF5BE85" w14:textId="77777777" w:rsidTr="00602FB3">
        <w:trPr>
          <w:trHeight w:val="421"/>
        </w:trPr>
        <w:tc>
          <w:tcPr>
            <w:tcW w:w="6941" w:type="dxa"/>
            <w:vAlign w:val="center"/>
          </w:tcPr>
          <w:p w14:paraId="2EE09DFB" w14:textId="5FE235E4" w:rsidR="00CA063F" w:rsidRPr="00CA063F" w:rsidRDefault="00CA063F" w:rsidP="00602FB3">
            <w:pPr>
              <w:tabs>
                <w:tab w:val="left" w:pos="5670"/>
                <w:tab w:val="left" w:pos="8306"/>
              </w:tabs>
              <w:ind w:right="176"/>
              <w:rPr>
                <w:rFonts w:asciiTheme="minorHAnsi" w:hAnsiTheme="minorHAnsi"/>
                <w:sz w:val="20"/>
                <w:lang w:val="es-ES"/>
              </w:rPr>
            </w:pPr>
            <w:r w:rsidRPr="00CA063F">
              <w:rPr>
                <w:rFonts w:asciiTheme="minorHAnsi" w:hAnsiTheme="minorHAnsi"/>
                <w:sz w:val="20"/>
                <w:lang w:val="es-ES"/>
              </w:rPr>
              <w:t>Name, address and approval number of the semen collection team /</w:t>
            </w:r>
            <w:r w:rsidRPr="00CA063F">
              <w:rPr>
                <w:rFonts w:asciiTheme="minorHAnsi" w:hAnsiTheme="minorHAnsi"/>
                <w:color w:val="C00000"/>
                <w:sz w:val="20"/>
                <w:lang w:val="es-ES"/>
              </w:rPr>
              <w:t xml:space="preserve"> Nombre, </w:t>
            </w:r>
            <w:r w:rsidR="007D1A1D" w:rsidRPr="00CA063F">
              <w:rPr>
                <w:rFonts w:asciiTheme="minorHAnsi" w:hAnsiTheme="minorHAnsi"/>
                <w:color w:val="C00000"/>
                <w:sz w:val="20"/>
                <w:lang w:val="es-ES"/>
              </w:rPr>
              <w:t>dirección y</w:t>
            </w:r>
            <w:r w:rsidRPr="00CA063F">
              <w:rPr>
                <w:rFonts w:asciiTheme="minorHAnsi" w:hAnsiTheme="minorHAnsi"/>
                <w:color w:val="C00000"/>
                <w:sz w:val="20"/>
                <w:lang w:val="es-ES"/>
              </w:rPr>
              <w:t xml:space="preserve"> número de aprobación del equipo de recolección de semen:</w:t>
            </w:r>
          </w:p>
        </w:tc>
        <w:tc>
          <w:tcPr>
            <w:tcW w:w="8476" w:type="dxa"/>
            <w:vAlign w:val="center"/>
          </w:tcPr>
          <w:p w14:paraId="7A19699E" w14:textId="77777777" w:rsidR="00CA063F" w:rsidRPr="00CA063F" w:rsidRDefault="00CA063F" w:rsidP="00602FB3">
            <w:pPr>
              <w:tabs>
                <w:tab w:val="left" w:pos="5670"/>
                <w:tab w:val="left" w:pos="8306"/>
              </w:tabs>
              <w:ind w:right="176"/>
              <w:rPr>
                <w:rFonts w:asciiTheme="minorHAnsi" w:hAnsiTheme="minorHAnsi"/>
                <w:sz w:val="20"/>
                <w:lang w:val="es-ES"/>
              </w:rPr>
            </w:pPr>
          </w:p>
        </w:tc>
      </w:tr>
      <w:tr w:rsidR="00CA063F" w:rsidRPr="00CA063F" w14:paraId="55D31C28" w14:textId="77777777" w:rsidTr="00602FB3">
        <w:trPr>
          <w:trHeight w:val="70"/>
        </w:trPr>
        <w:tc>
          <w:tcPr>
            <w:tcW w:w="6941" w:type="dxa"/>
            <w:vAlign w:val="center"/>
          </w:tcPr>
          <w:p w14:paraId="5D9AD25A" w14:textId="77777777" w:rsidR="00CA063F" w:rsidRPr="00CA063F" w:rsidRDefault="00CA063F" w:rsidP="00602FB3">
            <w:pPr>
              <w:tabs>
                <w:tab w:val="left" w:pos="5670"/>
                <w:tab w:val="left" w:pos="8306"/>
              </w:tabs>
              <w:ind w:right="176"/>
              <w:rPr>
                <w:rFonts w:asciiTheme="minorHAnsi" w:hAnsiTheme="minorHAnsi"/>
                <w:sz w:val="20"/>
                <w:lang w:val="es-ES"/>
              </w:rPr>
            </w:pPr>
            <w:r w:rsidRPr="00CA063F">
              <w:rPr>
                <w:rFonts w:asciiTheme="minorHAnsi" w:hAnsiTheme="minorHAnsi"/>
                <w:sz w:val="20"/>
                <w:lang w:val="es-ES"/>
              </w:rPr>
              <w:t>Means of transport and of identification /</w:t>
            </w:r>
            <w:r w:rsidRPr="00CA063F">
              <w:rPr>
                <w:rFonts w:asciiTheme="minorHAnsi" w:eastAsia="Arial" w:hAnsiTheme="minorHAnsi"/>
                <w:color w:val="C00000"/>
                <w:sz w:val="20"/>
                <w:lang w:val="es-ES"/>
              </w:rPr>
              <w:t xml:space="preserve"> </w:t>
            </w:r>
            <w:r w:rsidRPr="00CA063F">
              <w:rPr>
                <w:rFonts w:asciiTheme="minorHAnsi" w:hAnsiTheme="minorHAnsi"/>
                <w:color w:val="C00000"/>
                <w:sz w:val="20"/>
                <w:lang w:val="es-ES"/>
              </w:rPr>
              <w:t>Medio de transporte e identificación:</w:t>
            </w:r>
          </w:p>
        </w:tc>
        <w:tc>
          <w:tcPr>
            <w:tcW w:w="8476" w:type="dxa"/>
            <w:vAlign w:val="center"/>
          </w:tcPr>
          <w:p w14:paraId="17849EF7" w14:textId="77777777" w:rsidR="00CA063F" w:rsidRPr="00CA063F" w:rsidRDefault="00CA063F" w:rsidP="00602FB3">
            <w:pPr>
              <w:tabs>
                <w:tab w:val="left" w:pos="5670"/>
                <w:tab w:val="left" w:pos="8306"/>
              </w:tabs>
              <w:ind w:right="176"/>
              <w:rPr>
                <w:rFonts w:asciiTheme="minorHAnsi" w:hAnsiTheme="minorHAnsi"/>
                <w:sz w:val="20"/>
                <w:lang w:val="es-ES"/>
              </w:rPr>
            </w:pPr>
          </w:p>
        </w:tc>
      </w:tr>
    </w:tbl>
    <w:p w14:paraId="1EEC0DBD" w14:textId="77777777" w:rsidR="00CA063F" w:rsidRDefault="00CA063F" w:rsidP="00CA063F">
      <w:pPr>
        <w:tabs>
          <w:tab w:val="left" w:pos="5670"/>
        </w:tabs>
        <w:ind w:right="176"/>
        <w:rPr>
          <w:rFonts w:eastAsia="Times New Roman"/>
          <w:szCs w:val="24"/>
          <w:lang w:val="es-ES"/>
        </w:rPr>
      </w:pPr>
    </w:p>
    <w:p w14:paraId="4C6841C4" w14:textId="77777777" w:rsidR="00602FB3" w:rsidRDefault="00602FB3" w:rsidP="00CA063F">
      <w:pPr>
        <w:tabs>
          <w:tab w:val="left" w:pos="5670"/>
        </w:tabs>
        <w:ind w:right="176"/>
        <w:rPr>
          <w:rFonts w:eastAsia="Times New Roman"/>
          <w:szCs w:val="24"/>
          <w:lang w:val="es-ES"/>
        </w:rPr>
      </w:pPr>
    </w:p>
    <w:p w14:paraId="1C546660" w14:textId="77777777" w:rsidR="00BB0861" w:rsidRPr="00BB0861" w:rsidRDefault="00BB0861" w:rsidP="00BB0861">
      <w:pPr>
        <w:spacing w:after="240"/>
        <w:jc w:val="center"/>
        <w:rPr>
          <w:rFonts w:eastAsia="Times New Roman"/>
        </w:rPr>
      </w:pPr>
      <w:r w:rsidRPr="00BB0861">
        <w:rPr>
          <w:rFonts w:asciiTheme="minorHAnsi" w:eastAsia="Times New Roman" w:hAnsiTheme="minorHAnsi" w:cstheme="minorHAnsi"/>
          <w:b/>
          <w:sz w:val="18"/>
          <w:szCs w:val="18"/>
        </w:rPr>
        <w:t>ANNEXO AL CERTIFICADO SANITARIO</w:t>
      </w:r>
      <w:r w:rsidRPr="00BB0861">
        <w:rPr>
          <w:rFonts w:asciiTheme="minorHAnsi" w:eastAsia="Times New Roman" w:hAnsiTheme="minorHAnsi" w:cstheme="minorHAnsi"/>
          <w:sz w:val="18"/>
          <w:szCs w:val="18"/>
        </w:rPr>
        <w:t xml:space="preserve"> / ATTACHMENT TO HEALTH CERTIFICATE</w:t>
      </w:r>
    </w:p>
    <w:p w14:paraId="1FE08EC2" w14:textId="77777777" w:rsidR="00602FB3" w:rsidRPr="00CA063F" w:rsidRDefault="00602FB3" w:rsidP="00CA063F">
      <w:pPr>
        <w:tabs>
          <w:tab w:val="left" w:pos="5670"/>
        </w:tabs>
        <w:ind w:right="176"/>
        <w:rPr>
          <w:rFonts w:eastAsia="Times New Roman"/>
          <w:szCs w:val="24"/>
          <w:lang w:val="es-ES"/>
        </w:rPr>
      </w:pPr>
    </w:p>
    <w:tbl>
      <w:tblPr>
        <w:tblW w:w="15451" w:type="dxa"/>
        <w:tblInd w:w="-23" w:type="dxa"/>
        <w:tblLayout w:type="fixed"/>
        <w:tblLook w:val="0000" w:firstRow="0" w:lastRow="0" w:firstColumn="0" w:lastColumn="0" w:noHBand="0" w:noVBand="0"/>
      </w:tblPr>
      <w:tblGrid>
        <w:gridCol w:w="1701"/>
        <w:gridCol w:w="2127"/>
        <w:gridCol w:w="141"/>
        <w:gridCol w:w="1701"/>
        <w:gridCol w:w="954"/>
        <w:gridCol w:w="601"/>
        <w:gridCol w:w="288"/>
        <w:gridCol w:w="3085"/>
        <w:gridCol w:w="742"/>
        <w:gridCol w:w="1276"/>
        <w:gridCol w:w="284"/>
        <w:gridCol w:w="2551"/>
      </w:tblGrid>
      <w:tr w:rsidR="00CA063F" w:rsidRPr="00CA063F" w14:paraId="52A0D2CC" w14:textId="77777777" w:rsidTr="00CA063F">
        <w:trPr>
          <w:trHeight w:val="239"/>
        </w:trPr>
        <w:tc>
          <w:tcPr>
            <w:tcW w:w="15451" w:type="dxa"/>
            <w:gridSpan w:val="12"/>
            <w:tcBorders>
              <w:top w:val="single" w:sz="18" w:space="0" w:color="auto"/>
              <w:left w:val="single" w:sz="18" w:space="0" w:color="auto"/>
              <w:bottom w:val="single" w:sz="18" w:space="0" w:color="auto"/>
              <w:right w:val="single" w:sz="18" w:space="0" w:color="auto"/>
            </w:tcBorders>
            <w:vAlign w:val="center"/>
          </w:tcPr>
          <w:p w14:paraId="60D7D204" w14:textId="77777777" w:rsidR="00CA063F" w:rsidRPr="00CA063F" w:rsidRDefault="00CA063F" w:rsidP="00CA063F">
            <w:pPr>
              <w:autoSpaceDE w:val="0"/>
              <w:autoSpaceDN w:val="0"/>
              <w:adjustRightInd w:val="0"/>
              <w:rPr>
                <w:rFonts w:asciiTheme="minorHAnsi" w:eastAsia="Times New Roman" w:hAnsiTheme="minorHAnsi"/>
                <w:b/>
                <w:sz w:val="20"/>
              </w:rPr>
            </w:pPr>
            <w:r w:rsidRPr="00CA063F">
              <w:rPr>
                <w:rFonts w:asciiTheme="minorHAnsi" w:eastAsia="Times New Roman" w:hAnsiTheme="minorHAnsi"/>
                <w:b/>
                <w:sz w:val="20"/>
              </w:rPr>
              <w:t>Donor Animals /</w:t>
            </w:r>
            <w:r w:rsidRPr="00CA063F">
              <w:rPr>
                <w:rFonts w:asciiTheme="minorHAnsi" w:eastAsia="Times New Roman" w:hAnsiTheme="minorHAnsi"/>
                <w:b/>
                <w:color w:val="C00000"/>
                <w:sz w:val="20"/>
              </w:rPr>
              <w:t xml:space="preserve"> Los animales donantes</w:t>
            </w:r>
          </w:p>
        </w:tc>
      </w:tr>
      <w:tr w:rsidR="00CA063F" w:rsidRPr="00CA063F" w14:paraId="6F8CE0E5" w14:textId="77777777" w:rsidTr="00CA063F">
        <w:trPr>
          <w:trHeight w:val="340"/>
        </w:trPr>
        <w:tc>
          <w:tcPr>
            <w:tcW w:w="1701" w:type="dxa"/>
            <w:tcBorders>
              <w:top w:val="single" w:sz="18" w:space="0" w:color="auto"/>
              <w:left w:val="single" w:sz="18" w:space="0" w:color="auto"/>
              <w:bottom w:val="single" w:sz="12" w:space="0" w:color="auto"/>
              <w:right w:val="single" w:sz="12" w:space="0" w:color="auto"/>
            </w:tcBorders>
            <w:vAlign w:val="center"/>
          </w:tcPr>
          <w:p w14:paraId="7EC3B2CC" w14:textId="77777777" w:rsidR="00CA063F" w:rsidRPr="00CA063F" w:rsidRDefault="00CA063F" w:rsidP="00CA063F">
            <w:pPr>
              <w:autoSpaceDE w:val="0"/>
              <w:autoSpaceDN w:val="0"/>
              <w:adjustRightInd w:val="0"/>
              <w:jc w:val="center"/>
              <w:rPr>
                <w:rFonts w:asciiTheme="minorHAnsi" w:eastAsia="Times New Roman" w:hAnsiTheme="minorHAnsi"/>
                <w:b/>
                <w:sz w:val="20"/>
              </w:rPr>
            </w:pPr>
          </w:p>
        </w:tc>
        <w:tc>
          <w:tcPr>
            <w:tcW w:w="2268" w:type="dxa"/>
            <w:gridSpan w:val="2"/>
            <w:tcBorders>
              <w:top w:val="single" w:sz="18" w:space="0" w:color="auto"/>
              <w:left w:val="single" w:sz="12" w:space="0" w:color="auto"/>
              <w:bottom w:val="single" w:sz="12" w:space="0" w:color="auto"/>
              <w:right w:val="single" w:sz="12" w:space="0" w:color="auto"/>
            </w:tcBorders>
            <w:vAlign w:val="center"/>
          </w:tcPr>
          <w:p w14:paraId="34AF4262" w14:textId="77777777" w:rsidR="00CA063F" w:rsidRPr="00CA063F" w:rsidRDefault="00CA063F" w:rsidP="00CA063F">
            <w:pPr>
              <w:autoSpaceDE w:val="0"/>
              <w:autoSpaceDN w:val="0"/>
              <w:adjustRightInd w:val="0"/>
              <w:jc w:val="center"/>
              <w:rPr>
                <w:rFonts w:asciiTheme="minorHAnsi" w:eastAsia="Times New Roman" w:hAnsiTheme="minorHAnsi"/>
                <w:b/>
                <w:sz w:val="20"/>
              </w:rPr>
            </w:pPr>
            <w:r w:rsidRPr="00CA063F">
              <w:rPr>
                <w:rFonts w:asciiTheme="minorHAnsi" w:eastAsia="Times New Roman" w:hAnsiTheme="minorHAnsi"/>
                <w:b/>
                <w:sz w:val="20"/>
              </w:rPr>
              <w:t xml:space="preserve">Breed / </w:t>
            </w:r>
            <w:r w:rsidRPr="00CA063F">
              <w:rPr>
                <w:rFonts w:asciiTheme="minorHAnsi" w:eastAsia="Times New Roman" w:hAnsiTheme="minorHAnsi"/>
                <w:b/>
                <w:color w:val="C00000"/>
                <w:sz w:val="20"/>
              </w:rPr>
              <w:t>Raza</w:t>
            </w:r>
          </w:p>
        </w:tc>
        <w:tc>
          <w:tcPr>
            <w:tcW w:w="7371" w:type="dxa"/>
            <w:gridSpan w:val="6"/>
            <w:tcBorders>
              <w:top w:val="single" w:sz="18" w:space="0" w:color="auto"/>
              <w:left w:val="single" w:sz="12" w:space="0" w:color="auto"/>
              <w:bottom w:val="single" w:sz="12" w:space="0" w:color="auto"/>
              <w:right w:val="single" w:sz="12" w:space="0" w:color="auto"/>
            </w:tcBorders>
            <w:vAlign w:val="center"/>
          </w:tcPr>
          <w:p w14:paraId="42927042" w14:textId="77777777" w:rsidR="00CA063F" w:rsidRPr="00CA063F" w:rsidRDefault="00CA063F" w:rsidP="00CA063F">
            <w:pPr>
              <w:autoSpaceDE w:val="0"/>
              <w:autoSpaceDN w:val="0"/>
              <w:adjustRightInd w:val="0"/>
              <w:ind w:left="12"/>
              <w:jc w:val="center"/>
              <w:rPr>
                <w:rFonts w:asciiTheme="minorHAnsi" w:eastAsia="Times New Roman" w:hAnsiTheme="minorHAnsi"/>
                <w:sz w:val="20"/>
              </w:rPr>
            </w:pPr>
            <w:r w:rsidRPr="00CA063F">
              <w:rPr>
                <w:rFonts w:asciiTheme="minorHAnsi" w:eastAsia="Times New Roman" w:hAnsiTheme="minorHAnsi"/>
                <w:b/>
                <w:sz w:val="20"/>
              </w:rPr>
              <w:t xml:space="preserve">Identification (ID) / </w:t>
            </w:r>
            <w:r w:rsidRPr="00CA063F">
              <w:rPr>
                <w:rFonts w:asciiTheme="minorHAnsi" w:eastAsia="Times New Roman" w:hAnsiTheme="minorHAnsi"/>
                <w:b/>
                <w:color w:val="C00000"/>
                <w:sz w:val="20"/>
              </w:rPr>
              <w:t>Identificación (ID)</w:t>
            </w:r>
          </w:p>
        </w:tc>
        <w:tc>
          <w:tcPr>
            <w:tcW w:w="1560" w:type="dxa"/>
            <w:gridSpan w:val="2"/>
            <w:tcBorders>
              <w:top w:val="single" w:sz="18" w:space="0" w:color="auto"/>
              <w:left w:val="single" w:sz="12" w:space="0" w:color="auto"/>
              <w:bottom w:val="single" w:sz="12" w:space="0" w:color="auto"/>
              <w:right w:val="single" w:sz="12" w:space="0" w:color="auto"/>
            </w:tcBorders>
            <w:vAlign w:val="center"/>
          </w:tcPr>
          <w:p w14:paraId="06E978D5" w14:textId="77777777" w:rsidR="00CA063F" w:rsidRPr="00CA063F" w:rsidRDefault="00CA063F" w:rsidP="00CA063F">
            <w:pPr>
              <w:autoSpaceDE w:val="0"/>
              <w:autoSpaceDN w:val="0"/>
              <w:adjustRightInd w:val="0"/>
              <w:ind w:left="23"/>
              <w:jc w:val="center"/>
              <w:rPr>
                <w:rFonts w:asciiTheme="minorHAnsi" w:eastAsia="Times New Roman" w:hAnsiTheme="minorHAnsi"/>
                <w:b/>
                <w:sz w:val="20"/>
              </w:rPr>
            </w:pPr>
            <w:r w:rsidRPr="00CA063F">
              <w:rPr>
                <w:rFonts w:asciiTheme="minorHAnsi" w:eastAsia="Times New Roman" w:hAnsiTheme="minorHAnsi"/>
                <w:b/>
                <w:sz w:val="20"/>
              </w:rPr>
              <w:t>D.O.B</w:t>
            </w:r>
            <w:r w:rsidRPr="00CA063F">
              <w:rPr>
                <w:rFonts w:asciiTheme="minorHAnsi" w:eastAsia="Times New Roman" w:hAnsiTheme="minorHAnsi"/>
              </w:rPr>
              <w:t xml:space="preserve"> / </w:t>
            </w:r>
            <w:r w:rsidRPr="00CA063F">
              <w:rPr>
                <w:rFonts w:asciiTheme="minorHAnsi" w:eastAsia="Times New Roman" w:hAnsiTheme="minorHAnsi"/>
                <w:b/>
                <w:color w:val="C00000"/>
                <w:sz w:val="20"/>
              </w:rPr>
              <w:t>fecha de nacimiento</w:t>
            </w:r>
          </w:p>
        </w:tc>
        <w:tc>
          <w:tcPr>
            <w:tcW w:w="2551" w:type="dxa"/>
            <w:tcBorders>
              <w:top w:val="single" w:sz="18" w:space="0" w:color="auto"/>
              <w:left w:val="single" w:sz="12" w:space="0" w:color="auto"/>
              <w:bottom w:val="single" w:sz="12" w:space="0" w:color="auto"/>
              <w:right w:val="single" w:sz="18" w:space="0" w:color="auto"/>
            </w:tcBorders>
            <w:vAlign w:val="center"/>
          </w:tcPr>
          <w:p w14:paraId="45CD4996" w14:textId="77777777" w:rsidR="00CA063F" w:rsidRPr="00CA063F" w:rsidRDefault="00CA063F" w:rsidP="00CA063F">
            <w:pPr>
              <w:autoSpaceDE w:val="0"/>
              <w:autoSpaceDN w:val="0"/>
              <w:adjustRightInd w:val="0"/>
              <w:jc w:val="center"/>
              <w:rPr>
                <w:rFonts w:asciiTheme="minorHAnsi" w:eastAsia="Times New Roman" w:hAnsiTheme="minorHAnsi"/>
                <w:b/>
                <w:sz w:val="20"/>
              </w:rPr>
            </w:pPr>
            <w:r w:rsidRPr="00CA063F">
              <w:rPr>
                <w:rFonts w:asciiTheme="minorHAnsi" w:eastAsia="Times New Roman" w:hAnsiTheme="minorHAnsi"/>
                <w:b/>
                <w:sz w:val="20"/>
              </w:rPr>
              <w:t>Batch # of Semen /</w:t>
            </w:r>
            <w:r w:rsidRPr="00CA063F">
              <w:rPr>
                <w:rFonts w:asciiTheme="minorHAnsi" w:eastAsia="Times New Roman" w:hAnsiTheme="minorHAnsi"/>
              </w:rPr>
              <w:t xml:space="preserve"> </w:t>
            </w:r>
            <w:r w:rsidRPr="00CA063F">
              <w:rPr>
                <w:rFonts w:asciiTheme="minorHAnsi" w:eastAsia="Times New Roman" w:hAnsiTheme="minorHAnsi"/>
                <w:b/>
                <w:color w:val="C00000"/>
                <w:sz w:val="20"/>
              </w:rPr>
              <w:t>número de lote de esperma</w:t>
            </w:r>
          </w:p>
        </w:tc>
      </w:tr>
      <w:tr w:rsidR="00CA063F" w:rsidRPr="00CA063F" w14:paraId="3C25D863" w14:textId="77777777" w:rsidTr="00CA063F">
        <w:trPr>
          <w:trHeight w:val="340"/>
        </w:trPr>
        <w:tc>
          <w:tcPr>
            <w:tcW w:w="1701" w:type="dxa"/>
            <w:vMerge w:val="restart"/>
            <w:tcBorders>
              <w:top w:val="single" w:sz="12" w:space="0" w:color="auto"/>
              <w:left w:val="single" w:sz="18" w:space="0" w:color="auto"/>
              <w:right w:val="dotted" w:sz="4" w:space="0" w:color="auto"/>
            </w:tcBorders>
            <w:vAlign w:val="center"/>
          </w:tcPr>
          <w:p w14:paraId="0A9CB67E" w14:textId="56B93A5E" w:rsidR="00CA063F" w:rsidRPr="00CA063F" w:rsidRDefault="002C6B0A" w:rsidP="00CA063F">
            <w:pPr>
              <w:autoSpaceDE w:val="0"/>
              <w:autoSpaceDN w:val="0"/>
              <w:adjustRightInd w:val="0"/>
              <w:jc w:val="center"/>
              <w:rPr>
                <w:rFonts w:asciiTheme="minorHAnsi" w:eastAsia="Times New Roman" w:hAnsiTheme="minorHAnsi"/>
                <w:b/>
                <w:sz w:val="20"/>
              </w:rPr>
            </w:pPr>
            <w:r w:rsidRPr="00CA063F">
              <w:rPr>
                <w:rFonts w:asciiTheme="minorHAnsi" w:eastAsia="Times New Roman" w:hAnsiTheme="minorHAnsi"/>
                <w:b/>
                <w:sz w:val="20"/>
              </w:rPr>
              <w:t>Female</w:t>
            </w:r>
            <w:r w:rsidR="00CA063F" w:rsidRPr="00CA063F">
              <w:rPr>
                <w:rFonts w:asciiTheme="minorHAnsi" w:eastAsia="Times New Roman" w:hAnsiTheme="minorHAnsi"/>
                <w:b/>
                <w:sz w:val="20"/>
              </w:rPr>
              <w:t xml:space="preserve"> / </w:t>
            </w:r>
            <w:r w:rsidR="00CA063F" w:rsidRPr="00CA063F">
              <w:rPr>
                <w:rFonts w:asciiTheme="minorHAnsi" w:eastAsia="Times New Roman" w:hAnsiTheme="minorHAnsi"/>
                <w:b/>
                <w:color w:val="C00000"/>
                <w:sz w:val="20"/>
              </w:rPr>
              <w:t>Hembra</w:t>
            </w:r>
          </w:p>
        </w:tc>
        <w:tc>
          <w:tcPr>
            <w:tcW w:w="2268" w:type="dxa"/>
            <w:gridSpan w:val="2"/>
            <w:tcBorders>
              <w:top w:val="single" w:sz="12" w:space="0" w:color="auto"/>
              <w:left w:val="dotted" w:sz="4" w:space="0" w:color="auto"/>
              <w:bottom w:val="dotted" w:sz="4" w:space="0" w:color="auto"/>
              <w:right w:val="dotted" w:sz="4" w:space="0" w:color="auto"/>
            </w:tcBorders>
            <w:vAlign w:val="center"/>
          </w:tcPr>
          <w:p w14:paraId="3911B8A5"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c>
          <w:tcPr>
            <w:tcW w:w="7371" w:type="dxa"/>
            <w:gridSpan w:val="6"/>
            <w:tcBorders>
              <w:top w:val="single" w:sz="12" w:space="0" w:color="auto"/>
              <w:left w:val="dotted" w:sz="4" w:space="0" w:color="auto"/>
              <w:bottom w:val="dotted" w:sz="4" w:space="0" w:color="auto"/>
              <w:right w:val="dotted" w:sz="4" w:space="0" w:color="auto"/>
            </w:tcBorders>
            <w:vAlign w:val="center"/>
          </w:tcPr>
          <w:p w14:paraId="77E5669B" w14:textId="77777777" w:rsidR="00CA063F" w:rsidRPr="00CA063F" w:rsidRDefault="00CA063F" w:rsidP="00CA063F">
            <w:pPr>
              <w:autoSpaceDE w:val="0"/>
              <w:autoSpaceDN w:val="0"/>
              <w:adjustRightInd w:val="0"/>
              <w:ind w:left="12"/>
              <w:jc w:val="center"/>
              <w:rPr>
                <w:rFonts w:asciiTheme="minorHAnsi" w:eastAsia="Times New Roman" w:hAnsiTheme="minorHAnsi"/>
                <w:sz w:val="20"/>
              </w:rPr>
            </w:pPr>
          </w:p>
        </w:tc>
        <w:tc>
          <w:tcPr>
            <w:tcW w:w="1560" w:type="dxa"/>
            <w:gridSpan w:val="2"/>
            <w:tcBorders>
              <w:top w:val="single" w:sz="12" w:space="0" w:color="auto"/>
              <w:left w:val="dotted" w:sz="4" w:space="0" w:color="auto"/>
              <w:bottom w:val="dotted" w:sz="4" w:space="0" w:color="auto"/>
              <w:right w:val="dotted" w:sz="4" w:space="0" w:color="auto"/>
            </w:tcBorders>
            <w:vAlign w:val="center"/>
          </w:tcPr>
          <w:p w14:paraId="369E5241" w14:textId="77777777" w:rsidR="00CA063F" w:rsidRPr="00CA063F" w:rsidRDefault="00CA063F" w:rsidP="00CA063F">
            <w:pPr>
              <w:autoSpaceDE w:val="0"/>
              <w:autoSpaceDN w:val="0"/>
              <w:adjustRightInd w:val="0"/>
              <w:ind w:left="23"/>
              <w:jc w:val="center"/>
              <w:rPr>
                <w:rFonts w:asciiTheme="minorHAnsi" w:eastAsia="Times New Roman" w:hAnsiTheme="minorHAnsi"/>
                <w:sz w:val="20"/>
              </w:rPr>
            </w:pPr>
          </w:p>
        </w:tc>
        <w:tc>
          <w:tcPr>
            <w:tcW w:w="2551" w:type="dxa"/>
            <w:tcBorders>
              <w:top w:val="single" w:sz="12" w:space="0" w:color="auto"/>
              <w:left w:val="dotted" w:sz="4" w:space="0" w:color="auto"/>
              <w:bottom w:val="dotted" w:sz="4" w:space="0" w:color="auto"/>
              <w:right w:val="single" w:sz="18" w:space="0" w:color="auto"/>
            </w:tcBorders>
            <w:vAlign w:val="center"/>
          </w:tcPr>
          <w:p w14:paraId="72C64A85" w14:textId="77777777" w:rsidR="00CA063F" w:rsidRPr="00CA063F" w:rsidRDefault="00CA063F" w:rsidP="00CA063F">
            <w:pPr>
              <w:autoSpaceDE w:val="0"/>
              <w:autoSpaceDN w:val="0"/>
              <w:adjustRightInd w:val="0"/>
              <w:jc w:val="center"/>
              <w:rPr>
                <w:rFonts w:asciiTheme="minorHAnsi" w:eastAsia="Times New Roman" w:hAnsiTheme="minorHAnsi"/>
                <w:sz w:val="20"/>
              </w:rPr>
            </w:pPr>
            <w:r w:rsidRPr="00CA063F">
              <w:rPr>
                <w:rFonts w:asciiTheme="minorHAnsi" w:eastAsia="Times New Roman" w:hAnsiTheme="minorHAnsi"/>
                <w:sz w:val="20"/>
              </w:rPr>
              <w:t>N/A</w:t>
            </w:r>
          </w:p>
        </w:tc>
      </w:tr>
      <w:tr w:rsidR="00CA063F" w:rsidRPr="00CA063F" w14:paraId="118C5C75" w14:textId="77777777" w:rsidTr="00CA063F">
        <w:trPr>
          <w:trHeight w:val="340"/>
        </w:trPr>
        <w:tc>
          <w:tcPr>
            <w:tcW w:w="1701" w:type="dxa"/>
            <w:vMerge/>
            <w:tcBorders>
              <w:left w:val="single" w:sz="18" w:space="0" w:color="auto"/>
              <w:right w:val="dotted" w:sz="4" w:space="0" w:color="auto"/>
            </w:tcBorders>
            <w:vAlign w:val="center"/>
          </w:tcPr>
          <w:p w14:paraId="12EB2269" w14:textId="77777777" w:rsidR="00CA063F" w:rsidRPr="00CA063F" w:rsidRDefault="00CA063F" w:rsidP="00CA063F">
            <w:pPr>
              <w:autoSpaceDE w:val="0"/>
              <w:autoSpaceDN w:val="0"/>
              <w:adjustRightInd w:val="0"/>
              <w:jc w:val="center"/>
              <w:rPr>
                <w:rFonts w:asciiTheme="minorHAnsi" w:eastAsia="Times New Roman" w:hAnsiTheme="minorHAnsi"/>
                <w:b/>
                <w:sz w:val="20"/>
              </w:rPr>
            </w:pP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6193E4D1"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c>
          <w:tcPr>
            <w:tcW w:w="7371" w:type="dxa"/>
            <w:gridSpan w:val="6"/>
            <w:tcBorders>
              <w:top w:val="dotted" w:sz="4" w:space="0" w:color="auto"/>
              <w:left w:val="dotted" w:sz="4" w:space="0" w:color="auto"/>
              <w:bottom w:val="dotted" w:sz="4" w:space="0" w:color="auto"/>
              <w:right w:val="dotted" w:sz="4" w:space="0" w:color="auto"/>
            </w:tcBorders>
            <w:vAlign w:val="center"/>
          </w:tcPr>
          <w:p w14:paraId="01BE1B7E" w14:textId="77777777" w:rsidR="00CA063F" w:rsidRPr="00CA063F" w:rsidRDefault="00CA063F" w:rsidP="00CA063F">
            <w:pPr>
              <w:autoSpaceDE w:val="0"/>
              <w:autoSpaceDN w:val="0"/>
              <w:adjustRightInd w:val="0"/>
              <w:ind w:left="12"/>
              <w:jc w:val="center"/>
              <w:rPr>
                <w:rFonts w:asciiTheme="minorHAnsi" w:eastAsia="Times New Roman" w:hAnsiTheme="minorHAnsi"/>
                <w:sz w:val="20"/>
              </w:rPr>
            </w:pPr>
          </w:p>
        </w:tc>
        <w:tc>
          <w:tcPr>
            <w:tcW w:w="1560" w:type="dxa"/>
            <w:gridSpan w:val="2"/>
            <w:tcBorders>
              <w:top w:val="dotted" w:sz="4" w:space="0" w:color="auto"/>
              <w:left w:val="dotted" w:sz="4" w:space="0" w:color="auto"/>
              <w:bottom w:val="dotted" w:sz="4" w:space="0" w:color="auto"/>
              <w:right w:val="dotted" w:sz="4" w:space="0" w:color="auto"/>
            </w:tcBorders>
            <w:vAlign w:val="center"/>
          </w:tcPr>
          <w:p w14:paraId="75316405" w14:textId="77777777" w:rsidR="00CA063F" w:rsidRPr="00CA063F" w:rsidRDefault="00CA063F" w:rsidP="00CA063F">
            <w:pPr>
              <w:autoSpaceDE w:val="0"/>
              <w:autoSpaceDN w:val="0"/>
              <w:adjustRightInd w:val="0"/>
              <w:ind w:left="23"/>
              <w:jc w:val="center"/>
              <w:rPr>
                <w:rFonts w:asciiTheme="minorHAnsi" w:eastAsia="Times New Roman" w:hAnsiTheme="minorHAnsi"/>
                <w:sz w:val="20"/>
              </w:rPr>
            </w:pPr>
          </w:p>
        </w:tc>
        <w:tc>
          <w:tcPr>
            <w:tcW w:w="2551" w:type="dxa"/>
            <w:tcBorders>
              <w:top w:val="dotted" w:sz="4" w:space="0" w:color="auto"/>
              <w:left w:val="dotted" w:sz="4" w:space="0" w:color="auto"/>
              <w:bottom w:val="dotted" w:sz="4" w:space="0" w:color="auto"/>
              <w:right w:val="single" w:sz="18" w:space="0" w:color="auto"/>
            </w:tcBorders>
            <w:vAlign w:val="center"/>
          </w:tcPr>
          <w:p w14:paraId="02D71D51" w14:textId="77777777" w:rsidR="00CA063F" w:rsidRPr="00CA063F" w:rsidRDefault="00CA063F" w:rsidP="00CA063F">
            <w:pPr>
              <w:autoSpaceDE w:val="0"/>
              <w:autoSpaceDN w:val="0"/>
              <w:adjustRightInd w:val="0"/>
              <w:jc w:val="center"/>
              <w:rPr>
                <w:rFonts w:asciiTheme="minorHAnsi" w:eastAsia="Times New Roman" w:hAnsiTheme="minorHAnsi"/>
                <w:sz w:val="20"/>
              </w:rPr>
            </w:pPr>
            <w:r w:rsidRPr="00CA063F">
              <w:rPr>
                <w:rFonts w:asciiTheme="minorHAnsi" w:eastAsia="Times New Roman" w:hAnsiTheme="minorHAnsi"/>
                <w:sz w:val="20"/>
              </w:rPr>
              <w:t>N/A</w:t>
            </w:r>
          </w:p>
        </w:tc>
      </w:tr>
      <w:tr w:rsidR="00CA063F" w:rsidRPr="00CA063F" w14:paraId="1AE53EE0" w14:textId="77777777" w:rsidTr="00CA063F">
        <w:trPr>
          <w:trHeight w:val="340"/>
        </w:trPr>
        <w:tc>
          <w:tcPr>
            <w:tcW w:w="1701" w:type="dxa"/>
            <w:vMerge/>
            <w:tcBorders>
              <w:left w:val="single" w:sz="18" w:space="0" w:color="auto"/>
              <w:bottom w:val="single" w:sz="18" w:space="0" w:color="auto"/>
              <w:right w:val="dotted" w:sz="4" w:space="0" w:color="auto"/>
            </w:tcBorders>
            <w:vAlign w:val="center"/>
          </w:tcPr>
          <w:p w14:paraId="50C3B88A" w14:textId="77777777" w:rsidR="00CA063F" w:rsidRPr="00CA063F" w:rsidRDefault="00CA063F" w:rsidP="00CA063F">
            <w:pPr>
              <w:autoSpaceDE w:val="0"/>
              <w:autoSpaceDN w:val="0"/>
              <w:adjustRightInd w:val="0"/>
              <w:jc w:val="center"/>
              <w:rPr>
                <w:rFonts w:asciiTheme="minorHAnsi" w:eastAsia="Times New Roman" w:hAnsiTheme="minorHAnsi"/>
                <w:b/>
                <w:sz w:val="20"/>
              </w:rPr>
            </w:pPr>
          </w:p>
        </w:tc>
        <w:tc>
          <w:tcPr>
            <w:tcW w:w="2268" w:type="dxa"/>
            <w:gridSpan w:val="2"/>
            <w:tcBorders>
              <w:top w:val="dotted" w:sz="4" w:space="0" w:color="auto"/>
              <w:left w:val="dotted" w:sz="4" w:space="0" w:color="auto"/>
              <w:bottom w:val="single" w:sz="18" w:space="0" w:color="auto"/>
              <w:right w:val="dotted" w:sz="4" w:space="0" w:color="auto"/>
            </w:tcBorders>
            <w:vAlign w:val="center"/>
          </w:tcPr>
          <w:p w14:paraId="7F8B7446"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c>
          <w:tcPr>
            <w:tcW w:w="7371" w:type="dxa"/>
            <w:gridSpan w:val="6"/>
            <w:tcBorders>
              <w:top w:val="dotted" w:sz="4" w:space="0" w:color="auto"/>
              <w:left w:val="dotted" w:sz="4" w:space="0" w:color="auto"/>
              <w:bottom w:val="single" w:sz="18" w:space="0" w:color="auto"/>
              <w:right w:val="dotted" w:sz="4" w:space="0" w:color="auto"/>
            </w:tcBorders>
            <w:vAlign w:val="center"/>
          </w:tcPr>
          <w:p w14:paraId="23F8A215" w14:textId="77777777" w:rsidR="00CA063F" w:rsidRPr="00CA063F" w:rsidRDefault="00CA063F" w:rsidP="00CA063F">
            <w:pPr>
              <w:autoSpaceDE w:val="0"/>
              <w:autoSpaceDN w:val="0"/>
              <w:adjustRightInd w:val="0"/>
              <w:ind w:left="12"/>
              <w:jc w:val="center"/>
              <w:rPr>
                <w:rFonts w:asciiTheme="minorHAnsi" w:eastAsia="Times New Roman" w:hAnsiTheme="minorHAnsi"/>
                <w:sz w:val="20"/>
              </w:rPr>
            </w:pPr>
          </w:p>
        </w:tc>
        <w:tc>
          <w:tcPr>
            <w:tcW w:w="1560" w:type="dxa"/>
            <w:gridSpan w:val="2"/>
            <w:tcBorders>
              <w:top w:val="dotted" w:sz="4" w:space="0" w:color="auto"/>
              <w:left w:val="dotted" w:sz="4" w:space="0" w:color="auto"/>
              <w:bottom w:val="single" w:sz="18" w:space="0" w:color="auto"/>
              <w:right w:val="dotted" w:sz="4" w:space="0" w:color="auto"/>
            </w:tcBorders>
            <w:vAlign w:val="center"/>
          </w:tcPr>
          <w:p w14:paraId="146ED4D3" w14:textId="77777777" w:rsidR="00CA063F" w:rsidRPr="00CA063F" w:rsidRDefault="00CA063F" w:rsidP="00CA063F">
            <w:pPr>
              <w:autoSpaceDE w:val="0"/>
              <w:autoSpaceDN w:val="0"/>
              <w:adjustRightInd w:val="0"/>
              <w:ind w:left="23"/>
              <w:jc w:val="center"/>
              <w:rPr>
                <w:rFonts w:asciiTheme="minorHAnsi" w:eastAsia="Times New Roman" w:hAnsiTheme="minorHAnsi"/>
                <w:sz w:val="20"/>
              </w:rPr>
            </w:pPr>
          </w:p>
        </w:tc>
        <w:tc>
          <w:tcPr>
            <w:tcW w:w="2551" w:type="dxa"/>
            <w:tcBorders>
              <w:top w:val="dotted" w:sz="4" w:space="0" w:color="auto"/>
              <w:left w:val="dotted" w:sz="4" w:space="0" w:color="auto"/>
              <w:bottom w:val="single" w:sz="18" w:space="0" w:color="auto"/>
              <w:right w:val="single" w:sz="18" w:space="0" w:color="auto"/>
            </w:tcBorders>
            <w:vAlign w:val="center"/>
          </w:tcPr>
          <w:p w14:paraId="7AE76A48" w14:textId="77777777" w:rsidR="00CA063F" w:rsidRPr="00CA063F" w:rsidRDefault="00CA063F" w:rsidP="00CA063F">
            <w:pPr>
              <w:autoSpaceDE w:val="0"/>
              <w:autoSpaceDN w:val="0"/>
              <w:adjustRightInd w:val="0"/>
              <w:jc w:val="center"/>
              <w:rPr>
                <w:rFonts w:asciiTheme="minorHAnsi" w:eastAsia="Times New Roman" w:hAnsiTheme="minorHAnsi"/>
                <w:sz w:val="20"/>
              </w:rPr>
            </w:pPr>
            <w:r w:rsidRPr="00CA063F">
              <w:rPr>
                <w:rFonts w:asciiTheme="minorHAnsi" w:eastAsia="Times New Roman" w:hAnsiTheme="minorHAnsi"/>
                <w:sz w:val="20"/>
              </w:rPr>
              <w:t>N/A</w:t>
            </w:r>
          </w:p>
        </w:tc>
      </w:tr>
      <w:tr w:rsidR="00CA063F" w:rsidRPr="00CA063F" w14:paraId="4223CE3A" w14:textId="77777777" w:rsidTr="00CA063F">
        <w:trPr>
          <w:trHeight w:val="340"/>
        </w:trPr>
        <w:tc>
          <w:tcPr>
            <w:tcW w:w="1701" w:type="dxa"/>
            <w:vMerge w:val="restart"/>
            <w:tcBorders>
              <w:top w:val="single" w:sz="18" w:space="0" w:color="auto"/>
              <w:left w:val="single" w:sz="18" w:space="0" w:color="auto"/>
              <w:right w:val="dotted" w:sz="4" w:space="0" w:color="auto"/>
            </w:tcBorders>
            <w:vAlign w:val="center"/>
          </w:tcPr>
          <w:p w14:paraId="67A9CE72" w14:textId="77777777" w:rsidR="00CA063F" w:rsidRPr="00CA063F" w:rsidRDefault="00CA063F" w:rsidP="00CA063F">
            <w:pPr>
              <w:autoSpaceDE w:val="0"/>
              <w:autoSpaceDN w:val="0"/>
              <w:adjustRightInd w:val="0"/>
              <w:jc w:val="center"/>
              <w:rPr>
                <w:rFonts w:asciiTheme="minorHAnsi" w:eastAsia="Times New Roman" w:hAnsiTheme="minorHAnsi"/>
                <w:b/>
                <w:sz w:val="20"/>
              </w:rPr>
            </w:pPr>
            <w:r w:rsidRPr="00CA063F">
              <w:rPr>
                <w:rFonts w:asciiTheme="minorHAnsi" w:eastAsia="Times New Roman" w:hAnsiTheme="minorHAnsi"/>
                <w:b/>
                <w:sz w:val="20"/>
              </w:rPr>
              <w:t xml:space="preserve">Male/ </w:t>
            </w:r>
            <w:r w:rsidRPr="00CA063F">
              <w:rPr>
                <w:rFonts w:asciiTheme="minorHAnsi" w:eastAsia="Times New Roman" w:hAnsiTheme="minorHAnsi"/>
                <w:b/>
                <w:color w:val="C00000"/>
                <w:sz w:val="20"/>
              </w:rPr>
              <w:t>Machos</w:t>
            </w:r>
          </w:p>
        </w:tc>
        <w:tc>
          <w:tcPr>
            <w:tcW w:w="2268" w:type="dxa"/>
            <w:gridSpan w:val="2"/>
            <w:tcBorders>
              <w:top w:val="single" w:sz="18" w:space="0" w:color="auto"/>
              <w:left w:val="dotted" w:sz="4" w:space="0" w:color="auto"/>
              <w:bottom w:val="dotted" w:sz="4" w:space="0" w:color="auto"/>
              <w:right w:val="dotted" w:sz="4" w:space="0" w:color="auto"/>
            </w:tcBorders>
            <w:vAlign w:val="center"/>
          </w:tcPr>
          <w:p w14:paraId="7861D8A8"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c>
          <w:tcPr>
            <w:tcW w:w="7371" w:type="dxa"/>
            <w:gridSpan w:val="6"/>
            <w:tcBorders>
              <w:top w:val="single" w:sz="18" w:space="0" w:color="auto"/>
              <w:left w:val="dotted" w:sz="4" w:space="0" w:color="auto"/>
              <w:bottom w:val="dotted" w:sz="4" w:space="0" w:color="auto"/>
              <w:right w:val="dotted" w:sz="4" w:space="0" w:color="auto"/>
            </w:tcBorders>
            <w:vAlign w:val="center"/>
          </w:tcPr>
          <w:p w14:paraId="5CC19ECA" w14:textId="77777777" w:rsidR="00CA063F" w:rsidRPr="00CA063F" w:rsidRDefault="00CA063F" w:rsidP="00CA063F">
            <w:pPr>
              <w:autoSpaceDE w:val="0"/>
              <w:autoSpaceDN w:val="0"/>
              <w:adjustRightInd w:val="0"/>
              <w:ind w:left="12"/>
              <w:jc w:val="center"/>
              <w:rPr>
                <w:rFonts w:asciiTheme="minorHAnsi" w:eastAsia="Times New Roman" w:hAnsiTheme="minorHAnsi"/>
                <w:sz w:val="20"/>
              </w:rPr>
            </w:pPr>
          </w:p>
        </w:tc>
        <w:tc>
          <w:tcPr>
            <w:tcW w:w="1560" w:type="dxa"/>
            <w:gridSpan w:val="2"/>
            <w:tcBorders>
              <w:top w:val="single" w:sz="18" w:space="0" w:color="auto"/>
              <w:left w:val="dotted" w:sz="4" w:space="0" w:color="auto"/>
              <w:bottom w:val="dotted" w:sz="4" w:space="0" w:color="auto"/>
              <w:right w:val="dotted" w:sz="4" w:space="0" w:color="auto"/>
            </w:tcBorders>
            <w:vAlign w:val="center"/>
          </w:tcPr>
          <w:p w14:paraId="0AF58BAB" w14:textId="77777777" w:rsidR="00CA063F" w:rsidRPr="00CA063F" w:rsidRDefault="00CA063F" w:rsidP="00CA063F">
            <w:pPr>
              <w:autoSpaceDE w:val="0"/>
              <w:autoSpaceDN w:val="0"/>
              <w:adjustRightInd w:val="0"/>
              <w:ind w:left="23"/>
              <w:jc w:val="center"/>
              <w:rPr>
                <w:rFonts w:asciiTheme="minorHAnsi" w:eastAsia="Times New Roman" w:hAnsiTheme="minorHAnsi"/>
                <w:sz w:val="20"/>
              </w:rPr>
            </w:pPr>
          </w:p>
        </w:tc>
        <w:tc>
          <w:tcPr>
            <w:tcW w:w="2551" w:type="dxa"/>
            <w:tcBorders>
              <w:top w:val="single" w:sz="18" w:space="0" w:color="auto"/>
              <w:left w:val="dotted" w:sz="4" w:space="0" w:color="auto"/>
              <w:bottom w:val="dotted" w:sz="4" w:space="0" w:color="auto"/>
              <w:right w:val="single" w:sz="18" w:space="0" w:color="auto"/>
            </w:tcBorders>
            <w:vAlign w:val="center"/>
          </w:tcPr>
          <w:p w14:paraId="08FBE243"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r>
      <w:tr w:rsidR="00CA063F" w:rsidRPr="00CA063F" w14:paraId="652E2816" w14:textId="77777777" w:rsidTr="00CA063F">
        <w:trPr>
          <w:trHeight w:val="340"/>
        </w:trPr>
        <w:tc>
          <w:tcPr>
            <w:tcW w:w="1701" w:type="dxa"/>
            <w:vMerge/>
            <w:tcBorders>
              <w:left w:val="single" w:sz="18" w:space="0" w:color="auto"/>
              <w:right w:val="dotted" w:sz="4" w:space="0" w:color="auto"/>
            </w:tcBorders>
            <w:vAlign w:val="center"/>
          </w:tcPr>
          <w:p w14:paraId="72AB4F26"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31085AF8"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c>
          <w:tcPr>
            <w:tcW w:w="7371" w:type="dxa"/>
            <w:gridSpan w:val="6"/>
            <w:tcBorders>
              <w:top w:val="dotted" w:sz="4" w:space="0" w:color="auto"/>
              <w:left w:val="dotted" w:sz="4" w:space="0" w:color="auto"/>
              <w:bottom w:val="dotted" w:sz="4" w:space="0" w:color="auto"/>
              <w:right w:val="dotted" w:sz="4" w:space="0" w:color="auto"/>
            </w:tcBorders>
            <w:vAlign w:val="center"/>
          </w:tcPr>
          <w:p w14:paraId="2896A0CE" w14:textId="77777777" w:rsidR="00CA063F" w:rsidRPr="00CA063F" w:rsidRDefault="00CA063F" w:rsidP="00CA063F">
            <w:pPr>
              <w:autoSpaceDE w:val="0"/>
              <w:autoSpaceDN w:val="0"/>
              <w:adjustRightInd w:val="0"/>
              <w:ind w:left="12"/>
              <w:jc w:val="center"/>
              <w:rPr>
                <w:rFonts w:asciiTheme="minorHAnsi" w:eastAsia="Times New Roman" w:hAnsiTheme="minorHAnsi"/>
                <w:sz w:val="20"/>
              </w:rPr>
            </w:pPr>
          </w:p>
        </w:tc>
        <w:tc>
          <w:tcPr>
            <w:tcW w:w="1560" w:type="dxa"/>
            <w:gridSpan w:val="2"/>
            <w:tcBorders>
              <w:top w:val="dotted" w:sz="4" w:space="0" w:color="auto"/>
              <w:left w:val="dotted" w:sz="4" w:space="0" w:color="auto"/>
              <w:bottom w:val="dotted" w:sz="4" w:space="0" w:color="auto"/>
              <w:right w:val="dotted" w:sz="4" w:space="0" w:color="auto"/>
            </w:tcBorders>
            <w:vAlign w:val="center"/>
          </w:tcPr>
          <w:p w14:paraId="35A3C7F8" w14:textId="77777777" w:rsidR="00CA063F" w:rsidRPr="00CA063F" w:rsidRDefault="00CA063F" w:rsidP="00CA063F">
            <w:pPr>
              <w:autoSpaceDE w:val="0"/>
              <w:autoSpaceDN w:val="0"/>
              <w:adjustRightInd w:val="0"/>
              <w:ind w:left="23"/>
              <w:jc w:val="center"/>
              <w:rPr>
                <w:rFonts w:asciiTheme="minorHAnsi" w:eastAsia="Times New Roman" w:hAnsiTheme="minorHAnsi"/>
                <w:sz w:val="20"/>
              </w:rPr>
            </w:pPr>
          </w:p>
        </w:tc>
        <w:tc>
          <w:tcPr>
            <w:tcW w:w="2551" w:type="dxa"/>
            <w:tcBorders>
              <w:top w:val="dotted" w:sz="4" w:space="0" w:color="auto"/>
              <w:left w:val="dotted" w:sz="4" w:space="0" w:color="auto"/>
              <w:bottom w:val="dotted" w:sz="4" w:space="0" w:color="auto"/>
              <w:right w:val="single" w:sz="18" w:space="0" w:color="auto"/>
            </w:tcBorders>
            <w:vAlign w:val="center"/>
          </w:tcPr>
          <w:p w14:paraId="673B335B"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r>
      <w:tr w:rsidR="00CA063F" w:rsidRPr="00CA063F" w14:paraId="7726940C" w14:textId="77777777" w:rsidTr="00CA063F">
        <w:trPr>
          <w:trHeight w:val="340"/>
        </w:trPr>
        <w:tc>
          <w:tcPr>
            <w:tcW w:w="1701" w:type="dxa"/>
            <w:vMerge/>
            <w:tcBorders>
              <w:left w:val="single" w:sz="18" w:space="0" w:color="auto"/>
              <w:bottom w:val="single" w:sz="18" w:space="0" w:color="auto"/>
              <w:right w:val="dotted" w:sz="4" w:space="0" w:color="auto"/>
            </w:tcBorders>
            <w:vAlign w:val="center"/>
          </w:tcPr>
          <w:p w14:paraId="36C4C1C3"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c>
          <w:tcPr>
            <w:tcW w:w="2268" w:type="dxa"/>
            <w:gridSpan w:val="2"/>
            <w:tcBorders>
              <w:top w:val="dotted" w:sz="4" w:space="0" w:color="auto"/>
              <w:left w:val="dotted" w:sz="4" w:space="0" w:color="auto"/>
              <w:bottom w:val="single" w:sz="18" w:space="0" w:color="auto"/>
              <w:right w:val="dotted" w:sz="4" w:space="0" w:color="auto"/>
            </w:tcBorders>
            <w:vAlign w:val="center"/>
          </w:tcPr>
          <w:p w14:paraId="354A33A7"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c>
          <w:tcPr>
            <w:tcW w:w="7371" w:type="dxa"/>
            <w:gridSpan w:val="6"/>
            <w:tcBorders>
              <w:top w:val="dotted" w:sz="4" w:space="0" w:color="auto"/>
              <w:left w:val="dotted" w:sz="4" w:space="0" w:color="auto"/>
              <w:bottom w:val="single" w:sz="18" w:space="0" w:color="auto"/>
              <w:right w:val="dotted" w:sz="4" w:space="0" w:color="auto"/>
            </w:tcBorders>
            <w:vAlign w:val="center"/>
          </w:tcPr>
          <w:p w14:paraId="7AAC5106" w14:textId="77777777" w:rsidR="00CA063F" w:rsidRPr="00CA063F" w:rsidRDefault="00CA063F" w:rsidP="00CA063F">
            <w:pPr>
              <w:autoSpaceDE w:val="0"/>
              <w:autoSpaceDN w:val="0"/>
              <w:adjustRightInd w:val="0"/>
              <w:ind w:left="12"/>
              <w:jc w:val="center"/>
              <w:rPr>
                <w:rFonts w:asciiTheme="minorHAnsi" w:eastAsia="Times New Roman" w:hAnsiTheme="minorHAnsi"/>
                <w:sz w:val="20"/>
              </w:rPr>
            </w:pPr>
          </w:p>
        </w:tc>
        <w:tc>
          <w:tcPr>
            <w:tcW w:w="1560" w:type="dxa"/>
            <w:gridSpan w:val="2"/>
            <w:tcBorders>
              <w:top w:val="dotted" w:sz="4" w:space="0" w:color="auto"/>
              <w:left w:val="dotted" w:sz="4" w:space="0" w:color="auto"/>
              <w:bottom w:val="single" w:sz="18" w:space="0" w:color="auto"/>
              <w:right w:val="dotted" w:sz="4" w:space="0" w:color="auto"/>
            </w:tcBorders>
            <w:vAlign w:val="center"/>
          </w:tcPr>
          <w:p w14:paraId="3FAD5EB2" w14:textId="77777777" w:rsidR="00CA063F" w:rsidRPr="00CA063F" w:rsidRDefault="00CA063F" w:rsidP="00CA063F">
            <w:pPr>
              <w:autoSpaceDE w:val="0"/>
              <w:autoSpaceDN w:val="0"/>
              <w:adjustRightInd w:val="0"/>
              <w:ind w:left="23"/>
              <w:jc w:val="center"/>
              <w:rPr>
                <w:rFonts w:asciiTheme="minorHAnsi" w:eastAsia="Times New Roman" w:hAnsiTheme="minorHAnsi"/>
                <w:sz w:val="20"/>
              </w:rPr>
            </w:pPr>
          </w:p>
        </w:tc>
        <w:tc>
          <w:tcPr>
            <w:tcW w:w="2551" w:type="dxa"/>
            <w:tcBorders>
              <w:top w:val="dotted" w:sz="4" w:space="0" w:color="auto"/>
              <w:left w:val="dotted" w:sz="4" w:space="0" w:color="auto"/>
              <w:bottom w:val="single" w:sz="18" w:space="0" w:color="auto"/>
              <w:right w:val="single" w:sz="18" w:space="0" w:color="auto"/>
            </w:tcBorders>
            <w:vAlign w:val="center"/>
          </w:tcPr>
          <w:p w14:paraId="7916B4E4"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r>
      <w:tr w:rsidR="00CA063F" w:rsidRPr="00CA063F" w14:paraId="161F38A6" w14:textId="77777777" w:rsidTr="00CA063F">
        <w:trPr>
          <w:trHeight w:val="239"/>
        </w:trPr>
        <w:tc>
          <w:tcPr>
            <w:tcW w:w="15451" w:type="dxa"/>
            <w:gridSpan w:val="12"/>
            <w:tcBorders>
              <w:bottom w:val="single" w:sz="18" w:space="0" w:color="auto"/>
            </w:tcBorders>
            <w:vAlign w:val="center"/>
          </w:tcPr>
          <w:p w14:paraId="1E0A8F11" w14:textId="7DC248E5" w:rsidR="00602FB3" w:rsidRPr="00CA063F" w:rsidRDefault="00602FB3" w:rsidP="00CA063F">
            <w:pPr>
              <w:autoSpaceDE w:val="0"/>
              <w:autoSpaceDN w:val="0"/>
              <w:adjustRightInd w:val="0"/>
              <w:jc w:val="center"/>
              <w:rPr>
                <w:rFonts w:asciiTheme="minorHAnsi" w:eastAsia="Times New Roman" w:hAnsiTheme="minorHAnsi"/>
                <w:b/>
                <w:sz w:val="20"/>
              </w:rPr>
            </w:pPr>
          </w:p>
        </w:tc>
      </w:tr>
      <w:tr w:rsidR="00CA063F" w:rsidRPr="00CA063F" w14:paraId="0945B6EA" w14:textId="77777777" w:rsidTr="00CA063F">
        <w:trPr>
          <w:trHeight w:val="522"/>
        </w:trPr>
        <w:tc>
          <w:tcPr>
            <w:tcW w:w="3828" w:type="dxa"/>
            <w:gridSpan w:val="2"/>
            <w:tcBorders>
              <w:top w:val="single" w:sz="18" w:space="0" w:color="auto"/>
              <w:left w:val="single" w:sz="18" w:space="0" w:color="auto"/>
              <w:bottom w:val="single" w:sz="12" w:space="0" w:color="auto"/>
              <w:right w:val="single" w:sz="12" w:space="0" w:color="auto"/>
            </w:tcBorders>
            <w:vAlign w:val="center"/>
          </w:tcPr>
          <w:p w14:paraId="46CCF7FE" w14:textId="77777777" w:rsidR="00CA063F" w:rsidRPr="00CA063F" w:rsidRDefault="00CA063F" w:rsidP="00CA063F">
            <w:pPr>
              <w:autoSpaceDE w:val="0"/>
              <w:autoSpaceDN w:val="0"/>
              <w:adjustRightInd w:val="0"/>
              <w:jc w:val="center"/>
              <w:rPr>
                <w:rFonts w:asciiTheme="minorHAnsi" w:eastAsia="Times New Roman" w:hAnsiTheme="minorHAnsi"/>
                <w:b/>
                <w:sz w:val="20"/>
              </w:rPr>
            </w:pPr>
            <w:r w:rsidRPr="00CA063F">
              <w:rPr>
                <w:rFonts w:asciiTheme="minorHAnsi" w:eastAsia="Times New Roman" w:hAnsiTheme="minorHAnsi"/>
                <w:b/>
                <w:sz w:val="20"/>
              </w:rPr>
              <w:t>Collection / Freezing Date /</w:t>
            </w:r>
            <w:r w:rsidRPr="00CA063F">
              <w:rPr>
                <w:rFonts w:asciiTheme="minorHAnsi" w:eastAsia="Times New Roman" w:hAnsiTheme="minorHAnsi"/>
                <w:b/>
                <w:sz w:val="20"/>
              </w:rPr>
              <w:br w:type="textWrapping" w:clear="all"/>
            </w:r>
            <w:r w:rsidRPr="00CA063F">
              <w:rPr>
                <w:rFonts w:asciiTheme="minorHAnsi" w:eastAsia="Times New Roman" w:hAnsiTheme="minorHAnsi"/>
                <w:b/>
                <w:color w:val="C00000"/>
                <w:sz w:val="20"/>
                <w:lang w:val="es-ES"/>
              </w:rPr>
              <w:t xml:space="preserve">Recolección </w:t>
            </w:r>
            <w:r w:rsidRPr="00CA063F">
              <w:rPr>
                <w:rFonts w:asciiTheme="minorHAnsi" w:eastAsia="Times New Roman" w:hAnsiTheme="minorHAnsi"/>
                <w:b/>
                <w:color w:val="C00000"/>
                <w:sz w:val="20"/>
              </w:rPr>
              <w:t>/ Congelamiento Fecha</w:t>
            </w:r>
          </w:p>
        </w:tc>
        <w:tc>
          <w:tcPr>
            <w:tcW w:w="1842" w:type="dxa"/>
            <w:gridSpan w:val="2"/>
            <w:tcBorders>
              <w:top w:val="single" w:sz="18" w:space="0" w:color="auto"/>
              <w:left w:val="single" w:sz="12" w:space="0" w:color="auto"/>
              <w:bottom w:val="single" w:sz="12" w:space="0" w:color="auto"/>
              <w:right w:val="single" w:sz="12" w:space="0" w:color="auto"/>
            </w:tcBorders>
            <w:vAlign w:val="center"/>
          </w:tcPr>
          <w:p w14:paraId="4052B440" w14:textId="13429B3A" w:rsidR="00CA063F" w:rsidRPr="00CA063F" w:rsidRDefault="002C6B0A" w:rsidP="00CA063F">
            <w:pPr>
              <w:autoSpaceDE w:val="0"/>
              <w:autoSpaceDN w:val="0"/>
              <w:adjustRightInd w:val="0"/>
              <w:jc w:val="center"/>
              <w:rPr>
                <w:rFonts w:asciiTheme="minorHAnsi" w:eastAsia="Times New Roman" w:hAnsiTheme="minorHAnsi"/>
                <w:b/>
                <w:sz w:val="20"/>
              </w:rPr>
            </w:pPr>
            <w:r w:rsidRPr="00CA063F">
              <w:rPr>
                <w:rFonts w:asciiTheme="minorHAnsi" w:eastAsia="Times New Roman" w:hAnsiTheme="minorHAnsi"/>
                <w:b/>
                <w:sz w:val="20"/>
              </w:rPr>
              <w:t>Female</w:t>
            </w:r>
            <w:r w:rsidR="00CA063F" w:rsidRPr="00CA063F">
              <w:rPr>
                <w:rFonts w:asciiTheme="minorHAnsi" w:eastAsia="Times New Roman" w:hAnsiTheme="minorHAnsi"/>
                <w:b/>
                <w:sz w:val="20"/>
              </w:rPr>
              <w:t xml:space="preserve"> ID / </w:t>
            </w:r>
            <w:r w:rsidR="00CA063F" w:rsidRPr="00CA063F">
              <w:rPr>
                <w:rFonts w:asciiTheme="minorHAnsi" w:eastAsia="Times New Roman" w:hAnsiTheme="minorHAnsi"/>
                <w:b/>
                <w:color w:val="C00000"/>
                <w:sz w:val="20"/>
              </w:rPr>
              <w:t>Hembra ID</w:t>
            </w:r>
          </w:p>
        </w:tc>
        <w:tc>
          <w:tcPr>
            <w:tcW w:w="1843" w:type="dxa"/>
            <w:gridSpan w:val="3"/>
            <w:tcBorders>
              <w:top w:val="single" w:sz="18" w:space="0" w:color="auto"/>
              <w:left w:val="single" w:sz="12" w:space="0" w:color="auto"/>
              <w:bottom w:val="single" w:sz="12" w:space="0" w:color="auto"/>
              <w:right w:val="single" w:sz="12" w:space="0" w:color="auto"/>
            </w:tcBorders>
            <w:vAlign w:val="center"/>
          </w:tcPr>
          <w:p w14:paraId="3FD9C115" w14:textId="77777777" w:rsidR="00CA063F" w:rsidRPr="00CA063F" w:rsidRDefault="00CA063F" w:rsidP="00CA063F">
            <w:pPr>
              <w:autoSpaceDE w:val="0"/>
              <w:autoSpaceDN w:val="0"/>
              <w:adjustRightInd w:val="0"/>
              <w:jc w:val="center"/>
              <w:rPr>
                <w:rFonts w:asciiTheme="minorHAnsi" w:eastAsia="Times New Roman" w:hAnsiTheme="minorHAnsi"/>
                <w:b/>
                <w:sz w:val="20"/>
              </w:rPr>
            </w:pPr>
            <w:r w:rsidRPr="00CA063F">
              <w:rPr>
                <w:rFonts w:asciiTheme="minorHAnsi" w:eastAsia="Times New Roman" w:hAnsiTheme="minorHAnsi"/>
                <w:b/>
                <w:sz w:val="20"/>
              </w:rPr>
              <w:t>Male ID /</w:t>
            </w:r>
            <w:r w:rsidRPr="00CA063F">
              <w:rPr>
                <w:rFonts w:asciiTheme="minorHAnsi" w:eastAsia="Times New Roman" w:hAnsiTheme="minorHAnsi"/>
                <w:b/>
                <w:color w:val="C00000"/>
                <w:sz w:val="20"/>
              </w:rPr>
              <w:t xml:space="preserve"> Macho ID</w:t>
            </w:r>
          </w:p>
        </w:tc>
        <w:tc>
          <w:tcPr>
            <w:tcW w:w="5103" w:type="dxa"/>
            <w:gridSpan w:val="3"/>
            <w:tcBorders>
              <w:top w:val="single" w:sz="18" w:space="0" w:color="auto"/>
              <w:left w:val="single" w:sz="12" w:space="0" w:color="auto"/>
              <w:bottom w:val="single" w:sz="12" w:space="0" w:color="auto"/>
              <w:right w:val="single" w:sz="12" w:space="0" w:color="auto"/>
            </w:tcBorders>
            <w:vAlign w:val="center"/>
          </w:tcPr>
          <w:p w14:paraId="1FD1278F" w14:textId="77777777" w:rsidR="00CA063F" w:rsidRPr="00CA063F" w:rsidRDefault="00CA063F" w:rsidP="00CA063F">
            <w:pPr>
              <w:autoSpaceDE w:val="0"/>
              <w:autoSpaceDN w:val="0"/>
              <w:adjustRightInd w:val="0"/>
              <w:ind w:left="23"/>
              <w:jc w:val="center"/>
              <w:rPr>
                <w:rFonts w:asciiTheme="minorHAnsi" w:eastAsia="Times New Roman" w:hAnsiTheme="minorHAnsi"/>
                <w:b/>
                <w:sz w:val="20"/>
              </w:rPr>
            </w:pPr>
            <w:r w:rsidRPr="00CA063F">
              <w:rPr>
                <w:rFonts w:asciiTheme="minorHAnsi" w:eastAsia="Times New Roman" w:hAnsiTheme="minorHAnsi"/>
                <w:b/>
                <w:sz w:val="20"/>
              </w:rPr>
              <w:t xml:space="preserve">Straw ID / </w:t>
            </w:r>
            <w:r w:rsidRPr="00CA063F">
              <w:rPr>
                <w:rFonts w:asciiTheme="minorHAnsi" w:eastAsia="Times New Roman" w:hAnsiTheme="minorHAnsi"/>
                <w:b/>
                <w:color w:val="C00000"/>
                <w:sz w:val="20"/>
                <w:lang w:val="es-ES"/>
              </w:rPr>
              <w:t>Pajillas</w:t>
            </w:r>
            <w:r w:rsidRPr="00CA063F">
              <w:rPr>
                <w:rFonts w:asciiTheme="minorHAnsi" w:eastAsia="Times New Roman" w:hAnsiTheme="minorHAnsi"/>
                <w:b/>
                <w:color w:val="C00000"/>
                <w:sz w:val="20"/>
              </w:rPr>
              <w:t xml:space="preserve"> ID</w:t>
            </w:r>
          </w:p>
        </w:tc>
        <w:tc>
          <w:tcPr>
            <w:tcW w:w="2835" w:type="dxa"/>
            <w:gridSpan w:val="2"/>
            <w:tcBorders>
              <w:top w:val="single" w:sz="18" w:space="0" w:color="auto"/>
              <w:left w:val="single" w:sz="12" w:space="0" w:color="auto"/>
              <w:bottom w:val="single" w:sz="12" w:space="0" w:color="auto"/>
              <w:right w:val="single" w:sz="18" w:space="0" w:color="auto"/>
            </w:tcBorders>
            <w:vAlign w:val="center"/>
          </w:tcPr>
          <w:p w14:paraId="35E76620" w14:textId="77777777" w:rsidR="00CA063F" w:rsidRPr="00CA063F" w:rsidRDefault="00CA063F" w:rsidP="00CA063F">
            <w:pPr>
              <w:autoSpaceDE w:val="0"/>
              <w:autoSpaceDN w:val="0"/>
              <w:adjustRightInd w:val="0"/>
              <w:jc w:val="center"/>
              <w:rPr>
                <w:rFonts w:asciiTheme="minorHAnsi" w:eastAsia="Times New Roman" w:hAnsiTheme="minorHAnsi"/>
                <w:b/>
                <w:sz w:val="20"/>
              </w:rPr>
            </w:pPr>
            <w:r w:rsidRPr="00CA063F">
              <w:rPr>
                <w:rFonts w:asciiTheme="minorHAnsi" w:eastAsia="Times New Roman" w:hAnsiTheme="minorHAnsi"/>
                <w:b/>
                <w:sz w:val="20"/>
              </w:rPr>
              <w:t>N</w:t>
            </w:r>
            <w:r w:rsidRPr="00CA063F">
              <w:rPr>
                <w:rFonts w:asciiTheme="minorHAnsi" w:eastAsia="Times New Roman" w:hAnsiTheme="minorHAnsi"/>
                <w:b/>
                <w:sz w:val="20"/>
                <w:u w:val="single"/>
                <w:vertAlign w:val="superscript"/>
              </w:rPr>
              <w:t>o</w:t>
            </w:r>
            <w:r w:rsidRPr="00CA063F">
              <w:rPr>
                <w:rFonts w:asciiTheme="minorHAnsi" w:eastAsia="Times New Roman" w:hAnsiTheme="minorHAnsi"/>
                <w:b/>
                <w:sz w:val="20"/>
              </w:rPr>
              <w:t xml:space="preserve"> Straws (N</w:t>
            </w:r>
            <w:r w:rsidRPr="00CA063F">
              <w:rPr>
                <w:rFonts w:asciiTheme="minorHAnsi" w:eastAsia="Times New Roman" w:hAnsiTheme="minorHAnsi"/>
                <w:b/>
                <w:sz w:val="20"/>
                <w:u w:val="single"/>
                <w:vertAlign w:val="superscript"/>
              </w:rPr>
              <w:t>o</w:t>
            </w:r>
            <w:r w:rsidRPr="00CA063F">
              <w:rPr>
                <w:rFonts w:asciiTheme="minorHAnsi" w:eastAsia="Times New Roman" w:hAnsiTheme="minorHAnsi"/>
                <w:b/>
                <w:sz w:val="20"/>
              </w:rPr>
              <w:t xml:space="preserve"> Embryos)/ </w:t>
            </w:r>
            <w:r w:rsidRPr="00CA063F">
              <w:rPr>
                <w:rFonts w:asciiTheme="minorHAnsi" w:eastAsia="Times New Roman" w:hAnsiTheme="minorHAnsi"/>
                <w:b/>
                <w:color w:val="C00000"/>
                <w:sz w:val="20"/>
              </w:rPr>
              <w:t>Núm.Pajillas</w:t>
            </w:r>
            <w:r w:rsidRPr="00CA063F">
              <w:rPr>
                <w:rFonts w:asciiTheme="minorHAnsi" w:eastAsia="Times New Roman" w:hAnsiTheme="minorHAnsi"/>
                <w:b/>
                <w:sz w:val="20"/>
              </w:rPr>
              <w:t xml:space="preserve"> </w:t>
            </w:r>
            <w:r w:rsidRPr="00CA063F">
              <w:rPr>
                <w:rFonts w:asciiTheme="minorHAnsi" w:eastAsia="Times New Roman" w:hAnsiTheme="minorHAnsi"/>
                <w:b/>
                <w:color w:val="C00000"/>
                <w:sz w:val="20"/>
              </w:rPr>
              <w:t>(Núm.Embriones</w:t>
            </w:r>
            <w:r w:rsidRPr="00CA063F">
              <w:rPr>
                <w:rFonts w:asciiTheme="minorHAnsi" w:eastAsia="Times New Roman" w:hAnsiTheme="minorHAnsi"/>
                <w:b/>
                <w:sz w:val="20"/>
              </w:rPr>
              <w:t>)</w:t>
            </w:r>
          </w:p>
        </w:tc>
      </w:tr>
      <w:tr w:rsidR="00CA063F" w:rsidRPr="00CA063F" w14:paraId="63FFC5F8" w14:textId="77777777" w:rsidTr="00CA063F">
        <w:trPr>
          <w:trHeight w:val="434"/>
        </w:trPr>
        <w:tc>
          <w:tcPr>
            <w:tcW w:w="3828" w:type="dxa"/>
            <w:gridSpan w:val="2"/>
            <w:tcBorders>
              <w:top w:val="single" w:sz="12" w:space="0" w:color="auto"/>
              <w:left w:val="single" w:sz="18" w:space="0" w:color="auto"/>
              <w:bottom w:val="dotted" w:sz="4" w:space="0" w:color="auto"/>
              <w:right w:val="dotted" w:sz="4" w:space="0" w:color="auto"/>
            </w:tcBorders>
            <w:vAlign w:val="center"/>
          </w:tcPr>
          <w:p w14:paraId="5286E7F4" w14:textId="77777777" w:rsidR="00CA063F" w:rsidRPr="00CA063F" w:rsidRDefault="00CA063F" w:rsidP="00CA063F">
            <w:pPr>
              <w:autoSpaceDE w:val="0"/>
              <w:autoSpaceDN w:val="0"/>
              <w:adjustRightInd w:val="0"/>
              <w:jc w:val="center"/>
              <w:rPr>
                <w:rFonts w:asciiTheme="minorHAnsi" w:eastAsia="Times New Roman" w:hAnsiTheme="minorHAnsi"/>
                <w:sz w:val="20"/>
              </w:rPr>
            </w:pPr>
          </w:p>
        </w:tc>
        <w:tc>
          <w:tcPr>
            <w:tcW w:w="1842" w:type="dxa"/>
            <w:gridSpan w:val="2"/>
            <w:tcBorders>
              <w:top w:val="single" w:sz="12" w:space="0" w:color="auto"/>
              <w:left w:val="dotted" w:sz="4" w:space="0" w:color="auto"/>
              <w:bottom w:val="dotted" w:sz="4" w:space="0" w:color="auto"/>
              <w:right w:val="dotted" w:sz="4" w:space="0" w:color="auto"/>
            </w:tcBorders>
            <w:vAlign w:val="center"/>
          </w:tcPr>
          <w:p w14:paraId="1C7D5748"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c>
          <w:tcPr>
            <w:tcW w:w="1843" w:type="dxa"/>
            <w:gridSpan w:val="3"/>
            <w:tcBorders>
              <w:top w:val="single" w:sz="12" w:space="0" w:color="auto"/>
              <w:left w:val="dotted" w:sz="4" w:space="0" w:color="auto"/>
              <w:bottom w:val="dotted" w:sz="4" w:space="0" w:color="auto"/>
              <w:right w:val="dotted" w:sz="4" w:space="0" w:color="auto"/>
            </w:tcBorders>
            <w:vAlign w:val="center"/>
          </w:tcPr>
          <w:p w14:paraId="0F8A1E41"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c>
          <w:tcPr>
            <w:tcW w:w="5103" w:type="dxa"/>
            <w:gridSpan w:val="3"/>
            <w:tcBorders>
              <w:top w:val="single" w:sz="12" w:space="0" w:color="auto"/>
              <w:left w:val="dotted" w:sz="4" w:space="0" w:color="auto"/>
              <w:bottom w:val="dotted" w:sz="4" w:space="0" w:color="auto"/>
              <w:right w:val="dotted" w:sz="4" w:space="0" w:color="auto"/>
            </w:tcBorders>
            <w:vAlign w:val="center"/>
          </w:tcPr>
          <w:p w14:paraId="40B766D3"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c>
          <w:tcPr>
            <w:tcW w:w="2835" w:type="dxa"/>
            <w:gridSpan w:val="2"/>
            <w:tcBorders>
              <w:top w:val="single" w:sz="12" w:space="0" w:color="auto"/>
              <w:left w:val="dotted" w:sz="4" w:space="0" w:color="auto"/>
              <w:bottom w:val="dotted" w:sz="4" w:space="0" w:color="auto"/>
              <w:right w:val="single" w:sz="18" w:space="0" w:color="auto"/>
            </w:tcBorders>
            <w:vAlign w:val="center"/>
          </w:tcPr>
          <w:p w14:paraId="56F083DE"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r>
      <w:tr w:rsidR="00CA063F" w:rsidRPr="00CA063F" w14:paraId="5F077395" w14:textId="77777777" w:rsidTr="00CA063F">
        <w:trPr>
          <w:trHeight w:val="419"/>
        </w:trPr>
        <w:tc>
          <w:tcPr>
            <w:tcW w:w="3828" w:type="dxa"/>
            <w:gridSpan w:val="2"/>
            <w:tcBorders>
              <w:top w:val="dotted" w:sz="4" w:space="0" w:color="auto"/>
              <w:left w:val="single" w:sz="18" w:space="0" w:color="auto"/>
              <w:bottom w:val="dotted" w:sz="4" w:space="0" w:color="auto"/>
              <w:right w:val="dotted" w:sz="4" w:space="0" w:color="auto"/>
            </w:tcBorders>
            <w:vAlign w:val="center"/>
          </w:tcPr>
          <w:p w14:paraId="665AB1A1" w14:textId="77777777" w:rsidR="00CA063F" w:rsidRPr="00CA063F" w:rsidRDefault="00CA063F" w:rsidP="00CA063F">
            <w:pPr>
              <w:jc w:val="center"/>
              <w:rPr>
                <w:rFonts w:asciiTheme="minorHAnsi" w:eastAsia="Times New Roman" w:hAnsiTheme="minorHAnsi"/>
                <w:sz w:val="20"/>
              </w:rPr>
            </w:pPr>
          </w:p>
        </w:tc>
        <w:tc>
          <w:tcPr>
            <w:tcW w:w="1842" w:type="dxa"/>
            <w:gridSpan w:val="2"/>
            <w:tcBorders>
              <w:top w:val="dotted" w:sz="4" w:space="0" w:color="auto"/>
              <w:left w:val="dotted" w:sz="4" w:space="0" w:color="auto"/>
              <w:bottom w:val="dotted" w:sz="4" w:space="0" w:color="auto"/>
              <w:right w:val="dotted" w:sz="4" w:space="0" w:color="auto"/>
            </w:tcBorders>
            <w:vAlign w:val="center"/>
          </w:tcPr>
          <w:p w14:paraId="405D54F7"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c>
          <w:tcPr>
            <w:tcW w:w="1843" w:type="dxa"/>
            <w:gridSpan w:val="3"/>
            <w:tcBorders>
              <w:top w:val="dotted" w:sz="4" w:space="0" w:color="auto"/>
              <w:left w:val="dotted" w:sz="4" w:space="0" w:color="auto"/>
              <w:bottom w:val="dotted" w:sz="4" w:space="0" w:color="auto"/>
              <w:right w:val="dotted" w:sz="4" w:space="0" w:color="auto"/>
            </w:tcBorders>
            <w:vAlign w:val="center"/>
          </w:tcPr>
          <w:p w14:paraId="57915BA6"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c>
          <w:tcPr>
            <w:tcW w:w="5103" w:type="dxa"/>
            <w:gridSpan w:val="3"/>
            <w:tcBorders>
              <w:top w:val="dotted" w:sz="4" w:space="0" w:color="auto"/>
              <w:left w:val="dotted" w:sz="4" w:space="0" w:color="auto"/>
              <w:bottom w:val="dotted" w:sz="4" w:space="0" w:color="auto"/>
              <w:right w:val="dotted" w:sz="4" w:space="0" w:color="auto"/>
            </w:tcBorders>
            <w:vAlign w:val="center"/>
          </w:tcPr>
          <w:p w14:paraId="7E75D9ED"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c>
          <w:tcPr>
            <w:tcW w:w="2835" w:type="dxa"/>
            <w:gridSpan w:val="2"/>
            <w:tcBorders>
              <w:top w:val="dotted" w:sz="4" w:space="0" w:color="auto"/>
              <w:left w:val="dotted" w:sz="4" w:space="0" w:color="auto"/>
              <w:bottom w:val="dotted" w:sz="4" w:space="0" w:color="auto"/>
              <w:right w:val="single" w:sz="18" w:space="0" w:color="auto"/>
            </w:tcBorders>
            <w:vAlign w:val="center"/>
          </w:tcPr>
          <w:p w14:paraId="0A364526"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r>
      <w:tr w:rsidR="00CA063F" w:rsidRPr="00CA063F" w14:paraId="0827EFAA" w14:textId="77777777" w:rsidTr="00CA063F">
        <w:trPr>
          <w:trHeight w:val="417"/>
        </w:trPr>
        <w:tc>
          <w:tcPr>
            <w:tcW w:w="3828" w:type="dxa"/>
            <w:gridSpan w:val="2"/>
            <w:tcBorders>
              <w:top w:val="dotted" w:sz="4" w:space="0" w:color="auto"/>
              <w:left w:val="single" w:sz="18" w:space="0" w:color="auto"/>
              <w:bottom w:val="single" w:sz="12" w:space="0" w:color="auto"/>
              <w:right w:val="dotted" w:sz="4" w:space="0" w:color="auto"/>
            </w:tcBorders>
            <w:vAlign w:val="center"/>
          </w:tcPr>
          <w:p w14:paraId="3BE9FE7C" w14:textId="77777777" w:rsidR="00CA063F" w:rsidRPr="00CA063F" w:rsidRDefault="00CA063F" w:rsidP="00CA063F">
            <w:pPr>
              <w:jc w:val="center"/>
              <w:rPr>
                <w:rFonts w:asciiTheme="minorHAnsi" w:eastAsia="Times New Roman" w:hAnsiTheme="minorHAnsi"/>
                <w:sz w:val="20"/>
              </w:rPr>
            </w:pPr>
          </w:p>
        </w:tc>
        <w:tc>
          <w:tcPr>
            <w:tcW w:w="1842" w:type="dxa"/>
            <w:gridSpan w:val="2"/>
            <w:tcBorders>
              <w:top w:val="dotted" w:sz="4" w:space="0" w:color="auto"/>
              <w:left w:val="dotted" w:sz="4" w:space="0" w:color="auto"/>
              <w:bottom w:val="single" w:sz="12" w:space="0" w:color="auto"/>
              <w:right w:val="dotted" w:sz="4" w:space="0" w:color="auto"/>
            </w:tcBorders>
            <w:vAlign w:val="center"/>
          </w:tcPr>
          <w:p w14:paraId="1AD4AF58"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c>
          <w:tcPr>
            <w:tcW w:w="1843" w:type="dxa"/>
            <w:gridSpan w:val="3"/>
            <w:tcBorders>
              <w:top w:val="dotted" w:sz="4" w:space="0" w:color="auto"/>
              <w:left w:val="dotted" w:sz="4" w:space="0" w:color="auto"/>
              <w:bottom w:val="single" w:sz="12" w:space="0" w:color="auto"/>
              <w:right w:val="dotted" w:sz="4" w:space="0" w:color="auto"/>
            </w:tcBorders>
            <w:vAlign w:val="center"/>
          </w:tcPr>
          <w:p w14:paraId="6C5783B4"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c>
          <w:tcPr>
            <w:tcW w:w="5103" w:type="dxa"/>
            <w:gridSpan w:val="3"/>
            <w:tcBorders>
              <w:top w:val="dotted" w:sz="4" w:space="0" w:color="auto"/>
              <w:left w:val="dotted" w:sz="4" w:space="0" w:color="auto"/>
              <w:bottom w:val="single" w:sz="12" w:space="0" w:color="auto"/>
              <w:right w:val="dotted" w:sz="4" w:space="0" w:color="auto"/>
            </w:tcBorders>
            <w:vAlign w:val="center"/>
          </w:tcPr>
          <w:p w14:paraId="74648E31"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c>
          <w:tcPr>
            <w:tcW w:w="2835" w:type="dxa"/>
            <w:gridSpan w:val="2"/>
            <w:tcBorders>
              <w:top w:val="dotted" w:sz="4" w:space="0" w:color="auto"/>
              <w:left w:val="dotted" w:sz="4" w:space="0" w:color="auto"/>
              <w:bottom w:val="single" w:sz="12" w:space="0" w:color="auto"/>
              <w:right w:val="single" w:sz="18" w:space="0" w:color="auto"/>
            </w:tcBorders>
            <w:vAlign w:val="center"/>
          </w:tcPr>
          <w:p w14:paraId="50AFED1A" w14:textId="77777777" w:rsidR="00CA063F" w:rsidRPr="00CA063F" w:rsidRDefault="00CA063F" w:rsidP="00CA063F">
            <w:pPr>
              <w:autoSpaceDE w:val="0"/>
              <w:autoSpaceDN w:val="0"/>
              <w:adjustRightInd w:val="0"/>
              <w:jc w:val="center"/>
              <w:rPr>
                <w:rFonts w:asciiTheme="minorHAnsi" w:eastAsia="Times New Roman" w:hAnsiTheme="minorHAnsi"/>
                <w:color w:val="000000"/>
                <w:spacing w:val="-6"/>
                <w:sz w:val="20"/>
              </w:rPr>
            </w:pPr>
          </w:p>
        </w:tc>
      </w:tr>
      <w:tr w:rsidR="00340508" w:rsidRPr="00CE1A5A" w14:paraId="3D3C0F2C" w14:textId="77777777" w:rsidTr="00CA0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4853" w:type="dxa"/>
          <w:cantSplit/>
        </w:trPr>
        <w:tc>
          <w:tcPr>
            <w:tcW w:w="6624" w:type="dxa"/>
            <w:gridSpan w:val="5"/>
            <w:tcBorders>
              <w:top w:val="dotted" w:sz="4" w:space="0" w:color="auto"/>
              <w:left w:val="nil"/>
              <w:bottom w:val="nil"/>
              <w:right w:val="nil"/>
            </w:tcBorders>
          </w:tcPr>
          <w:p w14:paraId="14E2347E" w14:textId="77777777" w:rsidR="00340508" w:rsidRDefault="00340508" w:rsidP="00AC4A63">
            <w:pPr>
              <w:tabs>
                <w:tab w:val="left" w:pos="1755"/>
              </w:tabs>
              <w:rPr>
                <w:b/>
                <w:bCs/>
              </w:rPr>
            </w:pPr>
          </w:p>
          <w:p w14:paraId="450485FD" w14:textId="77777777" w:rsidR="00CA063F" w:rsidRDefault="00CA063F" w:rsidP="00AC4A63">
            <w:pPr>
              <w:tabs>
                <w:tab w:val="left" w:pos="1755"/>
              </w:tabs>
              <w:rPr>
                <w:b/>
                <w:bCs/>
              </w:rPr>
            </w:pPr>
          </w:p>
          <w:p w14:paraId="11413D16" w14:textId="4942516A" w:rsidR="00CA063F" w:rsidRPr="00CE1A5A" w:rsidRDefault="00CA063F" w:rsidP="00AC4A63">
            <w:pPr>
              <w:tabs>
                <w:tab w:val="left" w:pos="1755"/>
              </w:tabs>
              <w:rPr>
                <w:b/>
                <w:bCs/>
              </w:rPr>
            </w:pPr>
          </w:p>
        </w:tc>
        <w:tc>
          <w:tcPr>
            <w:tcW w:w="601"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3373" w:type="dxa"/>
            <w:gridSpan w:val="2"/>
            <w:tcBorders>
              <w:top w:val="dotted" w:sz="4" w:space="0" w:color="auto"/>
              <w:left w:val="nil"/>
              <w:bottom w:val="nil"/>
              <w:right w:val="nil"/>
            </w:tcBorders>
          </w:tcPr>
          <w:p w14:paraId="08D3B7BA" w14:textId="0D2B17F2" w:rsidR="00340508" w:rsidRPr="00CE1A5A" w:rsidRDefault="00340508" w:rsidP="00AC4A63">
            <w:pPr>
              <w:tabs>
                <w:tab w:val="left" w:pos="1755"/>
              </w:tabs>
              <w:jc w:val="center"/>
              <w:rPr>
                <w:b/>
                <w:bCs/>
              </w:rPr>
            </w:pPr>
          </w:p>
        </w:tc>
      </w:tr>
      <w:tr w:rsidR="00CA063F" w:rsidRPr="00CE1A5A" w14:paraId="7424A901" w14:textId="77777777" w:rsidTr="00CA0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4853" w:type="dxa"/>
          <w:cantSplit/>
        </w:trPr>
        <w:tc>
          <w:tcPr>
            <w:tcW w:w="6624" w:type="dxa"/>
            <w:gridSpan w:val="5"/>
            <w:tcBorders>
              <w:top w:val="dotted" w:sz="4" w:space="0" w:color="auto"/>
              <w:left w:val="nil"/>
              <w:bottom w:val="nil"/>
              <w:right w:val="nil"/>
            </w:tcBorders>
          </w:tcPr>
          <w:p w14:paraId="103A39AF" w14:textId="77777777" w:rsidR="00CA063F" w:rsidRDefault="00CA063F" w:rsidP="006706F8">
            <w:pPr>
              <w:tabs>
                <w:tab w:val="left" w:pos="1755"/>
              </w:tabs>
              <w:rPr>
                <w:b/>
                <w:bCs/>
              </w:rPr>
            </w:pPr>
          </w:p>
          <w:p w14:paraId="24C3B0D0" w14:textId="77777777" w:rsidR="00CA063F" w:rsidRPr="00CE1A5A" w:rsidRDefault="00CA063F" w:rsidP="006706F8">
            <w:pPr>
              <w:tabs>
                <w:tab w:val="left" w:pos="1755"/>
              </w:tabs>
              <w:rPr>
                <w:b/>
                <w:bCs/>
              </w:rPr>
            </w:pPr>
            <w:r w:rsidRPr="00B92C32">
              <w:rPr>
                <w:b/>
                <w:bCs/>
              </w:rPr>
              <w:t xml:space="preserve">Signature </w:t>
            </w:r>
            <w:r w:rsidRPr="00CA063F">
              <w:rPr>
                <w:b/>
                <w:bCs/>
              </w:rPr>
              <w:t>(pdf. doc only)</w:t>
            </w:r>
          </w:p>
        </w:tc>
        <w:tc>
          <w:tcPr>
            <w:tcW w:w="601" w:type="dxa"/>
            <w:tcBorders>
              <w:top w:val="nil"/>
              <w:left w:val="nil"/>
              <w:bottom w:val="nil"/>
              <w:right w:val="nil"/>
            </w:tcBorders>
          </w:tcPr>
          <w:p w14:paraId="0262E4EC" w14:textId="77777777" w:rsidR="00CA063F" w:rsidRPr="00CE1A5A" w:rsidRDefault="00CA063F" w:rsidP="006706F8">
            <w:pPr>
              <w:tabs>
                <w:tab w:val="left" w:pos="1755"/>
              </w:tabs>
              <w:rPr>
                <w:b/>
                <w:bCs/>
              </w:rPr>
            </w:pPr>
          </w:p>
        </w:tc>
        <w:tc>
          <w:tcPr>
            <w:tcW w:w="3373" w:type="dxa"/>
            <w:gridSpan w:val="2"/>
            <w:tcBorders>
              <w:top w:val="dotted" w:sz="4" w:space="0" w:color="auto"/>
              <w:left w:val="nil"/>
              <w:bottom w:val="nil"/>
              <w:right w:val="nil"/>
            </w:tcBorders>
          </w:tcPr>
          <w:p w14:paraId="26F4DE8B" w14:textId="77777777" w:rsidR="00CA063F" w:rsidRDefault="00CA063F" w:rsidP="006706F8">
            <w:pPr>
              <w:tabs>
                <w:tab w:val="left" w:pos="1755"/>
              </w:tabs>
              <w:jc w:val="center"/>
              <w:rPr>
                <w:b/>
                <w:bCs/>
              </w:rPr>
            </w:pPr>
          </w:p>
          <w:p w14:paraId="1B0A45CE" w14:textId="77777777" w:rsidR="00CA063F" w:rsidRPr="00CE1A5A" w:rsidRDefault="00CA063F" w:rsidP="006706F8">
            <w:pPr>
              <w:tabs>
                <w:tab w:val="left" w:pos="1755"/>
              </w:tabs>
              <w:jc w:val="center"/>
              <w:rPr>
                <w:b/>
                <w:bCs/>
              </w:rPr>
            </w:pPr>
            <w:r w:rsidRPr="00CE1A5A">
              <w:rPr>
                <w:b/>
                <w:bCs/>
              </w:rPr>
              <w:t xml:space="preserve">Date </w:t>
            </w:r>
          </w:p>
        </w:tc>
      </w:tr>
    </w:tbl>
    <w:p w14:paraId="0A0C345B" w14:textId="77777777" w:rsidR="00340508" w:rsidRPr="00E001C0" w:rsidRDefault="00340508" w:rsidP="003E7341"/>
    <w:sectPr w:rsidR="00340508" w:rsidRPr="00E001C0" w:rsidSect="00DD7614">
      <w:headerReference w:type="default" r:id="rId7"/>
      <w:pgSz w:w="16840" w:h="11907" w:orient="landscape" w:code="9"/>
      <w:pgMar w:top="568" w:right="851" w:bottom="426" w:left="85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B5EB" w14:textId="77777777" w:rsidR="006E2C2A" w:rsidRDefault="006E2C2A">
      <w:r>
        <w:separator/>
      </w:r>
    </w:p>
  </w:endnote>
  <w:endnote w:type="continuationSeparator" w:id="0">
    <w:p w14:paraId="40F2E68F" w14:textId="77777777" w:rsidR="006E2C2A" w:rsidRDefault="006E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82B9" w14:textId="77777777" w:rsidR="006E2C2A" w:rsidRDefault="006E2C2A">
      <w:r>
        <w:separator/>
      </w:r>
    </w:p>
  </w:footnote>
  <w:footnote w:type="continuationSeparator" w:id="0">
    <w:p w14:paraId="6D03F91A" w14:textId="77777777" w:rsidR="006E2C2A" w:rsidRDefault="006E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7B50" w14:textId="04A06DF5" w:rsidR="00602FB3" w:rsidRPr="005E643B" w:rsidRDefault="00602FB3" w:rsidP="005E6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0862379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0"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273782">
    <w:abstractNumId w:val="8"/>
  </w:num>
  <w:num w:numId="2" w16cid:durableId="346062381">
    <w:abstractNumId w:val="13"/>
  </w:num>
  <w:num w:numId="3" w16cid:durableId="1793211514">
    <w:abstractNumId w:val="15"/>
  </w:num>
  <w:num w:numId="4" w16cid:durableId="2120710205">
    <w:abstractNumId w:val="16"/>
  </w:num>
  <w:num w:numId="5" w16cid:durableId="1551766824">
    <w:abstractNumId w:val="18"/>
  </w:num>
  <w:num w:numId="6" w16cid:durableId="1303466182">
    <w:abstractNumId w:val="3"/>
  </w:num>
  <w:num w:numId="7" w16cid:durableId="611942232">
    <w:abstractNumId w:val="17"/>
  </w:num>
  <w:num w:numId="8" w16cid:durableId="1867018616">
    <w:abstractNumId w:val="4"/>
  </w:num>
  <w:num w:numId="9" w16cid:durableId="2003701969">
    <w:abstractNumId w:val="6"/>
  </w:num>
  <w:num w:numId="10" w16cid:durableId="876238669">
    <w:abstractNumId w:val="11"/>
  </w:num>
  <w:num w:numId="11" w16cid:durableId="830560221">
    <w:abstractNumId w:val="2"/>
  </w:num>
  <w:num w:numId="12" w16cid:durableId="1932542950">
    <w:abstractNumId w:val="12"/>
  </w:num>
  <w:num w:numId="13" w16cid:durableId="1515807492">
    <w:abstractNumId w:val="14"/>
  </w:num>
  <w:num w:numId="14" w16cid:durableId="1444231783">
    <w:abstractNumId w:val="0"/>
  </w:num>
  <w:num w:numId="15" w16cid:durableId="317465689">
    <w:abstractNumId w:val="5"/>
  </w:num>
  <w:num w:numId="16" w16cid:durableId="1742094228">
    <w:abstractNumId w:val="10"/>
  </w:num>
  <w:num w:numId="17" w16cid:durableId="1057120961">
    <w:abstractNumId w:val="7"/>
  </w:num>
  <w:num w:numId="18" w16cid:durableId="78987056">
    <w:abstractNumId w:val="9"/>
  </w:num>
  <w:num w:numId="19" w16cid:durableId="8993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1133"/>
    <w:rsid w:val="0003577B"/>
    <w:rsid w:val="0005557E"/>
    <w:rsid w:val="0008010C"/>
    <w:rsid w:val="000A3013"/>
    <w:rsid w:val="000A45AE"/>
    <w:rsid w:val="000B0A1E"/>
    <w:rsid w:val="000B3290"/>
    <w:rsid w:val="000C4C95"/>
    <w:rsid w:val="000F6A66"/>
    <w:rsid w:val="000F6B65"/>
    <w:rsid w:val="00102259"/>
    <w:rsid w:val="00112897"/>
    <w:rsid w:val="001153AD"/>
    <w:rsid w:val="001165FF"/>
    <w:rsid w:val="0012231A"/>
    <w:rsid w:val="00133193"/>
    <w:rsid w:val="00141304"/>
    <w:rsid w:val="00143E7B"/>
    <w:rsid w:val="00151BFF"/>
    <w:rsid w:val="00161D06"/>
    <w:rsid w:val="001674A7"/>
    <w:rsid w:val="001734DC"/>
    <w:rsid w:val="00173B42"/>
    <w:rsid w:val="00175ECC"/>
    <w:rsid w:val="00182B43"/>
    <w:rsid w:val="0019140B"/>
    <w:rsid w:val="00191A66"/>
    <w:rsid w:val="001B7A5A"/>
    <w:rsid w:val="001C1487"/>
    <w:rsid w:val="001C553F"/>
    <w:rsid w:val="001D55FA"/>
    <w:rsid w:val="001E1229"/>
    <w:rsid w:val="001E1D1B"/>
    <w:rsid w:val="001F50BA"/>
    <w:rsid w:val="002068BA"/>
    <w:rsid w:val="002219DE"/>
    <w:rsid w:val="00225B06"/>
    <w:rsid w:val="002361A3"/>
    <w:rsid w:val="002C5869"/>
    <w:rsid w:val="002C5D33"/>
    <w:rsid w:val="002C6B0A"/>
    <w:rsid w:val="002D45F2"/>
    <w:rsid w:val="002D4FF1"/>
    <w:rsid w:val="002D741B"/>
    <w:rsid w:val="002F6641"/>
    <w:rsid w:val="0030125C"/>
    <w:rsid w:val="003161FC"/>
    <w:rsid w:val="003166B1"/>
    <w:rsid w:val="00327711"/>
    <w:rsid w:val="00340508"/>
    <w:rsid w:val="00346846"/>
    <w:rsid w:val="0037380E"/>
    <w:rsid w:val="00384F53"/>
    <w:rsid w:val="003904ED"/>
    <w:rsid w:val="003C6BA7"/>
    <w:rsid w:val="003D410E"/>
    <w:rsid w:val="003D425F"/>
    <w:rsid w:val="003D509A"/>
    <w:rsid w:val="003E163B"/>
    <w:rsid w:val="003E7341"/>
    <w:rsid w:val="003F0E42"/>
    <w:rsid w:val="003F0F5A"/>
    <w:rsid w:val="003F2A36"/>
    <w:rsid w:val="003F4BD3"/>
    <w:rsid w:val="003F683E"/>
    <w:rsid w:val="00406393"/>
    <w:rsid w:val="00406BD3"/>
    <w:rsid w:val="00463FF9"/>
    <w:rsid w:val="0046525F"/>
    <w:rsid w:val="00465D02"/>
    <w:rsid w:val="004753E5"/>
    <w:rsid w:val="0047765F"/>
    <w:rsid w:val="0048095A"/>
    <w:rsid w:val="004858D4"/>
    <w:rsid w:val="0048788E"/>
    <w:rsid w:val="004B09CA"/>
    <w:rsid w:val="004B6166"/>
    <w:rsid w:val="004E7D36"/>
    <w:rsid w:val="004F468E"/>
    <w:rsid w:val="005055B2"/>
    <w:rsid w:val="005060A0"/>
    <w:rsid w:val="00516358"/>
    <w:rsid w:val="005236D4"/>
    <w:rsid w:val="00532B5A"/>
    <w:rsid w:val="00533C9D"/>
    <w:rsid w:val="00547C09"/>
    <w:rsid w:val="005755CC"/>
    <w:rsid w:val="00576C42"/>
    <w:rsid w:val="005A5EF0"/>
    <w:rsid w:val="005B04F0"/>
    <w:rsid w:val="005C1A97"/>
    <w:rsid w:val="005D748E"/>
    <w:rsid w:val="005E5C91"/>
    <w:rsid w:val="005E643B"/>
    <w:rsid w:val="005F4E11"/>
    <w:rsid w:val="005F6D21"/>
    <w:rsid w:val="00602FB3"/>
    <w:rsid w:val="006037AF"/>
    <w:rsid w:val="00606977"/>
    <w:rsid w:val="006209BD"/>
    <w:rsid w:val="006242FD"/>
    <w:rsid w:val="00636429"/>
    <w:rsid w:val="006403C4"/>
    <w:rsid w:val="006435FF"/>
    <w:rsid w:val="00675F92"/>
    <w:rsid w:val="00681AE6"/>
    <w:rsid w:val="006A4EDF"/>
    <w:rsid w:val="006A5B77"/>
    <w:rsid w:val="006B169D"/>
    <w:rsid w:val="006B7E22"/>
    <w:rsid w:val="006C15C7"/>
    <w:rsid w:val="006C1D9D"/>
    <w:rsid w:val="006C1EA2"/>
    <w:rsid w:val="006D0CE4"/>
    <w:rsid w:val="006D4700"/>
    <w:rsid w:val="006E2C2A"/>
    <w:rsid w:val="006F61C3"/>
    <w:rsid w:val="00703C77"/>
    <w:rsid w:val="007165A5"/>
    <w:rsid w:val="00717B63"/>
    <w:rsid w:val="007214B0"/>
    <w:rsid w:val="00725629"/>
    <w:rsid w:val="00741E22"/>
    <w:rsid w:val="007504E9"/>
    <w:rsid w:val="007507A5"/>
    <w:rsid w:val="00754194"/>
    <w:rsid w:val="007636A0"/>
    <w:rsid w:val="00771AB1"/>
    <w:rsid w:val="00777821"/>
    <w:rsid w:val="0078072D"/>
    <w:rsid w:val="00783A45"/>
    <w:rsid w:val="00785D23"/>
    <w:rsid w:val="0078776D"/>
    <w:rsid w:val="00793214"/>
    <w:rsid w:val="007B460C"/>
    <w:rsid w:val="007B5446"/>
    <w:rsid w:val="007C4E36"/>
    <w:rsid w:val="007D1A1D"/>
    <w:rsid w:val="007E38BD"/>
    <w:rsid w:val="007E4D16"/>
    <w:rsid w:val="00801C2C"/>
    <w:rsid w:val="00805E48"/>
    <w:rsid w:val="008078FB"/>
    <w:rsid w:val="00812B6A"/>
    <w:rsid w:val="00821AD4"/>
    <w:rsid w:val="00851D04"/>
    <w:rsid w:val="00862DFD"/>
    <w:rsid w:val="008734C6"/>
    <w:rsid w:val="00880189"/>
    <w:rsid w:val="00896B37"/>
    <w:rsid w:val="008A583D"/>
    <w:rsid w:val="008C4184"/>
    <w:rsid w:val="008F464C"/>
    <w:rsid w:val="008F52BA"/>
    <w:rsid w:val="00912BC4"/>
    <w:rsid w:val="0093396F"/>
    <w:rsid w:val="009424D6"/>
    <w:rsid w:val="0095659D"/>
    <w:rsid w:val="00975E66"/>
    <w:rsid w:val="00976FB2"/>
    <w:rsid w:val="0098072D"/>
    <w:rsid w:val="00980FD9"/>
    <w:rsid w:val="009B0A78"/>
    <w:rsid w:val="009B0D35"/>
    <w:rsid w:val="009C77DC"/>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52F60"/>
    <w:rsid w:val="00A63437"/>
    <w:rsid w:val="00A66504"/>
    <w:rsid w:val="00A7572F"/>
    <w:rsid w:val="00A80964"/>
    <w:rsid w:val="00A928A5"/>
    <w:rsid w:val="00AA67E8"/>
    <w:rsid w:val="00AB0942"/>
    <w:rsid w:val="00AB2E43"/>
    <w:rsid w:val="00AB4530"/>
    <w:rsid w:val="00AB7D72"/>
    <w:rsid w:val="00AC5D9C"/>
    <w:rsid w:val="00B0571F"/>
    <w:rsid w:val="00B279CC"/>
    <w:rsid w:val="00B34C91"/>
    <w:rsid w:val="00B4289D"/>
    <w:rsid w:val="00B43ED1"/>
    <w:rsid w:val="00B616C9"/>
    <w:rsid w:val="00B67DCC"/>
    <w:rsid w:val="00B74FE0"/>
    <w:rsid w:val="00B763B8"/>
    <w:rsid w:val="00B81F29"/>
    <w:rsid w:val="00B84A99"/>
    <w:rsid w:val="00B92C32"/>
    <w:rsid w:val="00B97E70"/>
    <w:rsid w:val="00BB0861"/>
    <w:rsid w:val="00BB2E77"/>
    <w:rsid w:val="00BD646E"/>
    <w:rsid w:val="00BE6D4D"/>
    <w:rsid w:val="00C03EA9"/>
    <w:rsid w:val="00C27E72"/>
    <w:rsid w:val="00C31157"/>
    <w:rsid w:val="00C31FA9"/>
    <w:rsid w:val="00C47540"/>
    <w:rsid w:val="00C526C9"/>
    <w:rsid w:val="00C53BF0"/>
    <w:rsid w:val="00C7033F"/>
    <w:rsid w:val="00C73154"/>
    <w:rsid w:val="00C74DA0"/>
    <w:rsid w:val="00C817BC"/>
    <w:rsid w:val="00CA063F"/>
    <w:rsid w:val="00CB321F"/>
    <w:rsid w:val="00CB66E2"/>
    <w:rsid w:val="00CD1F54"/>
    <w:rsid w:val="00CD3621"/>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D7614"/>
    <w:rsid w:val="00DE7E0E"/>
    <w:rsid w:val="00E001C0"/>
    <w:rsid w:val="00E008F2"/>
    <w:rsid w:val="00E22504"/>
    <w:rsid w:val="00E32FA4"/>
    <w:rsid w:val="00E36DED"/>
    <w:rsid w:val="00E577EF"/>
    <w:rsid w:val="00E74764"/>
    <w:rsid w:val="00EA59B6"/>
    <w:rsid w:val="00EB040B"/>
    <w:rsid w:val="00EC6F93"/>
    <w:rsid w:val="00ED723E"/>
    <w:rsid w:val="00EE0017"/>
    <w:rsid w:val="00EF6B96"/>
    <w:rsid w:val="00F12FB6"/>
    <w:rsid w:val="00F213B1"/>
    <w:rsid w:val="00F3013A"/>
    <w:rsid w:val="00F44018"/>
    <w:rsid w:val="00F57E43"/>
    <w:rsid w:val="00F64F75"/>
    <w:rsid w:val="00F67490"/>
    <w:rsid w:val="00F772D0"/>
    <w:rsid w:val="00F90A54"/>
    <w:rsid w:val="00F91189"/>
    <w:rsid w:val="00FD7FDD"/>
    <w:rsid w:val="00FE1246"/>
    <w:rsid w:val="00FE1530"/>
    <w:rsid w:val="00FF3E8D"/>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 w:type="table" w:customStyle="1" w:styleId="TableGrid1">
    <w:name w:val="Table Grid1"/>
    <w:basedOn w:val="TableNormal"/>
    <w:next w:val="TableGrid"/>
    <w:rsid w:val="00CA063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Mexico (MX)</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F96A03-B79F-47F6-A997-48CC54A75E1E}"/>
</file>

<file path=customXml/itemProps2.xml><?xml version="1.0" encoding="utf-8"?>
<ds:datastoreItem xmlns:ds="http://schemas.openxmlformats.org/officeDocument/2006/customXml" ds:itemID="{01BC8FE8-12C2-45AD-9032-B648E898C13F}"/>
</file>

<file path=customXml/itemProps3.xml><?xml version="1.0" encoding="utf-8"?>
<ds:datastoreItem xmlns:ds="http://schemas.openxmlformats.org/officeDocument/2006/customXml" ds:itemID="{E334DF20-DB95-47B5-9B36-1F892FC5FF97}"/>
</file>

<file path=docProps/app.xml><?xml version="1.0" encoding="utf-8"?>
<Properties xmlns="http://schemas.openxmlformats.org/officeDocument/2006/extended-properties" xmlns:vt="http://schemas.openxmlformats.org/officeDocument/2006/docPropsVTypes">
  <Template>Normal.dotm</Template>
  <TotalTime>0</TotalTime>
  <Pages>5</Pages>
  <Words>2225</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ETVD_Mexico_OvCapEmb_20210328</dc:title>
  <dc:creator/>
  <cp:lastModifiedBy/>
  <cp:revision>1</cp:revision>
  <dcterms:created xsi:type="dcterms:W3CDTF">2023-05-15T04:54:00Z</dcterms:created>
  <dcterms:modified xsi:type="dcterms:W3CDTF">2023-05-15T22:22:00Z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