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F64F75" w:rsidRPr="00E001C0" w14:paraId="001B16BE" w14:textId="77777777" w:rsidTr="000A45AE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1B16BC" w14:textId="77777777" w:rsidR="00F64F75" w:rsidRPr="00ED723E" w:rsidRDefault="00E32FA4">
            <w:pPr>
              <w:rPr>
                <w:bCs/>
              </w:rPr>
            </w:pPr>
            <w:r w:rsidRPr="00ED723E">
              <w:rPr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B16BD" w14:textId="77777777" w:rsidR="00F64F75" w:rsidRPr="00E001C0" w:rsidRDefault="00E32FA4">
            <w:pPr>
              <w:rPr>
                <w:b/>
                <w:bCs/>
              </w:rPr>
            </w:pPr>
            <w:r w:rsidRPr="00E001C0">
              <w:rPr>
                <w:b/>
                <w:bCs/>
              </w:rPr>
              <w:t>Name and Address of Importer</w:t>
            </w:r>
          </w:p>
        </w:tc>
      </w:tr>
      <w:tr w:rsidR="001F50BA" w:rsidRPr="00E001C0" w14:paraId="001B16C1" w14:textId="77777777" w:rsidTr="000A45AE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4860" w14:textId="77777777" w:rsidR="002D4FF1" w:rsidRPr="00F213B1" w:rsidRDefault="002D4FF1" w:rsidP="009F30A5">
            <w:pPr>
              <w:rPr>
                <w:sz w:val="22"/>
                <w:szCs w:val="22"/>
              </w:rPr>
            </w:pPr>
          </w:p>
          <w:p w14:paraId="001B16BF" w14:textId="5E7B582B" w:rsidR="003E7341" w:rsidRPr="00F213B1" w:rsidRDefault="009F098E" w:rsidP="003E7341">
            <w:pPr>
              <w:rPr>
                <w:sz w:val="22"/>
                <w:szCs w:val="22"/>
              </w:rPr>
            </w:pPr>
            <w:r w:rsidRPr="00F213B1">
              <w:rPr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0762EA5C" w14:textId="77777777" w:rsidR="003C6BA7" w:rsidRPr="00F213B1" w:rsidRDefault="003C6BA7" w:rsidP="009F30A5">
            <w:pPr>
              <w:rPr>
                <w:sz w:val="22"/>
                <w:szCs w:val="22"/>
              </w:rPr>
            </w:pPr>
          </w:p>
          <w:p w14:paraId="001B16C0" w14:textId="148DB95D" w:rsidR="003E7341" w:rsidRPr="00F213B1" w:rsidRDefault="004835D3" w:rsidP="003E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77079">
              <w:rPr>
                <w:sz w:val="22"/>
                <w:szCs w:val="22"/>
              </w:rPr>
              <w:t>MEXICO</w:t>
            </w:r>
          </w:p>
        </w:tc>
      </w:tr>
      <w:tr w:rsidR="00F64F75" w:rsidRPr="00E001C0" w14:paraId="001B16C6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16C2" w14:textId="77777777" w:rsidR="00F64F75" w:rsidRPr="00ED723E" w:rsidRDefault="00F64F75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01B16C3" w14:textId="77777777" w:rsidR="00F64F75" w:rsidRPr="00E001C0" w:rsidRDefault="00E32FA4">
            <w:pPr>
              <w:pStyle w:val="Heading2"/>
              <w:rPr>
                <w:bCs w:val="0"/>
              </w:rPr>
            </w:pPr>
            <w:r w:rsidRPr="00E001C0">
              <w:rPr>
                <w:bCs w:val="0"/>
              </w:rPr>
              <w:t xml:space="preserve">Import Permit </w:t>
            </w:r>
            <w:r w:rsidRPr="00E001C0">
              <w:rPr>
                <w:sz w:val="28"/>
              </w:rPr>
              <w:t>N</w:t>
            </w:r>
            <w:r w:rsidRPr="00E001C0">
              <w:rPr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B16C4" w14:textId="77777777" w:rsidR="00F64F75" w:rsidRPr="00E001C0" w:rsidRDefault="00F64F75">
            <w:pPr>
              <w:pStyle w:val="Heading2"/>
              <w:rPr>
                <w:bCs w:val="0"/>
              </w:rPr>
            </w:pPr>
          </w:p>
          <w:p w14:paraId="001B16C5" w14:textId="4832F5FB" w:rsidR="009F30A5" w:rsidRPr="00E001C0" w:rsidRDefault="00CE1A5A" w:rsidP="003E7341">
            <w:r>
              <w:t xml:space="preserve"> </w:t>
            </w:r>
          </w:p>
        </w:tc>
      </w:tr>
      <w:tr w:rsidR="00F64F75" w:rsidRPr="00E001C0" w14:paraId="001B16F2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6F1" w14:textId="77777777" w:rsidR="00F64F75" w:rsidRPr="00ED723E" w:rsidRDefault="00E32FA4">
            <w:pPr>
              <w:pStyle w:val="Heading1"/>
              <w:rPr>
                <w:b w:val="0"/>
                <w:sz w:val="24"/>
              </w:rPr>
            </w:pPr>
            <w:r w:rsidRPr="00ED723E">
              <w:rPr>
                <w:b w:val="0"/>
                <w:sz w:val="24"/>
              </w:rPr>
              <w:t>Description of Animal Reproductive Material</w:t>
            </w:r>
          </w:p>
        </w:tc>
      </w:tr>
      <w:tr w:rsidR="00F64F75" w:rsidRPr="00E001C0" w14:paraId="001B16F7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B16F3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4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 xml:space="preserve">Kind (Species and type; </w:t>
            </w:r>
            <w:proofErr w:type="spellStart"/>
            <w:r w:rsidRPr="00ED723E">
              <w:rPr>
                <w:sz w:val="22"/>
                <w:u w:val="single"/>
              </w:rPr>
              <w:t>eg</w:t>
            </w:r>
            <w:proofErr w:type="spellEnd"/>
            <w:r w:rsidRPr="00ED723E">
              <w:rPr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5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B16F6" w14:textId="77777777" w:rsidR="00F64F75" w:rsidRPr="00976FB2" w:rsidRDefault="00E32FA4">
            <w:pPr>
              <w:rPr>
                <w:sz w:val="22"/>
                <w:u w:val="single"/>
              </w:rPr>
            </w:pPr>
            <w:r w:rsidRPr="00976FB2">
              <w:rPr>
                <w:sz w:val="22"/>
                <w:u w:val="single"/>
              </w:rPr>
              <w:t>Identification (straw numbers, packing list)</w:t>
            </w:r>
          </w:p>
        </w:tc>
      </w:tr>
      <w:tr w:rsidR="00F64F75" w:rsidRPr="00E001C0" w14:paraId="001B16FC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01B16F8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9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A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01B16FB" w14:textId="77777777" w:rsidR="00F64F75" w:rsidRPr="00E001C0" w:rsidRDefault="00F64F75">
            <w:pPr>
              <w:rPr>
                <w:sz w:val="22"/>
              </w:rPr>
            </w:pPr>
          </w:p>
        </w:tc>
      </w:tr>
      <w:tr w:rsidR="00A2293D" w:rsidRPr="00777079" w14:paraId="001B1701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D" w14:textId="136C15CE" w:rsidR="00A2293D" w:rsidRPr="00777079" w:rsidRDefault="00CE1A5A" w:rsidP="00A2293D">
            <w:pPr>
              <w:rPr>
                <w:b/>
                <w:szCs w:val="24"/>
              </w:rPr>
            </w:pPr>
            <w:r w:rsidRPr="0077707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E" w14:textId="32331EC2" w:rsidR="00A2293D" w:rsidRPr="00777079" w:rsidRDefault="00A2293D" w:rsidP="004842C7">
            <w:pPr>
              <w:rPr>
                <w:b/>
                <w:szCs w:val="24"/>
              </w:rPr>
            </w:pPr>
            <w:r w:rsidRPr="00777079">
              <w:rPr>
                <w:rFonts w:asciiTheme="majorHAnsi" w:hAnsiTheme="majorHAnsi"/>
                <w:b/>
              </w:rPr>
              <w:t>BOVINE</w:t>
            </w:r>
            <w:r w:rsidR="009F098E" w:rsidRPr="00777079">
              <w:rPr>
                <w:rFonts w:asciiTheme="majorHAnsi" w:hAnsiTheme="majorHAnsi"/>
                <w:b/>
              </w:rPr>
              <w:t xml:space="preserve"> </w:t>
            </w:r>
            <w:r w:rsidR="004842C7" w:rsidRPr="00777079">
              <w:rPr>
                <w:rFonts w:asciiTheme="majorHAnsi" w:hAnsiTheme="majorHAnsi"/>
                <w:b/>
              </w:rPr>
              <w:t xml:space="preserve"> </w:t>
            </w:r>
            <w:r w:rsidR="00777079" w:rsidRPr="00777079">
              <w:rPr>
                <w:rFonts w:asciiTheme="majorHAnsi" w:hAnsiTheme="majorHAnsi"/>
                <w:b/>
              </w:rPr>
              <w:t>EMBRYOS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F" w14:textId="4F256BA0" w:rsidR="00A2293D" w:rsidRPr="00777079" w:rsidRDefault="00A2293D" w:rsidP="00A2293D">
            <w:pPr>
              <w:rPr>
                <w:b/>
                <w:szCs w:val="24"/>
              </w:rPr>
            </w:pPr>
            <w:r w:rsidRPr="00777079">
              <w:rPr>
                <w:rFonts w:asciiTheme="majorHAnsi" w:hAnsiTheme="majorHAnsi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001B1700" w14:textId="699EAED7" w:rsidR="00A2293D" w:rsidRPr="00777079" w:rsidRDefault="00A2293D" w:rsidP="00A2293D">
            <w:pPr>
              <w:rPr>
                <w:b/>
                <w:szCs w:val="24"/>
              </w:rPr>
            </w:pPr>
            <w:r w:rsidRPr="00777079">
              <w:rPr>
                <w:rFonts w:asciiTheme="majorHAnsi" w:hAnsiTheme="majorHAnsi"/>
                <w:b/>
              </w:rPr>
              <w:t>SEE ATTACHED</w:t>
            </w:r>
          </w:p>
        </w:tc>
      </w:tr>
      <w:tr w:rsidR="00A2293D" w:rsidRPr="00777079" w14:paraId="001B1706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001B1702" w14:textId="77777777" w:rsidR="00A2293D" w:rsidRPr="00777079" w:rsidRDefault="00A2293D" w:rsidP="00A2293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3" w14:textId="77777777" w:rsidR="00A2293D" w:rsidRPr="00777079" w:rsidRDefault="00A2293D" w:rsidP="00A2293D">
            <w:pPr>
              <w:rPr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4" w14:textId="77777777" w:rsidR="00A2293D" w:rsidRPr="00777079" w:rsidRDefault="00A2293D" w:rsidP="00A2293D">
            <w:pPr>
              <w:rPr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001B1705" w14:textId="77777777" w:rsidR="00A2293D" w:rsidRPr="00777079" w:rsidRDefault="00A2293D" w:rsidP="00A2293D">
            <w:pPr>
              <w:rPr>
                <w:b/>
                <w:szCs w:val="24"/>
              </w:rPr>
            </w:pPr>
          </w:p>
        </w:tc>
      </w:tr>
    </w:tbl>
    <w:p w14:paraId="001B1716" w14:textId="77777777" w:rsidR="00F64F75" w:rsidRPr="00777079" w:rsidRDefault="00F64F75"/>
    <w:p w14:paraId="3C4746E9" w14:textId="77777777" w:rsidR="00A47F70" w:rsidRPr="00777079" w:rsidRDefault="00A47F70"/>
    <w:p w14:paraId="157824B3" w14:textId="77777777" w:rsidR="00A47F70" w:rsidRPr="00777079" w:rsidRDefault="00A47F70"/>
    <w:p w14:paraId="3D24A884" w14:textId="77777777" w:rsidR="00A47F70" w:rsidRPr="00777079" w:rsidRDefault="00A47F70"/>
    <w:p w14:paraId="4261A05A" w14:textId="77777777" w:rsidR="00A47F70" w:rsidRPr="00777079" w:rsidRDefault="00A47F70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"/>
        <w:gridCol w:w="3544"/>
        <w:gridCol w:w="284"/>
        <w:gridCol w:w="425"/>
        <w:gridCol w:w="283"/>
        <w:gridCol w:w="282"/>
        <w:gridCol w:w="1986"/>
        <w:gridCol w:w="3691"/>
      </w:tblGrid>
      <w:tr w:rsidR="00896B37" w:rsidRPr="00E001C0" w14:paraId="001B1719" w14:textId="77777777" w:rsidTr="004E7D36">
        <w:trPr>
          <w:gridBefore w:val="1"/>
          <w:wBefore w:w="103" w:type="dxa"/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352512" w14:textId="0F83403E" w:rsidR="009B0A78" w:rsidRPr="00777079" w:rsidRDefault="009B0A78">
            <w:pPr>
              <w:tabs>
                <w:tab w:val="left" w:pos="1755"/>
              </w:tabs>
              <w:rPr>
                <w:sz w:val="22"/>
              </w:rPr>
            </w:pPr>
          </w:p>
          <w:p w14:paraId="6BD2C2AC" w14:textId="3B598276" w:rsidR="00A928A5" w:rsidRPr="00A928A5" w:rsidRDefault="009B0A78" w:rsidP="004E7D36">
            <w:pPr>
              <w:tabs>
                <w:tab w:val="left" w:pos="1755"/>
              </w:tabs>
              <w:rPr>
                <w:szCs w:val="24"/>
              </w:rPr>
            </w:pPr>
            <w:r w:rsidRPr="00777079">
              <w:rPr>
                <w:szCs w:val="24"/>
              </w:rPr>
              <w:t xml:space="preserve">I, Dr </w:t>
            </w:r>
            <w:r w:rsidR="0002646F" w:rsidRPr="00777079">
              <w:rPr>
                <w:szCs w:val="24"/>
              </w:rPr>
              <w:t>………</w:t>
            </w:r>
            <w:r w:rsidRPr="00777079">
              <w:rPr>
                <w:szCs w:val="24"/>
              </w:rPr>
              <w:t>, an approved</w:t>
            </w:r>
            <w:r w:rsidR="00CB2F9D" w:rsidRPr="00777079">
              <w:rPr>
                <w:szCs w:val="24"/>
              </w:rPr>
              <w:t xml:space="preserve"> </w:t>
            </w:r>
            <w:r w:rsidRPr="00777079">
              <w:rPr>
                <w:szCs w:val="24"/>
              </w:rPr>
              <w:t xml:space="preserve"> </w:t>
            </w:r>
            <w:r w:rsidR="00777079" w:rsidRPr="00777079">
              <w:rPr>
                <w:szCs w:val="24"/>
              </w:rPr>
              <w:t xml:space="preserve"> </w:t>
            </w:r>
            <w:r w:rsidR="0051103D" w:rsidRPr="00777079">
              <w:rPr>
                <w:szCs w:val="24"/>
              </w:rPr>
              <w:t xml:space="preserve"> Embryo Transfer Veterinarian</w:t>
            </w:r>
            <w:r w:rsidR="00161D06" w:rsidRPr="00777079">
              <w:rPr>
                <w:szCs w:val="24"/>
              </w:rPr>
              <w:t>,</w:t>
            </w:r>
            <w:r w:rsidR="00A928A5" w:rsidRPr="00777079">
              <w:rPr>
                <w:szCs w:val="24"/>
              </w:rPr>
              <w:t xml:space="preserve"> </w:t>
            </w:r>
            <w:r w:rsidR="004E7D36" w:rsidRPr="00777079">
              <w:rPr>
                <w:szCs w:val="24"/>
              </w:rPr>
              <w:t xml:space="preserve">declare that the </w:t>
            </w:r>
            <w:r w:rsidR="00A928A5" w:rsidRPr="00777079">
              <w:rPr>
                <w:szCs w:val="24"/>
              </w:rPr>
              <w:t>goods</w:t>
            </w:r>
            <w:r w:rsidR="004E7D36" w:rsidRPr="00777079">
              <w:rPr>
                <w:szCs w:val="24"/>
              </w:rPr>
              <w:t xml:space="preserve"> described in the following page</w:t>
            </w:r>
            <w:r w:rsidR="00A928A5" w:rsidRPr="00777079">
              <w:rPr>
                <w:szCs w:val="24"/>
              </w:rPr>
              <w:t>s have complied with the importing country requirements.</w:t>
            </w:r>
          </w:p>
          <w:p w14:paraId="39443276" w14:textId="77777777" w:rsidR="00A928A5" w:rsidRDefault="00A928A5" w:rsidP="004E7D36">
            <w:pPr>
              <w:tabs>
                <w:tab w:val="left" w:pos="1755"/>
              </w:tabs>
              <w:rPr>
                <w:sz w:val="22"/>
              </w:rPr>
            </w:pPr>
          </w:p>
          <w:p w14:paraId="001B1717" w14:textId="158D1B6A" w:rsidR="00896B37" w:rsidRPr="00E001C0" w:rsidRDefault="004E7D36" w:rsidP="00A928A5">
            <w:pPr>
              <w:tabs>
                <w:tab w:val="left" w:pos="1755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 w:rsidR="00A928A5">
              <w:rPr>
                <w:sz w:val="22"/>
              </w:rPr>
              <w:t xml:space="preserve"> </w:t>
            </w:r>
          </w:p>
        </w:tc>
      </w:tr>
      <w:tr w:rsidR="00896B37" w:rsidRPr="00E001C0" w14:paraId="001B171F" w14:textId="77777777" w:rsidTr="004E7D36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01B171A" w14:textId="77777777" w:rsidR="00896B37" w:rsidRPr="00CE1A5A" w:rsidRDefault="00896B37" w:rsidP="000F6B65">
            <w:pPr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B" w14:textId="77777777" w:rsidR="00896B37" w:rsidRPr="00CE1A5A" w:rsidRDefault="00896B37" w:rsidP="00DC092E">
            <w:pPr>
              <w:tabs>
                <w:tab w:val="left" w:pos="175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C" w14:textId="3CC99618" w:rsidR="00896B37" w:rsidRPr="00CE1A5A" w:rsidRDefault="00896B37" w:rsidP="00DC092E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1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25" w14:textId="77777777" w:rsidTr="004E7D36">
        <w:trPr>
          <w:gridBefore w:val="1"/>
          <w:wBefore w:w="103" w:type="dxa"/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1B1720" w14:textId="0A342355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1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B1722" w14:textId="1C8FF97A" w:rsidR="00896B37" w:rsidRPr="00CE1A5A" w:rsidRDefault="00896B37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3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2B" w14:textId="77777777" w:rsidTr="00896B37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001B1726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7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1B1728" w14:textId="77777777" w:rsidR="00896B37" w:rsidRPr="00CE1A5A" w:rsidRDefault="00896B37" w:rsidP="003D425F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9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31" w14:textId="77777777" w:rsidTr="00896B37">
        <w:trPr>
          <w:gridBefore w:val="1"/>
          <w:wBefore w:w="103" w:type="dxa"/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001B172C" w14:textId="3B1D177B" w:rsidR="00896B37" w:rsidRPr="00CE1A5A" w:rsidRDefault="00896B37" w:rsidP="00B92C32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="00B92C32"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1B172E" w14:textId="39DBF8BC" w:rsidR="00896B37" w:rsidRPr="00CE1A5A" w:rsidRDefault="00896B37" w:rsidP="009B0A78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9A78A10" w14:textId="77777777" w:rsidR="00896B37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EFE2F43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867F4DB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B68652D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01B172F" w14:textId="77777777" w:rsidR="00A47F70" w:rsidRPr="00CE1A5A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37" w14:textId="77777777" w:rsidTr="00896B37">
        <w:trPr>
          <w:gridBefore w:val="1"/>
          <w:wBefore w:w="103" w:type="dxa"/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1B1732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3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4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01B1735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406BD3" w:rsidRPr="00E001C0" w14:paraId="001B173D" w14:textId="77777777" w:rsidTr="0089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C0C8D0" w14:textId="73C35715" w:rsidR="00D93E2D" w:rsidRDefault="00D93E2D" w:rsidP="00D93E2D">
            <w:pPr>
              <w:spacing w:after="160" w:line="276" w:lineRule="auto"/>
              <w:rPr>
                <w:rFonts w:ascii="Calibri" w:eastAsia="DengXian" w:hAnsi="Calibri"/>
                <w:sz w:val="22"/>
                <w:szCs w:val="22"/>
                <w:lang w:eastAsia="zh-CN"/>
              </w:rPr>
            </w:pPr>
          </w:p>
          <w:p w14:paraId="3B34F3E0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  <w:lang w:val="es-MX"/>
              </w:rPr>
            </w:pPr>
            <w:proofErr w:type="spellStart"/>
            <w:r w:rsidRPr="007638D9">
              <w:rPr>
                <w:rFonts w:ascii="Calibri" w:hAnsi="Calibri"/>
                <w:b/>
                <w:szCs w:val="24"/>
                <w:lang w:val="es-MX"/>
              </w:rPr>
              <w:t>Species</w:t>
            </w:r>
            <w:proofErr w:type="spellEnd"/>
            <w:r w:rsidRPr="007638D9">
              <w:rPr>
                <w:rFonts w:ascii="Calibri" w:hAnsi="Calibri"/>
                <w:b/>
                <w:szCs w:val="24"/>
                <w:lang w:val="es-MX"/>
              </w:rPr>
              <w:t>: BOVINE</w:t>
            </w:r>
          </w:p>
          <w:p w14:paraId="797CA8EB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Especie: BOVINO</w:t>
            </w:r>
          </w:p>
          <w:p w14:paraId="3E6949B0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  <w:lang w:val="es-MX"/>
              </w:rPr>
            </w:pPr>
          </w:p>
          <w:p w14:paraId="683CCAC3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  <w:lang w:val="es-MX"/>
              </w:rPr>
            </w:pPr>
            <w:proofErr w:type="spellStart"/>
            <w:r w:rsidRPr="007638D9">
              <w:rPr>
                <w:rFonts w:ascii="Calibri" w:hAnsi="Calibri"/>
                <w:b/>
                <w:szCs w:val="24"/>
                <w:lang w:val="es-MX"/>
              </w:rPr>
              <w:t>Function</w:t>
            </w:r>
            <w:proofErr w:type="spellEnd"/>
            <w:r w:rsidRPr="007638D9">
              <w:rPr>
                <w:rFonts w:ascii="Calibri" w:hAnsi="Calibri"/>
                <w:b/>
                <w:szCs w:val="24"/>
                <w:lang w:val="es-MX"/>
              </w:rPr>
              <w:t>/</w:t>
            </w:r>
            <w:proofErr w:type="spellStart"/>
            <w:r w:rsidRPr="007638D9">
              <w:rPr>
                <w:rFonts w:ascii="Calibri" w:hAnsi="Calibri"/>
                <w:b/>
                <w:szCs w:val="24"/>
                <w:lang w:val="es-MX"/>
              </w:rPr>
              <w:t>product</w:t>
            </w:r>
            <w:proofErr w:type="spellEnd"/>
            <w:r w:rsidRPr="007638D9">
              <w:rPr>
                <w:rFonts w:ascii="Calibri" w:hAnsi="Calibri"/>
                <w:b/>
                <w:szCs w:val="24"/>
                <w:lang w:val="es-ES"/>
              </w:rPr>
              <w:t>: EMBRYOS</w:t>
            </w:r>
          </w:p>
          <w:p w14:paraId="7F3B9545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Función/producto: E</w:t>
            </w:r>
            <w:r w:rsidRPr="007638D9">
              <w:rPr>
                <w:rFonts w:ascii="Calibri" w:hAnsi="Calibri"/>
                <w:b/>
                <w:color w:val="C00000"/>
                <w:szCs w:val="24"/>
              </w:rPr>
              <w:t>МВ</w:t>
            </w: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RIONES</w:t>
            </w:r>
          </w:p>
          <w:p w14:paraId="2BDA70A1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</w:rPr>
            </w:pPr>
          </w:p>
          <w:p w14:paraId="761F8E00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</w:rPr>
            </w:pPr>
            <w:r w:rsidRPr="007638D9">
              <w:rPr>
                <w:rFonts w:ascii="Calibri" w:hAnsi="Calibri"/>
                <w:b/>
                <w:szCs w:val="24"/>
              </w:rPr>
              <w:t>Country of Origin: AUSTRALIA</w:t>
            </w:r>
          </w:p>
          <w:p w14:paraId="33979B13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País de Origen: AUSTRALIA</w:t>
            </w:r>
          </w:p>
          <w:p w14:paraId="5A24F228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</w:rPr>
            </w:pPr>
          </w:p>
          <w:p w14:paraId="566AC298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</w:rPr>
            </w:pPr>
            <w:r w:rsidRPr="007638D9">
              <w:rPr>
                <w:rFonts w:ascii="Calibri" w:hAnsi="Calibri"/>
                <w:b/>
                <w:szCs w:val="24"/>
              </w:rPr>
              <w:t>Country of Source: AUSTRALIA</w:t>
            </w:r>
          </w:p>
          <w:p w14:paraId="58B827CB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</w:rPr>
              <w:t xml:space="preserve">País de </w:t>
            </w:r>
            <w:proofErr w:type="spellStart"/>
            <w:r w:rsidRPr="007638D9">
              <w:rPr>
                <w:rFonts w:ascii="Calibri" w:hAnsi="Calibri"/>
                <w:b/>
                <w:color w:val="C00000"/>
                <w:szCs w:val="24"/>
              </w:rPr>
              <w:t>Procedencia</w:t>
            </w:r>
            <w:proofErr w:type="spellEnd"/>
            <w:r w:rsidRPr="007638D9">
              <w:rPr>
                <w:rFonts w:ascii="Calibri" w:hAnsi="Calibri"/>
                <w:b/>
                <w:color w:val="C00000"/>
                <w:szCs w:val="24"/>
              </w:rPr>
              <w:t>: AUSTRALIA</w:t>
            </w:r>
          </w:p>
          <w:p w14:paraId="2BDB8A23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</w:rPr>
            </w:pPr>
          </w:p>
          <w:p w14:paraId="204F3011" w14:textId="77777777" w:rsidR="00777079" w:rsidRPr="007638D9" w:rsidRDefault="00777079" w:rsidP="00777079">
            <w:pPr>
              <w:tabs>
                <w:tab w:val="right" w:pos="9460"/>
              </w:tabs>
              <w:jc w:val="both"/>
              <w:rPr>
                <w:rFonts w:ascii="Calibri" w:hAnsi="Calibri"/>
                <w:b/>
                <w:szCs w:val="24"/>
                <w:lang w:val="es-MX"/>
              </w:rPr>
            </w:pPr>
            <w:proofErr w:type="spellStart"/>
            <w:r w:rsidRPr="007638D9">
              <w:rPr>
                <w:rFonts w:ascii="Calibri" w:hAnsi="Calibri"/>
                <w:b/>
                <w:szCs w:val="24"/>
                <w:lang w:val="es-MX"/>
              </w:rPr>
              <w:t>Combination</w:t>
            </w:r>
            <w:proofErr w:type="spellEnd"/>
            <w:r w:rsidRPr="007638D9">
              <w:rPr>
                <w:rFonts w:ascii="Calibri" w:hAnsi="Calibri"/>
                <w:b/>
                <w:szCs w:val="24"/>
                <w:lang w:val="es-MX"/>
              </w:rPr>
              <w:t>:</w:t>
            </w:r>
          </w:p>
          <w:p w14:paraId="18F3BD5E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Combinación:</w:t>
            </w:r>
          </w:p>
          <w:p w14:paraId="59B473AC" w14:textId="77777777" w:rsidR="00777079" w:rsidRPr="007638D9" w:rsidRDefault="00777079" w:rsidP="00777079">
            <w:pPr>
              <w:tabs>
                <w:tab w:val="right" w:pos="9460"/>
              </w:tabs>
              <w:jc w:val="both"/>
              <w:rPr>
                <w:rFonts w:ascii="Calibri" w:hAnsi="Calibri"/>
                <w:b/>
                <w:szCs w:val="24"/>
                <w:lang w:val="es-MX"/>
              </w:rPr>
            </w:pPr>
          </w:p>
          <w:p w14:paraId="7AC673FC" w14:textId="77777777" w:rsidR="00777079" w:rsidRPr="007638D9" w:rsidRDefault="00777079" w:rsidP="00777079">
            <w:pPr>
              <w:tabs>
                <w:tab w:val="right" w:pos="9460"/>
              </w:tabs>
              <w:jc w:val="both"/>
              <w:rPr>
                <w:rFonts w:ascii="Calibri" w:hAnsi="Calibri"/>
                <w:b/>
                <w:szCs w:val="24"/>
                <w:lang w:val="es-MX"/>
              </w:rPr>
            </w:pPr>
            <w:proofErr w:type="spellStart"/>
            <w:r w:rsidRPr="007638D9">
              <w:rPr>
                <w:rFonts w:ascii="Calibri" w:hAnsi="Calibri"/>
                <w:b/>
                <w:szCs w:val="24"/>
                <w:lang w:val="es-MX"/>
              </w:rPr>
              <w:t>Legend</w:t>
            </w:r>
            <w:proofErr w:type="spellEnd"/>
            <w:r w:rsidRPr="007638D9">
              <w:rPr>
                <w:rFonts w:ascii="Calibri" w:hAnsi="Calibri"/>
                <w:b/>
                <w:szCs w:val="24"/>
                <w:lang w:val="es-MX"/>
              </w:rPr>
              <w:t xml:space="preserve">: </w:t>
            </w:r>
          </w:p>
          <w:p w14:paraId="2A5C76F8" w14:textId="77777777" w:rsidR="00777079" w:rsidRPr="007638D9" w:rsidRDefault="00777079" w:rsidP="00777079">
            <w:pPr>
              <w:tabs>
                <w:tab w:val="right" w:pos="9460"/>
              </w:tabs>
              <w:jc w:val="both"/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Leyenda:</w:t>
            </w:r>
          </w:p>
          <w:p w14:paraId="384CDBA4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  <w:lang w:val="es-MX"/>
              </w:rPr>
            </w:pPr>
          </w:p>
          <w:p w14:paraId="7792EA5B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szCs w:val="24"/>
                <w:lang w:val="es-MX"/>
              </w:rPr>
            </w:pPr>
            <w:proofErr w:type="spellStart"/>
            <w:r w:rsidRPr="007638D9">
              <w:rPr>
                <w:rFonts w:ascii="Calibri" w:hAnsi="Calibri"/>
                <w:b/>
                <w:szCs w:val="24"/>
                <w:lang w:val="es-MX"/>
              </w:rPr>
              <w:t>Requirements</w:t>
            </w:r>
            <w:proofErr w:type="spellEnd"/>
            <w:r w:rsidRPr="007638D9">
              <w:rPr>
                <w:rFonts w:ascii="Calibri" w:hAnsi="Calibri"/>
                <w:b/>
                <w:szCs w:val="24"/>
                <w:lang w:val="es-MX"/>
              </w:rPr>
              <w:t>:</w:t>
            </w:r>
          </w:p>
          <w:p w14:paraId="5A35A5B6" w14:textId="77777777" w:rsidR="00777079" w:rsidRPr="007638D9" w:rsidRDefault="00777079" w:rsidP="00777079">
            <w:pPr>
              <w:jc w:val="both"/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638D9">
              <w:rPr>
                <w:rFonts w:ascii="Calibri" w:hAnsi="Calibri"/>
                <w:b/>
                <w:color w:val="C00000"/>
                <w:szCs w:val="24"/>
                <w:lang w:val="es-MX"/>
              </w:rPr>
              <w:t>Requisitos:</w:t>
            </w:r>
          </w:p>
          <w:p w14:paraId="57230C4F" w14:textId="77777777" w:rsidR="00777079" w:rsidRPr="007638D9" w:rsidRDefault="00777079" w:rsidP="00777079">
            <w:pPr>
              <w:jc w:val="both"/>
              <w:rPr>
                <w:rFonts w:asciiTheme="minorHAnsi" w:hAnsiTheme="minorHAnsi"/>
                <w:szCs w:val="24"/>
                <w:lang w:val="es-ES"/>
              </w:rPr>
            </w:pPr>
          </w:p>
          <w:p w14:paraId="769C20B1" w14:textId="77777777" w:rsidR="00777079" w:rsidRPr="0084772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Theme="minorHAnsi" w:hAnsiTheme="minorHAnsi"/>
                <w:szCs w:val="24"/>
                <w:lang w:val="es-ES"/>
              </w:rPr>
            </w:pPr>
            <w:r w:rsidRPr="007638D9">
              <w:rPr>
                <w:rFonts w:asciiTheme="minorHAnsi" w:hAnsiTheme="minorHAnsi"/>
                <w:szCs w:val="24"/>
              </w:rPr>
              <w:t xml:space="preserve">Name and address of the exporter and importer: </w:t>
            </w:r>
            <w:r w:rsidRPr="00847723">
              <w:rPr>
                <w:rFonts w:asciiTheme="minorHAnsi" w:hAnsiTheme="minorHAnsi"/>
                <w:szCs w:val="24"/>
              </w:rPr>
              <w:t xml:space="preserve">SEE FRONT PAGE / </w:t>
            </w:r>
            <w:proofErr w:type="spellStart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>Nombгe</w:t>
            </w:r>
            <w:proofErr w:type="spellEnd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 xml:space="preserve"> у </w:t>
            </w:r>
            <w:proofErr w:type="spellStart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>diгección</w:t>
            </w:r>
            <w:proofErr w:type="spellEnd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 xml:space="preserve"> del </w:t>
            </w:r>
            <w:proofErr w:type="spellStart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>exportadoг</w:t>
            </w:r>
            <w:proofErr w:type="spellEnd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 xml:space="preserve"> е </w:t>
            </w:r>
            <w:proofErr w:type="spellStart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>importadoг</w:t>
            </w:r>
            <w:proofErr w:type="spellEnd"/>
            <w:r w:rsidRPr="007638D9">
              <w:rPr>
                <w:rFonts w:asciiTheme="minorHAnsi" w:hAnsiTheme="minorHAnsi"/>
                <w:color w:val="C00000"/>
                <w:szCs w:val="24"/>
                <w:lang w:val="es-MX"/>
              </w:rPr>
              <w:t>: CONSULTE LA PÁGINA FRONTA</w:t>
            </w:r>
            <w:r>
              <w:rPr>
                <w:rFonts w:asciiTheme="minorHAnsi" w:hAnsiTheme="minorHAnsi"/>
                <w:color w:val="C00000"/>
                <w:szCs w:val="24"/>
                <w:lang w:val="es-MX"/>
              </w:rPr>
              <w:t>L.</w:t>
            </w:r>
          </w:p>
          <w:p w14:paraId="5E9F1904" w14:textId="77777777" w:rsidR="00777079" w:rsidRPr="00847723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szCs w:val="24"/>
                <w:lang w:val="es-ES"/>
              </w:rPr>
            </w:pPr>
          </w:p>
          <w:p w14:paraId="188F8BE4" w14:textId="77777777" w:rsidR="00777079" w:rsidRPr="0084772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Theme="minorHAnsi" w:hAnsiTheme="minorHAnsi"/>
                <w:szCs w:val="24"/>
                <w:lang w:val="es-ES"/>
              </w:rPr>
            </w:pPr>
            <w:r w:rsidRPr="00847723">
              <w:rPr>
                <w:rFonts w:asciiTheme="minorHAnsi" w:hAnsiTheme="minorHAnsi"/>
              </w:rPr>
              <w:t>Means of transport and identification</w:t>
            </w:r>
            <w:r>
              <w:rPr>
                <w:rFonts w:asciiTheme="minorHAnsi" w:hAnsiTheme="minorHAnsi"/>
              </w:rPr>
              <w:t xml:space="preserve"> </w:t>
            </w:r>
            <w:r w:rsidRPr="00847723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 xml:space="preserve"> </w:t>
            </w:r>
            <w:r w:rsidRPr="00847723">
              <w:rPr>
                <w:rFonts w:asciiTheme="minorHAnsi" w:hAnsiTheme="minorHAnsi"/>
                <w:color w:val="C00000"/>
              </w:rPr>
              <w:t xml:space="preserve">Medio de </w:t>
            </w:r>
            <w:proofErr w:type="spellStart"/>
            <w:r w:rsidRPr="00847723">
              <w:rPr>
                <w:rFonts w:asciiTheme="minorHAnsi" w:hAnsiTheme="minorHAnsi"/>
                <w:color w:val="C00000"/>
              </w:rPr>
              <w:t>transporte</w:t>
            </w:r>
            <w:proofErr w:type="spellEnd"/>
            <w:r w:rsidRPr="00847723">
              <w:rPr>
                <w:rFonts w:asciiTheme="minorHAnsi" w:hAnsiTheme="minorHAnsi"/>
                <w:color w:val="C00000"/>
              </w:rPr>
              <w:t xml:space="preserve"> е </w:t>
            </w:r>
            <w:proofErr w:type="spellStart"/>
            <w:r w:rsidRPr="00847723">
              <w:rPr>
                <w:rFonts w:asciiTheme="minorHAnsi" w:hAnsiTheme="minorHAnsi"/>
                <w:color w:val="C00000"/>
              </w:rPr>
              <w:t>identificación</w:t>
            </w:r>
            <w:proofErr w:type="spellEnd"/>
            <w:r w:rsidRPr="00847723">
              <w:rPr>
                <w:rFonts w:asciiTheme="minorHAnsi" w:hAnsiTheme="minorHAnsi"/>
                <w:color w:val="C00000"/>
              </w:rPr>
              <w:t>:</w:t>
            </w:r>
          </w:p>
          <w:p w14:paraId="55F670B6" w14:textId="77777777" w:rsidR="00777079" w:rsidRPr="00847723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szCs w:val="24"/>
                <w:lang w:val="es-ES"/>
              </w:rPr>
            </w:pPr>
            <w:r w:rsidRPr="00847723">
              <w:rPr>
                <w:rFonts w:asciiTheme="minorHAnsi" w:hAnsiTheme="minorHAnsi"/>
                <w:szCs w:val="24"/>
              </w:rPr>
              <w:t>_________________________________________________________________________________</w:t>
            </w:r>
          </w:p>
          <w:p w14:paraId="6A4EC983" w14:textId="77777777" w:rsidR="00777079" w:rsidRPr="007638D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szCs w:val="24"/>
              </w:rPr>
            </w:pPr>
            <w:r w:rsidRPr="007638D9">
              <w:rPr>
                <w:rFonts w:asciiTheme="minorHAnsi" w:hAnsiTheme="minorHAnsi"/>
                <w:szCs w:val="24"/>
              </w:rPr>
              <w:t>____________________________________________________________________________</w:t>
            </w:r>
            <w:r>
              <w:rPr>
                <w:rFonts w:asciiTheme="minorHAnsi" w:hAnsiTheme="minorHAnsi"/>
                <w:szCs w:val="24"/>
              </w:rPr>
              <w:t>__</w:t>
            </w:r>
            <w:r w:rsidRPr="007638D9">
              <w:rPr>
                <w:rFonts w:asciiTheme="minorHAnsi" w:hAnsiTheme="minorHAnsi"/>
                <w:szCs w:val="24"/>
              </w:rPr>
              <w:t>___</w:t>
            </w:r>
          </w:p>
          <w:p w14:paraId="6B9586CC" w14:textId="77777777" w:rsidR="00777079" w:rsidRDefault="00777079" w:rsidP="00777079">
            <w:pPr>
              <w:rPr>
                <w:rFonts w:asciiTheme="minorHAnsi" w:hAnsiTheme="minorHAnsi"/>
                <w:b/>
                <w:szCs w:val="24"/>
              </w:rPr>
            </w:pPr>
          </w:p>
          <w:p w14:paraId="626122A3" w14:textId="77777777" w:rsidR="00777079" w:rsidRPr="007638D9" w:rsidRDefault="00777079" w:rsidP="00777079">
            <w:pPr>
              <w:rPr>
                <w:rFonts w:asciiTheme="minorHAnsi" w:hAnsiTheme="minorHAnsi"/>
                <w:b/>
                <w:color w:val="C00000"/>
                <w:szCs w:val="24"/>
              </w:rPr>
            </w:pPr>
            <w:r w:rsidRPr="007638D9">
              <w:rPr>
                <w:rFonts w:asciiTheme="minorHAnsi" w:hAnsiTheme="minorHAnsi"/>
                <w:b/>
                <w:szCs w:val="24"/>
              </w:rPr>
              <w:t xml:space="preserve">INFORMATION ABOUT DONOR FEMALES AND EMBRYOS / </w:t>
            </w:r>
            <w:r w:rsidRPr="007638D9">
              <w:rPr>
                <w:rFonts w:asciiTheme="minorHAnsi" w:hAnsiTheme="minorHAnsi"/>
                <w:b/>
                <w:color w:val="C00000"/>
              </w:rPr>
              <w:t>INFORМACIÓN REFERENTE А LAS НЕМВRАS DONADORAS У LOS EМВRIONES</w:t>
            </w:r>
          </w:p>
          <w:p w14:paraId="437AC206" w14:textId="77777777" w:rsidR="00777079" w:rsidRPr="00D32355" w:rsidRDefault="00777079" w:rsidP="00777079">
            <w:pPr>
              <w:pStyle w:val="ListParagraph"/>
              <w:ind w:left="227"/>
              <w:jc w:val="both"/>
              <w:rPr>
                <w:rFonts w:ascii="Calibri" w:hAnsi="Calibri"/>
                <w:szCs w:val="24"/>
              </w:rPr>
            </w:pPr>
          </w:p>
          <w:p w14:paraId="57722EDA" w14:textId="77777777" w:rsidR="00777079" w:rsidRPr="00D3235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 xml:space="preserve">Identification and breed of the donors, as well as age and name of the donor female where relevant, and freezing date of the biological material /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Identificación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у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raza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los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donadores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,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así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como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edad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lа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hembra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donadora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у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nombre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,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en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su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caso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, у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fecha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congelación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del material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biológic</w:t>
            </w:r>
            <w:r>
              <w:rPr>
                <w:rFonts w:ascii="Calibri" w:hAnsi="Calibri"/>
                <w:color w:val="C00000"/>
                <w:szCs w:val="24"/>
              </w:rPr>
              <w:t>o</w:t>
            </w:r>
            <w:proofErr w:type="spellEnd"/>
            <w:r>
              <w:rPr>
                <w:rFonts w:ascii="Calibri" w:hAnsi="Calibri"/>
                <w:color w:val="C00000"/>
                <w:szCs w:val="24"/>
              </w:rPr>
              <w:t>.</w:t>
            </w:r>
            <w:r w:rsidRPr="00D32355">
              <w:rPr>
                <w:rFonts w:ascii="Calibri" w:hAnsi="Calibri"/>
                <w:szCs w:val="24"/>
              </w:rPr>
              <w:t xml:space="preserve"> </w:t>
            </w:r>
          </w:p>
          <w:p w14:paraId="527C56C2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>______________________________________________________________________________</w:t>
            </w:r>
          </w:p>
          <w:p w14:paraId="07192A18" w14:textId="77777777" w:rsidR="00777079" w:rsidRPr="00D32355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color w:val="C00000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>______________________________________________________________________________</w:t>
            </w:r>
          </w:p>
          <w:p w14:paraId="6B70977C" w14:textId="77777777" w:rsidR="00777079" w:rsidRPr="00D32355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color w:val="C00000"/>
                <w:szCs w:val="24"/>
              </w:rPr>
            </w:pPr>
          </w:p>
          <w:p w14:paraId="597055CC" w14:textId="77777777" w:rsidR="00777079" w:rsidRPr="00D32355" w:rsidRDefault="00777079" w:rsidP="00777079">
            <w:pPr>
              <w:ind w:left="451" w:hanging="425"/>
              <w:jc w:val="both"/>
              <w:rPr>
                <w:rFonts w:ascii="Calibri" w:hAnsi="Calibri"/>
                <w:szCs w:val="24"/>
              </w:rPr>
            </w:pPr>
          </w:p>
          <w:p w14:paraId="459866B9" w14:textId="77777777" w:rsidR="00777079" w:rsidRPr="00D3235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 xml:space="preserve">Number of embryos and straws (must include identification of the donor animals, females and males) /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Número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embriones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у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pajillas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(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dеbе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incluir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identificación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los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animales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</w:rPr>
              <w:t>donadores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>, hembra у mach</w:t>
            </w:r>
            <w:r>
              <w:rPr>
                <w:rFonts w:ascii="Calibri" w:hAnsi="Calibri"/>
                <w:color w:val="C00000"/>
                <w:szCs w:val="24"/>
              </w:rPr>
              <w:t>o).</w:t>
            </w:r>
          </w:p>
          <w:p w14:paraId="02A9AB77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>______________________________________________________________________________</w:t>
            </w:r>
          </w:p>
          <w:p w14:paraId="4223A90E" w14:textId="77777777" w:rsidR="00777079" w:rsidRPr="00D32355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>______________________________________________________________________________</w:t>
            </w:r>
          </w:p>
          <w:p w14:paraId="6D195A19" w14:textId="77777777" w:rsidR="00777079" w:rsidRPr="00D32355" w:rsidRDefault="00777079" w:rsidP="00777079">
            <w:pPr>
              <w:pStyle w:val="ListParagraph"/>
              <w:ind w:left="451" w:hanging="425"/>
              <w:jc w:val="both"/>
              <w:rPr>
                <w:rFonts w:ascii="Calibri" w:hAnsi="Calibri"/>
                <w:szCs w:val="24"/>
              </w:rPr>
            </w:pPr>
          </w:p>
          <w:p w14:paraId="00A26407" w14:textId="77777777" w:rsidR="00777079" w:rsidRPr="00D3235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</w:rPr>
            </w:pP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Name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address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approval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number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>/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production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team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Nombre, dirección </w:t>
            </w:r>
            <w:r w:rsidRPr="00D32355">
              <w:rPr>
                <w:rFonts w:ascii="Calibri" w:hAnsi="Calibri"/>
                <w:color w:val="C00000"/>
                <w:szCs w:val="24"/>
              </w:rPr>
              <w:t>у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número de aprobación del equipo de recolección/producción de embriones.</w:t>
            </w:r>
          </w:p>
          <w:p w14:paraId="70E4063B" w14:textId="77777777" w:rsidR="00777079" w:rsidRPr="00D32355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>______________________________________________________________________________</w:t>
            </w:r>
          </w:p>
          <w:p w14:paraId="76CFED48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D32355">
              <w:rPr>
                <w:rFonts w:ascii="Calibri" w:hAnsi="Calibri"/>
                <w:szCs w:val="24"/>
              </w:rPr>
              <w:t>______________________________________________________________________________</w:t>
            </w:r>
          </w:p>
          <w:p w14:paraId="21CEE575" w14:textId="77777777" w:rsidR="00777079" w:rsidRPr="00D32355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color w:val="C00000"/>
                <w:szCs w:val="24"/>
              </w:rPr>
            </w:pPr>
          </w:p>
          <w:p w14:paraId="19458E8D" w14:textId="77777777" w:rsidR="00777079" w:rsidRDefault="00777079" w:rsidP="00777079">
            <w:pPr>
              <w:rPr>
                <w:rFonts w:ascii="Calibri" w:hAnsi="Calibri"/>
                <w:b/>
                <w:color w:val="C00000"/>
                <w:szCs w:val="24"/>
                <w:lang w:val="es-AR"/>
              </w:rPr>
            </w:pPr>
            <w:r w:rsidRPr="00847723">
              <w:rPr>
                <w:rFonts w:ascii="Calibri" w:hAnsi="Calibri"/>
                <w:b/>
                <w:szCs w:val="24"/>
                <w:lang w:val="es-AR"/>
              </w:rPr>
              <w:t xml:space="preserve">INFORMATION ABOUT THE EMBRYOS / </w:t>
            </w:r>
            <w:r w:rsidRPr="00847723">
              <w:rPr>
                <w:rFonts w:ascii="Calibri" w:hAnsi="Calibri"/>
                <w:b/>
                <w:color w:val="C00000"/>
                <w:szCs w:val="24"/>
                <w:lang w:val="es-AR"/>
              </w:rPr>
              <w:t>INFOR</w:t>
            </w:r>
            <w:r w:rsidRPr="00847723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847723">
              <w:rPr>
                <w:rFonts w:ascii="Calibri" w:hAnsi="Calibri"/>
                <w:b/>
                <w:color w:val="C00000"/>
                <w:szCs w:val="24"/>
                <w:lang w:val="es-AR"/>
              </w:rPr>
              <w:t xml:space="preserve">ACIÓN REFERENTE </w:t>
            </w:r>
            <w:r w:rsidRPr="00847723">
              <w:rPr>
                <w:rFonts w:ascii="Calibri" w:hAnsi="Calibri"/>
                <w:b/>
                <w:color w:val="C00000"/>
                <w:szCs w:val="24"/>
              </w:rPr>
              <w:t>А</w:t>
            </w:r>
            <w:r w:rsidRPr="00847723">
              <w:rPr>
                <w:rFonts w:ascii="Calibri" w:hAnsi="Calibri"/>
                <w:b/>
                <w:color w:val="C00000"/>
                <w:szCs w:val="24"/>
                <w:lang w:val="es-AR"/>
              </w:rPr>
              <w:t xml:space="preserve"> LOS EMBRIONES</w:t>
            </w:r>
          </w:p>
          <w:p w14:paraId="1C7A70EC" w14:textId="77777777" w:rsidR="00777079" w:rsidRPr="00D32355" w:rsidRDefault="00777079" w:rsidP="00777079">
            <w:pPr>
              <w:pStyle w:val="ListParagraph"/>
              <w:ind w:left="227"/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204ABBF8" w14:textId="77777777" w:rsidR="00777079" w:rsidRPr="0084772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The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embryos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were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collected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,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processed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and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stored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in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accordance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with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the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recommendations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in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the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proofErr w:type="spellStart"/>
            <w:r w:rsidRPr="00847723">
              <w:rPr>
                <w:rFonts w:asciiTheme="minorHAnsi" w:hAnsiTheme="minorHAnsi"/>
                <w:szCs w:val="24"/>
                <w:lang w:val="es-AR"/>
              </w:rPr>
              <w:t>current</w:t>
            </w:r>
            <w:proofErr w:type="spellEnd"/>
            <w:r w:rsidRPr="00847723">
              <w:rPr>
                <w:rFonts w:asciiTheme="minorHAnsi" w:hAnsiTheme="minorHAnsi"/>
                <w:szCs w:val="24"/>
                <w:lang w:val="es-AR"/>
              </w:rPr>
              <w:t xml:space="preserve"> </w:t>
            </w:r>
            <w:r w:rsidRPr="00847723">
              <w:rPr>
                <w:rFonts w:asciiTheme="minorHAnsi" w:hAnsiTheme="minorHAnsi" w:cs="Arial"/>
                <w:color w:val="1F1F1F"/>
                <w:szCs w:val="24"/>
              </w:rPr>
              <w:t>Health Code of Terrestrial Animals of the World Organisation for Animal Health</w:t>
            </w:r>
            <w:r w:rsidRPr="00847723">
              <w:rPr>
                <w:rFonts w:asciiTheme="minorHAnsi" w:hAnsiTheme="minorHAnsi"/>
              </w:rPr>
              <w:t xml:space="preserve"> (OIE) and the </w:t>
            </w:r>
            <w:r w:rsidRPr="00847723">
              <w:rPr>
                <w:rFonts w:asciiTheme="minorHAnsi" w:hAnsiTheme="minorHAnsi" w:cs="Arial"/>
              </w:rPr>
              <w:t xml:space="preserve">current </w:t>
            </w:r>
            <w:r w:rsidRPr="00847723">
              <w:rPr>
                <w:rFonts w:asciiTheme="minorHAnsi" w:hAnsiTheme="minorHAnsi" w:cs="Arial"/>
                <w:color w:val="1F1F1F"/>
                <w:szCs w:val="24"/>
              </w:rPr>
              <w:t>International Embryo Transfer Society</w:t>
            </w:r>
            <w:r w:rsidRPr="008477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(</w:t>
            </w:r>
            <w:r w:rsidRPr="00847723">
              <w:rPr>
                <w:rFonts w:asciiTheme="minorHAnsi" w:hAnsiTheme="minorHAnsi" w:cs="Arial"/>
              </w:rPr>
              <w:t>IETS</w:t>
            </w:r>
            <w:r>
              <w:rPr>
                <w:rFonts w:asciiTheme="minorHAnsi" w:hAnsiTheme="minorHAnsi" w:cs="Arial"/>
              </w:rPr>
              <w:t>)</w:t>
            </w:r>
            <w:r w:rsidRPr="00847723">
              <w:rPr>
                <w:rFonts w:asciiTheme="minorHAnsi" w:hAnsiTheme="minorHAnsi" w:cs="Arial"/>
              </w:rPr>
              <w:t xml:space="preserve"> Manual </w:t>
            </w:r>
            <w:r w:rsidRPr="00847723">
              <w:rPr>
                <w:rFonts w:asciiTheme="minorHAnsi" w:hAnsiTheme="minorHAnsi"/>
                <w:szCs w:val="24"/>
                <w:lang w:val="es-AR"/>
              </w:rPr>
              <w:t>/</w:t>
            </w:r>
            <w:r w:rsidRPr="00847723">
              <w:rPr>
                <w:rFonts w:asciiTheme="minorHAnsi" w:hAnsiTheme="minorHAnsi"/>
                <w:szCs w:val="24"/>
                <w:lang w:val="es-MX"/>
              </w:rPr>
              <w:t xml:space="preserve"> </w:t>
            </w:r>
            <w:r w:rsidRPr="00847723">
              <w:rPr>
                <w:rFonts w:asciiTheme="minorHAnsi" w:hAnsiTheme="minorHAnsi"/>
                <w:color w:val="C00000"/>
                <w:lang w:val="es-ES"/>
              </w:rPr>
              <w:t xml:space="preserve">Los embriones  fueron  recolectados,  procesados </w:t>
            </w:r>
            <w:r w:rsidRPr="00847723">
              <w:rPr>
                <w:rFonts w:asciiTheme="minorHAnsi" w:hAnsiTheme="minorHAnsi"/>
                <w:color w:val="C00000"/>
              </w:rPr>
              <w:t>у</w:t>
            </w:r>
            <w:r w:rsidRPr="00847723">
              <w:rPr>
                <w:rFonts w:asciiTheme="minorHAnsi" w:hAnsiTheme="minorHAnsi"/>
                <w:color w:val="C00000"/>
                <w:lang w:val="es-ES"/>
              </w:rPr>
              <w:t xml:space="preserve"> almacenados  de acuerdo con  las recomendaciones  del Código Sanitario para los Animales Terrestres de la Organización Mundial de Sanidad Animal de l</w:t>
            </w:r>
            <w:r w:rsidRPr="00847723">
              <w:rPr>
                <w:rFonts w:asciiTheme="minorHAnsi" w:hAnsiTheme="minorHAnsi"/>
                <w:color w:val="C00000"/>
              </w:rPr>
              <w:t>а</w:t>
            </w:r>
            <w:r w:rsidRPr="00847723">
              <w:rPr>
                <w:rFonts w:asciiTheme="minorHAnsi" w:hAnsiTheme="minorHAnsi"/>
                <w:color w:val="C00000"/>
                <w:lang w:val="es-ES"/>
              </w:rPr>
              <w:t xml:space="preserve"> OIE </w:t>
            </w:r>
            <w:r w:rsidRPr="00847723">
              <w:rPr>
                <w:rFonts w:asciiTheme="minorHAnsi" w:hAnsiTheme="minorHAnsi"/>
                <w:color w:val="C00000"/>
              </w:rPr>
              <w:t>у</w:t>
            </w:r>
            <w:r w:rsidRPr="00847723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r w:rsidRPr="00847723">
              <w:rPr>
                <w:rFonts w:asciiTheme="minorHAnsi" w:hAnsiTheme="minorHAnsi"/>
                <w:color w:val="C00000"/>
              </w:rPr>
              <w:t>е</w:t>
            </w:r>
            <w:r w:rsidRPr="00847723">
              <w:rPr>
                <w:rFonts w:asciiTheme="minorHAnsi" w:hAnsiTheme="minorHAnsi"/>
                <w:color w:val="C00000"/>
                <w:lang w:val="es-ES"/>
              </w:rPr>
              <w:t>l Manual de l</w:t>
            </w:r>
            <w:r w:rsidRPr="00847723">
              <w:rPr>
                <w:rFonts w:asciiTheme="minorHAnsi" w:hAnsiTheme="minorHAnsi"/>
                <w:color w:val="C00000"/>
              </w:rPr>
              <w:t>а</w:t>
            </w:r>
            <w:r w:rsidRPr="00847723">
              <w:rPr>
                <w:rFonts w:asciiTheme="minorHAnsi" w:hAnsiTheme="minorHAnsi"/>
                <w:color w:val="C00000"/>
                <w:lang w:val="es-ES"/>
              </w:rPr>
              <w:t xml:space="preserve"> Sociedad Internacional de Transferencia de Embriones (IETS).</w:t>
            </w:r>
          </w:p>
          <w:p w14:paraId="6E19CF57" w14:textId="77777777" w:rsidR="00777079" w:rsidRPr="00D32355" w:rsidRDefault="00777079" w:rsidP="00777079">
            <w:pPr>
              <w:pStyle w:val="ListParagraph"/>
              <w:ind w:left="451" w:hanging="425"/>
              <w:jc w:val="both"/>
              <w:rPr>
                <w:rFonts w:ascii="Calibri" w:hAnsi="Calibri"/>
                <w:szCs w:val="24"/>
              </w:rPr>
            </w:pPr>
          </w:p>
          <w:p w14:paraId="6F3429EC" w14:textId="77777777" w:rsidR="00777079" w:rsidRPr="00D3235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Straws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were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identified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in a legible, non-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erasable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manner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in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accordance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with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recommendations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IETS Manual. </w:t>
            </w:r>
            <w:r w:rsidRPr="00D32355">
              <w:rPr>
                <w:rFonts w:ascii="Calibri" w:hAnsi="Calibri"/>
                <w:szCs w:val="24"/>
              </w:rPr>
              <w:t xml:space="preserve">Straws were labelled with the freezing </w:t>
            </w:r>
            <w:r w:rsidRPr="00847723">
              <w:rPr>
                <w:rFonts w:asciiTheme="minorHAnsi" w:hAnsiTheme="minorHAnsi"/>
                <w:szCs w:val="24"/>
              </w:rPr>
              <w:t xml:space="preserve">date, identification of the donor male and female and approval number of the embryo </w:t>
            </w:r>
            <w:r w:rsidRPr="00847723">
              <w:rPr>
                <w:rFonts w:asciiTheme="minorHAnsi" w:hAnsiTheme="minorHAnsi"/>
              </w:rPr>
              <w:t xml:space="preserve">collection/production </w:t>
            </w:r>
            <w:r w:rsidRPr="00847723">
              <w:rPr>
                <w:rFonts w:asciiTheme="minorHAnsi" w:hAnsiTheme="minorHAnsi"/>
                <w:szCs w:val="24"/>
              </w:rPr>
              <w:t>team</w:t>
            </w:r>
            <w:r w:rsidRPr="00D32355">
              <w:rPr>
                <w:rFonts w:ascii="Calibri" w:hAnsi="Calibri"/>
                <w:szCs w:val="24"/>
              </w:rPr>
              <w:t xml:space="preserve"> / 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Las pajillas fueron identificadas de manera legible </w:t>
            </w:r>
            <w:r w:rsidRPr="00D32355">
              <w:rPr>
                <w:rFonts w:ascii="Calibri" w:hAnsi="Calibri"/>
                <w:color w:val="C00000"/>
                <w:szCs w:val="24"/>
              </w:rPr>
              <w:t>у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no b</w:t>
            </w:r>
            <w:proofErr w:type="spellStart"/>
            <w:r>
              <w:rPr>
                <w:rFonts w:ascii="Calibri" w:hAnsi="Calibri"/>
                <w:color w:val="C00000"/>
                <w:szCs w:val="24"/>
              </w:rPr>
              <w:t>оrr</w:t>
            </w:r>
            <w:r w:rsidRPr="00D32355">
              <w:rPr>
                <w:rFonts w:ascii="Calibri" w:hAnsi="Calibri"/>
                <w:color w:val="C00000"/>
                <w:szCs w:val="24"/>
              </w:rPr>
              <w:t>а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>bl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</w:rPr>
              <w:t>е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de acuerdo con las recomendaciones del Manual de l</w:t>
            </w:r>
            <w:r w:rsidRPr="00D32355">
              <w:rPr>
                <w:rFonts w:ascii="Calibri" w:hAnsi="Calibri"/>
                <w:color w:val="C00000"/>
                <w:szCs w:val="24"/>
              </w:rPr>
              <w:t>а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IETS. Las pajillas fueron etiquetadas con l</w:t>
            </w:r>
            <w:r w:rsidRPr="00D32355">
              <w:rPr>
                <w:rFonts w:ascii="Calibri" w:hAnsi="Calibri"/>
                <w:color w:val="C00000"/>
                <w:szCs w:val="24"/>
              </w:rPr>
              <w:t>а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fecha de congelación, l</w:t>
            </w:r>
            <w:r w:rsidRPr="00D32355">
              <w:rPr>
                <w:rFonts w:ascii="Calibri" w:hAnsi="Calibri"/>
                <w:color w:val="C00000"/>
                <w:szCs w:val="24"/>
              </w:rPr>
              <w:t>а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identificación del donador macho </w:t>
            </w:r>
            <w:r w:rsidRPr="00D32355">
              <w:rPr>
                <w:rFonts w:ascii="Calibri" w:hAnsi="Calibri"/>
                <w:color w:val="C00000"/>
                <w:szCs w:val="24"/>
              </w:rPr>
              <w:t>у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hembra, </w:t>
            </w:r>
            <w:r w:rsidRPr="00D32355">
              <w:rPr>
                <w:rFonts w:ascii="Calibri" w:hAnsi="Calibri"/>
                <w:color w:val="C00000"/>
                <w:szCs w:val="24"/>
              </w:rPr>
              <w:t>у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r w:rsidRPr="00D32355">
              <w:rPr>
                <w:rFonts w:ascii="Calibri" w:hAnsi="Calibri"/>
                <w:color w:val="C00000"/>
                <w:szCs w:val="24"/>
              </w:rPr>
              <w:t>е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l </w:t>
            </w:r>
            <w:proofErr w:type="spellStart"/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>numero</w:t>
            </w:r>
            <w:proofErr w:type="spellEnd"/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 xml:space="preserve"> de aprobación del equipo de transferencia de embriones.</w:t>
            </w:r>
            <w:r w:rsidRPr="00D32355">
              <w:rPr>
                <w:rFonts w:ascii="Calibri" w:hAnsi="Calibri"/>
                <w:szCs w:val="24"/>
                <w:lang w:val="es-MX"/>
              </w:rPr>
              <w:t xml:space="preserve"> </w:t>
            </w:r>
          </w:p>
          <w:p w14:paraId="3F394389" w14:textId="77777777" w:rsidR="00777079" w:rsidRPr="00D32355" w:rsidRDefault="00777079" w:rsidP="00777079">
            <w:pPr>
              <w:pStyle w:val="ListParagraph"/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12E0C1E7" w14:textId="77777777" w:rsidR="00777079" w:rsidRPr="00D3235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All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straws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have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only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same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donor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female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D32355">
              <w:rPr>
                <w:rFonts w:ascii="Calibri" w:hAnsi="Calibri"/>
                <w:color w:val="C00000"/>
                <w:szCs w:val="24"/>
                <w:lang w:val="es-MX"/>
              </w:rPr>
              <w:t>Todas las pajillas solo tienen embriones del mismo donadora.</w:t>
            </w:r>
            <w:r w:rsidRPr="00D32355">
              <w:rPr>
                <w:rFonts w:ascii="Calibri" w:hAnsi="Calibri"/>
                <w:szCs w:val="24"/>
                <w:lang w:val="es-MX"/>
              </w:rPr>
              <w:t xml:space="preserve"> </w:t>
            </w:r>
          </w:p>
          <w:p w14:paraId="537B7A4E" w14:textId="77777777" w:rsidR="00777079" w:rsidRDefault="00777079" w:rsidP="00777079">
            <w:pPr>
              <w:rPr>
                <w:rFonts w:ascii="Calibri" w:hAnsi="Calibri"/>
                <w:b/>
                <w:color w:val="0C0C0C"/>
                <w:szCs w:val="24"/>
                <w:lang w:val="es-MX"/>
              </w:rPr>
            </w:pPr>
          </w:p>
          <w:p w14:paraId="430FF5CD" w14:textId="77777777" w:rsidR="00777079" w:rsidRPr="009B1916" w:rsidRDefault="00777079" w:rsidP="00777079">
            <w:pPr>
              <w:rPr>
                <w:rFonts w:ascii="Calibri" w:hAnsi="Calibri"/>
                <w:b/>
                <w:color w:val="C00000"/>
                <w:szCs w:val="24"/>
                <w:lang w:val="es-ES"/>
              </w:rPr>
            </w:pPr>
            <w:r w:rsidRPr="00D32355">
              <w:rPr>
                <w:rFonts w:ascii="Calibri" w:hAnsi="Calibri"/>
                <w:b/>
                <w:szCs w:val="24"/>
                <w:lang w:val="es-ES"/>
              </w:rPr>
              <w:t>INFORMATION ABOUT THE DONOR MALES (IF APPLICABLE)</w:t>
            </w:r>
            <w:r>
              <w:rPr>
                <w:rFonts w:ascii="Calibri" w:hAnsi="Calibri"/>
                <w:b/>
                <w:szCs w:val="24"/>
                <w:lang w:val="es-ES"/>
              </w:rPr>
              <w:t xml:space="preserve"> / 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>INFOR</w:t>
            </w:r>
            <w:r w:rsidRPr="009B1916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>ACIÓN REFEREN</w:t>
            </w:r>
            <w:r w:rsidRPr="009B1916">
              <w:rPr>
                <w:rFonts w:ascii="Calibri" w:hAnsi="Calibri"/>
                <w:b/>
                <w:color w:val="C00000"/>
                <w:szCs w:val="24"/>
              </w:rPr>
              <w:t>Т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 xml:space="preserve">E </w:t>
            </w:r>
            <w:r w:rsidRPr="009B1916">
              <w:rPr>
                <w:rFonts w:ascii="Calibri" w:hAnsi="Calibri"/>
                <w:b/>
                <w:color w:val="C00000"/>
                <w:szCs w:val="24"/>
              </w:rPr>
              <w:t>А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 xml:space="preserve"> LOS MACHOS DONADORES (SI ES APLICA</w:t>
            </w:r>
            <w:r w:rsidRPr="009B1916">
              <w:rPr>
                <w:rFonts w:ascii="Calibri" w:hAnsi="Calibri"/>
                <w:b/>
                <w:color w:val="C00000"/>
                <w:szCs w:val="24"/>
              </w:rPr>
              <w:t>В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>LE)</w:t>
            </w:r>
          </w:p>
          <w:p w14:paraId="56558FCA" w14:textId="77777777" w:rsidR="00777079" w:rsidRPr="00D32355" w:rsidRDefault="00777079" w:rsidP="00777079">
            <w:pPr>
              <w:pStyle w:val="ListParagraph"/>
              <w:ind w:left="227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2B7A1BD0" w14:textId="77777777" w:rsidR="00777079" w:rsidRPr="009B1916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MX"/>
              </w:rPr>
            </w:pP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Registered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number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breed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, date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semen </w:t>
            </w:r>
            <w:proofErr w:type="spellStart"/>
            <w:r w:rsidRPr="00D32355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D32355">
              <w:rPr>
                <w:rFonts w:ascii="Calibri" w:hAnsi="Calibri"/>
                <w:szCs w:val="24"/>
                <w:lang w:val="es-ES"/>
              </w:rPr>
              <w:t xml:space="preserve"> /</w:t>
            </w:r>
            <w:r w:rsidRPr="00D32355">
              <w:rPr>
                <w:rFonts w:ascii="Calibri" w:hAnsi="Calibri"/>
                <w:szCs w:val="24"/>
                <w:lang w:val="es-MX"/>
              </w:rPr>
              <w:t xml:space="preserve"> 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Número registrado, raza, fecha de recolección del </w:t>
            </w:r>
            <w:r>
              <w:rPr>
                <w:rFonts w:ascii="Calibri" w:hAnsi="Calibri"/>
                <w:color w:val="C00000"/>
                <w:szCs w:val="24"/>
                <w:lang w:val="es-MX"/>
              </w:rPr>
              <w:t>s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emen:</w:t>
            </w:r>
            <w:r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r w:rsidRPr="009B1916">
              <w:rPr>
                <w:rFonts w:ascii="Calibri" w:hAnsi="Calibri"/>
                <w:szCs w:val="24"/>
                <w:lang w:val="es-MX"/>
              </w:rPr>
              <w:t>____________</w:t>
            </w:r>
            <w:r w:rsidRPr="009B1916">
              <w:rPr>
                <w:rFonts w:ascii="Calibri" w:hAnsi="Calibri"/>
                <w:szCs w:val="24"/>
                <w:lang w:val="es-ES"/>
              </w:rPr>
              <w:t>_____________________________________________________________</w:t>
            </w:r>
          </w:p>
          <w:p w14:paraId="0689D5D4" w14:textId="77777777" w:rsidR="00777079" w:rsidRPr="00D32355" w:rsidRDefault="00777079" w:rsidP="00777079">
            <w:pPr>
              <w:pStyle w:val="ListParagraph"/>
              <w:ind w:left="451" w:hanging="425"/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70DCE2A1" w14:textId="77777777" w:rsidR="00777079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MX"/>
              </w:rPr>
            </w:pPr>
            <w:proofErr w:type="spellStart"/>
            <w:r w:rsidRPr="00D32355">
              <w:rPr>
                <w:rFonts w:ascii="Calibri" w:hAnsi="Calibri"/>
                <w:szCs w:val="24"/>
                <w:lang w:val="es-MX"/>
              </w:rPr>
              <w:t>Identification</w:t>
            </w:r>
            <w:proofErr w:type="spellEnd"/>
            <w:r w:rsidRPr="00D32355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MX"/>
              </w:rPr>
              <w:t>of</w:t>
            </w:r>
            <w:proofErr w:type="spellEnd"/>
            <w:r w:rsidRPr="00D32355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D32355">
              <w:rPr>
                <w:rFonts w:ascii="Calibri" w:hAnsi="Calibri"/>
                <w:szCs w:val="24"/>
                <w:lang w:val="es-MX"/>
              </w:rPr>
              <w:t>straws</w:t>
            </w:r>
            <w:proofErr w:type="spellEnd"/>
            <w:r w:rsidRPr="00D32355">
              <w:rPr>
                <w:rFonts w:ascii="Calibri" w:hAnsi="Calibri"/>
                <w:szCs w:val="24"/>
                <w:lang w:val="es-MX"/>
              </w:rPr>
              <w:t xml:space="preserve"> / 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Identificación de las pajillas:</w:t>
            </w:r>
            <w:r w:rsidRPr="00D32355">
              <w:rPr>
                <w:rFonts w:ascii="Calibri" w:hAnsi="Calibri"/>
                <w:szCs w:val="24"/>
                <w:lang w:val="es-MX"/>
              </w:rPr>
              <w:t xml:space="preserve"> __________________________</w:t>
            </w:r>
            <w:r>
              <w:rPr>
                <w:rFonts w:ascii="Calibri" w:hAnsi="Calibri"/>
                <w:szCs w:val="24"/>
                <w:lang w:val="es-MX"/>
              </w:rPr>
              <w:t>_____________</w:t>
            </w:r>
          </w:p>
          <w:p w14:paraId="078A3396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5BE9B93D" w14:textId="77777777" w:rsidR="00777079" w:rsidRDefault="00777079" w:rsidP="00777079">
            <w:pPr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D32355">
              <w:rPr>
                <w:rFonts w:ascii="Calibri" w:hAnsi="Calibri"/>
                <w:b/>
                <w:szCs w:val="24"/>
                <w:lang w:val="es-MX"/>
              </w:rPr>
              <w:t xml:space="preserve">HEALTH INFORMATION </w:t>
            </w:r>
            <w:r>
              <w:rPr>
                <w:rFonts w:ascii="Calibri" w:hAnsi="Calibri"/>
                <w:b/>
                <w:szCs w:val="24"/>
                <w:lang w:val="es-MX"/>
              </w:rPr>
              <w:t xml:space="preserve">/ 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>INFOR</w:t>
            </w:r>
            <w:r w:rsidRPr="009B1916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9B1916">
              <w:rPr>
                <w:rFonts w:ascii="Calibri" w:hAnsi="Calibri"/>
                <w:b/>
                <w:color w:val="C00000"/>
                <w:szCs w:val="24"/>
                <w:lang w:val="es-MX"/>
              </w:rPr>
              <w:t>ACIÓN SANITARIA</w:t>
            </w:r>
          </w:p>
          <w:p w14:paraId="30743865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75A44F5C" w14:textId="77777777" w:rsidR="00777079" w:rsidRPr="008F531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dstrike/>
                <w:szCs w:val="24"/>
                <w:lang w:val="es-ES"/>
              </w:rPr>
            </w:pPr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Australia </w:t>
            </w:r>
            <w:proofErr w:type="spellStart"/>
            <w:r w:rsidRPr="008F5315">
              <w:rPr>
                <w:rFonts w:ascii="Calibri" w:hAnsi="Calibri"/>
                <w:dstrike/>
                <w:szCs w:val="24"/>
                <w:lang w:val="es-MX"/>
              </w:rPr>
              <w:t>is</w:t>
            </w:r>
            <w:proofErr w:type="spellEnd"/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 free </w:t>
            </w:r>
            <w:proofErr w:type="spellStart"/>
            <w:r w:rsidRPr="008F5315">
              <w:rPr>
                <w:rFonts w:ascii="Calibri" w:hAnsi="Calibri"/>
                <w:dstrike/>
                <w:szCs w:val="24"/>
                <w:lang w:val="es-MX"/>
              </w:rPr>
              <w:t>of</w:t>
            </w:r>
            <w:proofErr w:type="spellEnd"/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 </w:t>
            </w:r>
            <w:proofErr w:type="spellStart"/>
            <w:r w:rsidRPr="008F5315">
              <w:rPr>
                <w:rFonts w:ascii="Calibri" w:hAnsi="Calibri"/>
                <w:dstrike/>
                <w:szCs w:val="24"/>
                <w:lang w:val="es-MX"/>
              </w:rPr>
              <w:t>foot</w:t>
            </w:r>
            <w:proofErr w:type="spellEnd"/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 and </w:t>
            </w:r>
            <w:proofErr w:type="spellStart"/>
            <w:r w:rsidRPr="008F5315">
              <w:rPr>
                <w:rFonts w:ascii="Calibri" w:hAnsi="Calibri"/>
                <w:dstrike/>
                <w:szCs w:val="24"/>
                <w:lang w:val="es-MX"/>
              </w:rPr>
              <w:t>mouth</w:t>
            </w:r>
            <w:proofErr w:type="spellEnd"/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 </w:t>
            </w:r>
            <w:proofErr w:type="spellStart"/>
            <w:r w:rsidRPr="008F5315">
              <w:rPr>
                <w:rFonts w:ascii="Calibri" w:hAnsi="Calibri"/>
                <w:dstrike/>
                <w:szCs w:val="24"/>
                <w:lang w:val="es-MX"/>
              </w:rPr>
              <w:t>disease</w:t>
            </w:r>
            <w:proofErr w:type="spellEnd"/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, </w:t>
            </w:r>
            <w:proofErr w:type="spellStart"/>
            <w:r w:rsidRPr="008F5315">
              <w:rPr>
                <w:rFonts w:ascii="Calibri" w:hAnsi="Calibri"/>
                <w:dstrike/>
                <w:szCs w:val="24"/>
                <w:lang w:val="es-MX"/>
              </w:rPr>
              <w:t>brucellosis</w:t>
            </w:r>
            <w:proofErr w:type="spellEnd"/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 (</w:t>
            </w:r>
            <w:r w:rsidRPr="008F5315">
              <w:rPr>
                <w:rFonts w:ascii="Calibri" w:hAnsi="Calibri"/>
                <w:i/>
                <w:dstrike/>
                <w:szCs w:val="24"/>
              </w:rPr>
              <w:t>В</w:t>
            </w:r>
            <w:r w:rsidRPr="008F5315">
              <w:rPr>
                <w:rFonts w:ascii="Calibri" w:hAnsi="Calibri"/>
                <w:i/>
                <w:dstrike/>
                <w:szCs w:val="24"/>
                <w:lang w:val="es-MX"/>
              </w:rPr>
              <w:t xml:space="preserve">. </w:t>
            </w:r>
            <w:proofErr w:type="spellStart"/>
            <w:r w:rsidRPr="008F5315">
              <w:rPr>
                <w:rFonts w:ascii="Calibri" w:hAnsi="Calibri"/>
                <w:i/>
                <w:dstrike/>
                <w:szCs w:val="24"/>
                <w:lang w:val="es-MX"/>
              </w:rPr>
              <w:t>abortus</w:t>
            </w:r>
            <w:proofErr w:type="spellEnd"/>
            <w:r w:rsidRPr="008F5315">
              <w:rPr>
                <w:rFonts w:ascii="Calibri" w:hAnsi="Calibri"/>
                <w:i/>
                <w:dstrike/>
                <w:szCs w:val="24"/>
                <w:lang w:val="es-MX"/>
              </w:rPr>
              <w:t xml:space="preserve"> </w:t>
            </w:r>
            <w:r w:rsidRPr="008F5315">
              <w:rPr>
                <w:rFonts w:ascii="Calibri" w:hAnsi="Calibri"/>
                <w:dstrike/>
                <w:szCs w:val="24"/>
              </w:rPr>
              <w:t>and</w:t>
            </w:r>
            <w:r w:rsidRPr="008F5315">
              <w:rPr>
                <w:rFonts w:ascii="Calibri" w:hAnsi="Calibri"/>
                <w:i/>
                <w:dstrike/>
                <w:szCs w:val="24"/>
                <w:lang w:val="es-MX"/>
              </w:rPr>
              <w:t xml:space="preserve"> </w:t>
            </w:r>
            <w:r w:rsidRPr="008F5315">
              <w:rPr>
                <w:rFonts w:ascii="Calibri" w:hAnsi="Calibri"/>
                <w:i/>
                <w:dstrike/>
                <w:szCs w:val="24"/>
              </w:rPr>
              <w:t>В</w:t>
            </w:r>
            <w:r w:rsidRPr="008F5315">
              <w:rPr>
                <w:rFonts w:ascii="Calibri" w:hAnsi="Calibri"/>
                <w:i/>
                <w:dstrike/>
                <w:szCs w:val="24"/>
                <w:lang w:val="es-MX"/>
              </w:rPr>
              <w:t>. melitensis</w:t>
            </w:r>
            <w:r w:rsidRPr="008F5315">
              <w:rPr>
                <w:rFonts w:ascii="Calibri" w:hAnsi="Calibri"/>
                <w:dstrike/>
                <w:szCs w:val="24"/>
                <w:lang w:val="es-MX"/>
              </w:rPr>
              <w:t xml:space="preserve">) and bovine tuberculosis / </w:t>
            </w:r>
            <w:r w:rsidRPr="008F5315">
              <w:rPr>
                <w:rFonts w:ascii="Calibri" w:hAnsi="Calibri"/>
                <w:dstrike/>
                <w:color w:val="C00000"/>
                <w:szCs w:val="24"/>
                <w:lang w:val="es-MX"/>
              </w:rPr>
              <w:t>Australia está libre de fiebre aftosa, peste bovina, brucelosis (</w:t>
            </w:r>
            <w:r w:rsidRPr="008F5315">
              <w:rPr>
                <w:rFonts w:ascii="Calibri" w:hAnsi="Calibri"/>
                <w:i/>
                <w:dstrike/>
                <w:color w:val="C00000"/>
                <w:szCs w:val="24"/>
              </w:rPr>
              <w:t>В</w:t>
            </w:r>
            <w:r w:rsidRPr="008F5315">
              <w:rPr>
                <w:rFonts w:ascii="Calibri" w:hAnsi="Calibri"/>
                <w:i/>
                <w:dstrike/>
                <w:color w:val="C00000"/>
                <w:szCs w:val="24"/>
                <w:lang w:val="es-MX"/>
              </w:rPr>
              <w:t xml:space="preserve">. </w:t>
            </w:r>
            <w:proofErr w:type="spellStart"/>
            <w:r w:rsidRPr="008F5315">
              <w:rPr>
                <w:rFonts w:ascii="Calibri" w:hAnsi="Calibri"/>
                <w:i/>
                <w:dstrike/>
                <w:color w:val="C00000"/>
                <w:szCs w:val="24"/>
                <w:lang w:val="es-MX"/>
              </w:rPr>
              <w:t>abortus</w:t>
            </w:r>
            <w:proofErr w:type="spellEnd"/>
            <w:r w:rsidRPr="008F5315">
              <w:rPr>
                <w:rFonts w:ascii="Calibri" w:hAnsi="Calibri"/>
                <w:dstrike/>
                <w:color w:val="C00000"/>
                <w:szCs w:val="24"/>
                <w:lang w:val="es-MX"/>
              </w:rPr>
              <w:t xml:space="preserve"> </w:t>
            </w:r>
            <w:r w:rsidRPr="008F5315">
              <w:rPr>
                <w:rFonts w:ascii="Calibri" w:hAnsi="Calibri"/>
                <w:dstrike/>
                <w:color w:val="C00000"/>
                <w:szCs w:val="24"/>
              </w:rPr>
              <w:t>у</w:t>
            </w:r>
            <w:r w:rsidRPr="008F5315">
              <w:rPr>
                <w:rFonts w:ascii="Calibri" w:hAnsi="Calibri"/>
                <w:dstrike/>
                <w:color w:val="C00000"/>
                <w:szCs w:val="24"/>
                <w:lang w:val="es-MX"/>
              </w:rPr>
              <w:t xml:space="preserve"> </w:t>
            </w:r>
            <w:r w:rsidRPr="008F5315">
              <w:rPr>
                <w:rFonts w:ascii="Calibri" w:hAnsi="Calibri"/>
                <w:i/>
                <w:dstrike/>
                <w:color w:val="C00000"/>
                <w:szCs w:val="24"/>
              </w:rPr>
              <w:t>В</w:t>
            </w:r>
            <w:r w:rsidRPr="008F5315">
              <w:rPr>
                <w:rFonts w:ascii="Calibri" w:hAnsi="Calibri"/>
                <w:i/>
                <w:dstrike/>
                <w:color w:val="C00000"/>
                <w:szCs w:val="24"/>
                <w:lang w:val="es-MX"/>
              </w:rPr>
              <w:t>. melitensis</w:t>
            </w:r>
            <w:r w:rsidRPr="008F5315">
              <w:rPr>
                <w:rFonts w:ascii="Calibri" w:hAnsi="Calibri"/>
                <w:dstrike/>
                <w:color w:val="C00000"/>
                <w:szCs w:val="24"/>
                <w:lang w:val="es-MX"/>
              </w:rPr>
              <w:t xml:space="preserve">), </w:t>
            </w:r>
            <w:r w:rsidRPr="008F5315">
              <w:rPr>
                <w:rFonts w:ascii="Calibri" w:hAnsi="Calibri"/>
                <w:dstrike/>
                <w:color w:val="C00000"/>
                <w:szCs w:val="24"/>
              </w:rPr>
              <w:t>у</w:t>
            </w:r>
            <w:r w:rsidRPr="008F5315">
              <w:rPr>
                <w:rFonts w:ascii="Calibri" w:hAnsi="Calibri"/>
                <w:dstrike/>
                <w:color w:val="C00000"/>
                <w:szCs w:val="24"/>
                <w:lang w:val="es-MX"/>
              </w:rPr>
              <w:t xml:space="preserve"> tuberculosis bovina. </w:t>
            </w:r>
          </w:p>
          <w:p w14:paraId="3B856001" w14:textId="77777777" w:rsidR="00777079" w:rsidRPr="008F5315" w:rsidRDefault="00777079" w:rsidP="00777079">
            <w:pPr>
              <w:pStyle w:val="ListParagraph"/>
              <w:ind w:left="451" w:hanging="425"/>
              <w:jc w:val="both"/>
              <w:rPr>
                <w:rFonts w:ascii="Calibri" w:hAnsi="Calibri"/>
                <w:dstrike/>
                <w:szCs w:val="24"/>
                <w:lang w:val="es-ES"/>
              </w:rPr>
            </w:pPr>
          </w:p>
          <w:p w14:paraId="06C0C947" w14:textId="77777777" w:rsidR="00777079" w:rsidRPr="008F531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dstrike/>
                <w:szCs w:val="24"/>
                <w:lang w:val="es-ES"/>
              </w:rPr>
            </w:pPr>
            <w:r w:rsidRPr="008F5315">
              <w:rPr>
                <w:rFonts w:ascii="Calibri" w:hAnsi="Calibri" w:cs="Calibri"/>
                <w:dstrike/>
              </w:rPr>
              <w:t xml:space="preserve">No cases of disease caused by Schmallenberg virus have been detected or reported in Australia / </w:t>
            </w:r>
            <w:r w:rsidRPr="008F5315">
              <w:rPr>
                <w:rFonts w:ascii="Calibri" w:hAnsi="Calibri"/>
                <w:dstrike/>
                <w:color w:val="C00000"/>
                <w:lang w:val="es-ES"/>
              </w:rPr>
              <w:t>No se han detectado o reportado en Australia casos de enfermedad causada por el virus de Schmallenberg.</w:t>
            </w:r>
          </w:p>
          <w:p w14:paraId="2CF66423" w14:textId="77777777" w:rsidR="00777079" w:rsidRPr="00650B4C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036C672A" w14:textId="77777777" w:rsidR="00777079" w:rsidRPr="00650B4C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Only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applies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650B4C">
              <w:rPr>
                <w:rFonts w:ascii="Calibri" w:hAnsi="Calibri"/>
                <w:i/>
                <w:szCs w:val="24"/>
                <w:lang w:val="es-ES"/>
              </w:rPr>
              <w:t>in-vitro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9B1916">
              <w:rPr>
                <w:rFonts w:ascii="Calibri" w:hAnsi="Calibri"/>
                <w:szCs w:val="24"/>
                <w:lang w:val="es-MX"/>
              </w:rPr>
              <w:t xml:space="preserve"> </w:t>
            </w:r>
            <w:r>
              <w:rPr>
                <w:rFonts w:ascii="Calibri" w:hAnsi="Calibri"/>
                <w:szCs w:val="24"/>
                <w:lang w:val="es-MX"/>
              </w:rPr>
              <w:t xml:space="preserve">/ 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Solo aplica para embriones in vitro:</w:t>
            </w:r>
          </w:p>
          <w:p w14:paraId="70BE5E91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color w:val="C00000"/>
                <w:szCs w:val="24"/>
                <w:lang w:val="es-MX"/>
              </w:rPr>
            </w:pPr>
          </w:p>
          <w:p w14:paraId="523ED63D" w14:textId="77777777" w:rsidR="00777079" w:rsidRPr="004A52A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lastRenderedPageBreak/>
              <w:t>Donor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animals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originate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from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herds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officially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free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enzootic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bovine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leucosis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(EBL)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or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showed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negative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results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two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diagnostic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tests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performed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on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blood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samples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one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at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least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30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days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prior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other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at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least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30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days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after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Los animales donadores proceden de hatos oficialmente libres de </w:t>
            </w:r>
            <w:proofErr w:type="spellStart"/>
            <w:r w:rsidRPr="004A52A9">
              <w:rPr>
                <w:rFonts w:asciiTheme="minorHAnsi" w:hAnsiTheme="minorHAnsi"/>
                <w:color w:val="C00000"/>
                <w:lang w:val="es-ES"/>
              </w:rPr>
              <w:t>Leucosis</w:t>
            </w:r>
            <w:proofErr w:type="spellEnd"/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proofErr w:type="spellStart"/>
            <w:r w:rsidRPr="004A52A9">
              <w:rPr>
                <w:rFonts w:asciiTheme="minorHAnsi" w:hAnsiTheme="minorHAnsi"/>
                <w:color w:val="C00000"/>
                <w:lang w:val="es-ES"/>
              </w:rPr>
              <w:t>enzoótica</w:t>
            </w:r>
            <w:proofErr w:type="spellEnd"/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bovina (LEB) o presentaron resultados negativos </w:t>
            </w:r>
            <w:r w:rsidRPr="004A52A9">
              <w:rPr>
                <w:rFonts w:asciiTheme="minorHAnsi" w:hAnsiTheme="minorHAnsi"/>
                <w:color w:val="C00000"/>
              </w:rPr>
              <w:t>а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dos pruebas de diagnóstico, realizadas </w:t>
            </w:r>
            <w:r w:rsidRPr="004A52A9">
              <w:rPr>
                <w:rFonts w:asciiTheme="minorHAnsi" w:hAnsiTheme="minorHAnsi"/>
                <w:color w:val="C00000"/>
              </w:rPr>
              <w:t>а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partir de muestras de sangre, una no menos de 30 días antes de l</w:t>
            </w:r>
            <w:r w:rsidRPr="004A52A9">
              <w:rPr>
                <w:rFonts w:asciiTheme="minorHAnsi" w:hAnsiTheme="minorHAnsi"/>
                <w:color w:val="C00000"/>
              </w:rPr>
              <w:t>а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r</w:t>
            </w:r>
            <w:proofErr w:type="spellStart"/>
            <w:r w:rsidRPr="004A52A9">
              <w:rPr>
                <w:rFonts w:asciiTheme="minorHAnsi" w:hAnsiTheme="minorHAnsi"/>
                <w:color w:val="C00000"/>
              </w:rPr>
              <w:t>есо</w:t>
            </w:r>
            <w:proofErr w:type="spellEnd"/>
            <w:r w:rsidRPr="004A52A9">
              <w:rPr>
                <w:rFonts w:asciiTheme="minorHAnsi" w:hAnsiTheme="minorHAnsi"/>
                <w:color w:val="C00000"/>
                <w:lang w:val="es-ES"/>
              </w:rPr>
              <w:t>l</w:t>
            </w:r>
            <w:proofErr w:type="spellStart"/>
            <w:r w:rsidRPr="004A52A9">
              <w:rPr>
                <w:rFonts w:asciiTheme="minorHAnsi" w:hAnsiTheme="minorHAnsi"/>
                <w:color w:val="C00000"/>
              </w:rPr>
              <w:t>есс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>ión</w:t>
            </w:r>
            <w:proofErr w:type="spellEnd"/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r w:rsidRPr="004A52A9">
              <w:rPr>
                <w:rFonts w:asciiTheme="minorHAnsi" w:hAnsiTheme="minorHAnsi"/>
                <w:color w:val="C00000"/>
              </w:rPr>
              <w:t>у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l</w:t>
            </w:r>
            <w:r w:rsidRPr="004A52A9">
              <w:rPr>
                <w:rFonts w:asciiTheme="minorHAnsi" w:hAnsiTheme="minorHAnsi"/>
                <w:color w:val="C00000"/>
              </w:rPr>
              <w:t>а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r w:rsidRPr="004A52A9">
              <w:rPr>
                <w:rFonts w:asciiTheme="minorHAnsi" w:hAnsiTheme="minorHAnsi"/>
                <w:color w:val="C00000"/>
              </w:rPr>
              <w:t>о</w:t>
            </w:r>
            <w:proofErr w:type="spellStart"/>
            <w:r w:rsidRPr="004A52A9">
              <w:rPr>
                <w:rFonts w:asciiTheme="minorHAnsi" w:hAnsiTheme="minorHAnsi"/>
                <w:color w:val="C00000"/>
                <w:lang w:val="es-ES"/>
              </w:rPr>
              <w:t>tr</w:t>
            </w:r>
            <w:proofErr w:type="spellEnd"/>
            <w:r w:rsidRPr="004A52A9">
              <w:rPr>
                <w:rFonts w:asciiTheme="minorHAnsi" w:hAnsiTheme="minorHAnsi"/>
                <w:color w:val="C00000"/>
              </w:rPr>
              <w:t>а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no menos de 30 días </w:t>
            </w:r>
            <w:proofErr w:type="spellStart"/>
            <w:r w:rsidRPr="004A52A9">
              <w:rPr>
                <w:rFonts w:asciiTheme="minorHAnsi" w:hAnsiTheme="minorHAnsi"/>
                <w:color w:val="C00000"/>
                <w:lang w:val="es-ES"/>
              </w:rPr>
              <w:t>despues</w:t>
            </w:r>
            <w:proofErr w:type="spellEnd"/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r w:rsidRPr="004A52A9">
              <w:rPr>
                <w:rFonts w:asciiTheme="minorHAnsi" w:hAnsiTheme="minorHAnsi"/>
                <w:color w:val="C00000"/>
              </w:rPr>
              <w:t>а</w:t>
            </w:r>
            <w:r w:rsidRPr="004A52A9">
              <w:rPr>
                <w:rFonts w:asciiTheme="minorHAnsi" w:hAnsiTheme="minorHAnsi"/>
                <w:color w:val="C00000"/>
                <w:lang w:val="es-ES"/>
              </w:rPr>
              <w:t xml:space="preserve"> la recolección.</w:t>
            </w:r>
          </w:p>
          <w:p w14:paraId="4FADBBD9" w14:textId="77777777" w:rsidR="00777079" w:rsidRPr="004A52A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color w:val="C00000"/>
                <w:szCs w:val="24"/>
                <w:lang w:val="es-ES"/>
              </w:rPr>
            </w:pPr>
          </w:p>
          <w:p w14:paraId="570C5DEE" w14:textId="77777777" w:rsidR="00777079" w:rsidRPr="009B1916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Only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applies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650B4C">
              <w:rPr>
                <w:rFonts w:ascii="Calibri" w:hAnsi="Calibri"/>
                <w:i/>
                <w:szCs w:val="24"/>
                <w:lang w:val="es-ES"/>
              </w:rPr>
              <w:t>in-vitro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9B1916">
              <w:rPr>
                <w:rFonts w:ascii="Calibri" w:hAnsi="Calibri"/>
                <w:szCs w:val="24"/>
                <w:lang w:val="es-MX"/>
              </w:rPr>
              <w:t xml:space="preserve"> </w:t>
            </w:r>
            <w:r>
              <w:rPr>
                <w:rFonts w:ascii="Calibri" w:hAnsi="Calibri"/>
                <w:szCs w:val="24"/>
                <w:lang w:val="es-MX"/>
              </w:rPr>
              <w:t xml:space="preserve">/ 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Solo aplica para embriones in vitro:</w:t>
            </w:r>
            <w:r>
              <w:rPr>
                <w:rFonts w:ascii="Calibri" w:hAnsi="Calibri"/>
                <w:color w:val="C00000"/>
                <w:szCs w:val="24"/>
              </w:rPr>
              <w:t xml:space="preserve"> </w:t>
            </w:r>
          </w:p>
          <w:p w14:paraId="107C5519" w14:textId="77777777" w:rsidR="00777079" w:rsidRPr="009B1916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0CD94733" w14:textId="77777777" w:rsidR="00777079" w:rsidRPr="009B1916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9B1916">
              <w:rPr>
                <w:rFonts w:ascii="Calibri" w:hAnsi="Calibri"/>
                <w:szCs w:val="24"/>
              </w:rPr>
              <w:t>Donor animals show</w:t>
            </w:r>
            <w:r>
              <w:rPr>
                <w:rFonts w:ascii="Calibri" w:hAnsi="Calibri"/>
                <w:szCs w:val="24"/>
              </w:rPr>
              <w:t>ed</w:t>
            </w:r>
            <w:r w:rsidRPr="009B1916">
              <w:rPr>
                <w:rFonts w:ascii="Calibri" w:hAnsi="Calibri"/>
                <w:szCs w:val="24"/>
              </w:rPr>
              <w:t xml:space="preserve"> negative results to a serological test for infectious bovine rhinotracheitis (IBR) performed at least 21 days after collection / </w:t>
            </w:r>
            <w:r w:rsidRPr="009B1916">
              <w:rPr>
                <w:rFonts w:ascii="Calibri" w:hAnsi="Calibri"/>
                <w:color w:val="C00000"/>
                <w:szCs w:val="24"/>
              </w:rPr>
              <w:t>L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os animales donado</w:t>
            </w:r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es p</w:t>
            </w:r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esentan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esultados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negativos </w:t>
            </w:r>
            <w:r w:rsidRPr="009B1916">
              <w:rPr>
                <w:rFonts w:ascii="Calibri" w:hAnsi="Calibri"/>
                <w:color w:val="C00000"/>
                <w:szCs w:val="24"/>
              </w:rPr>
              <w:t>а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una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рг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u</w:t>
            </w:r>
            <w:r w:rsidRPr="009B1916">
              <w:rPr>
                <w:rFonts w:ascii="Calibri" w:hAnsi="Calibri"/>
                <w:color w:val="C00000"/>
                <w:szCs w:val="24"/>
              </w:rPr>
              <w:t>е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b</w:t>
            </w:r>
            <w:r w:rsidRPr="009B1916">
              <w:rPr>
                <w:rFonts w:ascii="Calibri" w:hAnsi="Calibri"/>
                <w:color w:val="C00000"/>
                <w:szCs w:val="24"/>
              </w:rPr>
              <w:t>а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se</w:t>
            </w:r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ológica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para detecta</w:t>
            </w:r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Rinot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aqueitis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Infecciosa. </w:t>
            </w:r>
            <w:r w:rsidRPr="009B1916">
              <w:rPr>
                <w:rFonts w:ascii="Calibri" w:hAnsi="Calibri"/>
                <w:color w:val="C00000"/>
                <w:szCs w:val="24"/>
              </w:rPr>
              <w:t xml:space="preserve">Bovina (IBR)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гealizada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аl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menos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r w:rsidRPr="009B1916">
              <w:rPr>
                <w:rFonts w:ascii="Calibri" w:eastAsia="Arial" w:hAnsi="Calibri"/>
                <w:color w:val="C00000"/>
                <w:szCs w:val="24"/>
              </w:rPr>
              <w:t xml:space="preserve">21 </w:t>
            </w:r>
            <w:r w:rsidRPr="009B1916">
              <w:rPr>
                <w:rFonts w:ascii="Calibri" w:hAnsi="Calibri"/>
                <w:color w:val="C00000"/>
                <w:szCs w:val="24"/>
              </w:rPr>
              <w:t xml:space="preserve">días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después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lа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гecolección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. </w:t>
            </w:r>
          </w:p>
          <w:p w14:paraId="068D1BF7" w14:textId="77777777" w:rsidR="00777079" w:rsidRPr="009B1916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6E767B30" w14:textId="77777777" w:rsidR="00777079" w:rsidRPr="009B1916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r w:rsidRPr="009B1916">
              <w:rPr>
                <w:rFonts w:ascii="Calibri" w:hAnsi="Calibri"/>
                <w:szCs w:val="24"/>
                <w:lang w:val="es-ES"/>
              </w:rPr>
              <w:t>D</w:t>
            </w:r>
            <w:proofErr w:type="spellStart"/>
            <w:r w:rsidRPr="009B1916">
              <w:rPr>
                <w:rFonts w:ascii="Calibri" w:hAnsi="Calibri"/>
                <w:szCs w:val="24"/>
              </w:rPr>
              <w:t>onors</w:t>
            </w:r>
            <w:proofErr w:type="spellEnd"/>
            <w:r w:rsidRPr="009B1916">
              <w:rPr>
                <w:rFonts w:ascii="Calibri" w:hAnsi="Calibri"/>
                <w:szCs w:val="24"/>
              </w:rPr>
              <w:t xml:space="preserve"> were not subjected to official restrictions for diseases or pathogenic agents listed by the OIE relevant for the species at the time of embryo collection / </w:t>
            </w:r>
            <w:r w:rsidRPr="009B1916">
              <w:rPr>
                <w:rFonts w:ascii="Calibri" w:hAnsi="Calibri"/>
                <w:color w:val="C00000"/>
                <w:szCs w:val="24"/>
              </w:rPr>
              <w:t xml:space="preserve">Los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donadoгes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по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estuvieron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sometidos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а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гestricciones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oficiales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en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lо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que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гespecta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а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enfermedades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о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agentes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patógenos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enumeгados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por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lа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OIE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гelevantes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рага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lа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especie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en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еl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momento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lа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гесоlессión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embгiones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</w:rPr>
              <w:t>.</w:t>
            </w:r>
          </w:p>
          <w:p w14:paraId="5260E3F0" w14:textId="77777777" w:rsidR="00777079" w:rsidRPr="009B1916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6A153FA2" w14:textId="77777777" w:rsidR="00777079" w:rsidRPr="00AE2CCD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r w:rsidRPr="009B1916">
              <w:rPr>
                <w:rFonts w:ascii="Calibri" w:hAnsi="Calibri"/>
                <w:szCs w:val="24"/>
                <w:lang w:val="es-ES"/>
              </w:rPr>
              <w:t xml:space="preserve">In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case </w:t>
            </w:r>
            <w:proofErr w:type="spellStart"/>
            <w:r w:rsidRPr="009B1916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B</w:t>
            </w:r>
            <w:r w:rsidRPr="009B1916">
              <w:rPr>
                <w:rFonts w:ascii="Calibri" w:hAnsi="Calibri"/>
                <w:szCs w:val="24"/>
                <w:lang w:val="es-ES"/>
              </w:rPr>
              <w:t>luetongue</w:t>
            </w:r>
            <w:proofErr w:type="spellEnd"/>
            <w:r w:rsidRPr="009B1916">
              <w:rPr>
                <w:rFonts w:ascii="Calibri" w:hAnsi="Calibri"/>
                <w:szCs w:val="24"/>
                <w:lang w:val="es-ES"/>
              </w:rPr>
              <w:t xml:space="preserve"> </w:t>
            </w:r>
            <w:r>
              <w:rPr>
                <w:rFonts w:ascii="Calibri" w:hAnsi="Calibri"/>
                <w:szCs w:val="24"/>
                <w:lang w:val="es-ES"/>
              </w:rPr>
              <w:t>v</w:t>
            </w:r>
            <w:r w:rsidRPr="009B1916">
              <w:rPr>
                <w:rFonts w:ascii="Calibri" w:hAnsi="Calibri"/>
                <w:szCs w:val="24"/>
                <w:lang w:val="es-ES"/>
              </w:rPr>
              <w:t xml:space="preserve">irus / 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</w:rPr>
              <w:t>Рага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r w:rsidRPr="009B1916">
              <w:rPr>
                <w:rFonts w:ascii="Calibri" w:hAnsi="Calibri"/>
                <w:color w:val="C00000"/>
                <w:szCs w:val="24"/>
              </w:rPr>
              <w:t>е</w:t>
            </w:r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l caso del Vi</w:t>
            </w:r>
            <w:r w:rsidRPr="009B1916">
              <w:rPr>
                <w:rFonts w:ascii="Calibri" w:hAnsi="Calibri"/>
                <w:color w:val="C00000"/>
                <w:szCs w:val="24"/>
              </w:rPr>
              <w:t>г</w:t>
            </w:r>
            <w:proofErr w:type="spellStart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>us</w:t>
            </w:r>
            <w:proofErr w:type="spellEnd"/>
            <w:r w:rsidRPr="009B1916">
              <w:rPr>
                <w:rFonts w:ascii="Calibri" w:hAnsi="Calibri"/>
                <w:color w:val="C00000"/>
                <w:szCs w:val="24"/>
                <w:lang w:val="es-MX"/>
              </w:rPr>
              <w:t xml:space="preserve"> de Lengua Azul:</w:t>
            </w:r>
          </w:p>
          <w:p w14:paraId="4C3714B3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AE2CCD">
              <w:rPr>
                <w:rFonts w:ascii="Calibri" w:hAnsi="Calibri"/>
                <w:szCs w:val="24"/>
              </w:rPr>
              <w:t>(applies only to in-vitro emb</w:t>
            </w:r>
            <w:r>
              <w:rPr>
                <w:rFonts w:ascii="Calibri" w:hAnsi="Calibri"/>
                <w:szCs w:val="24"/>
              </w:rPr>
              <w:t>r</w:t>
            </w:r>
            <w:r w:rsidRPr="00AE2CCD">
              <w:rPr>
                <w:rFonts w:ascii="Calibri" w:hAnsi="Calibri"/>
                <w:szCs w:val="24"/>
              </w:rPr>
              <w:t xml:space="preserve">yos / </w:t>
            </w:r>
            <w:proofErr w:type="spellStart"/>
            <w:r w:rsidRPr="00AE2CCD">
              <w:rPr>
                <w:rFonts w:ascii="Calibri" w:hAnsi="Calibri"/>
                <w:color w:val="C00000"/>
                <w:szCs w:val="24"/>
              </w:rPr>
              <w:t>aplica</w:t>
            </w:r>
            <w:proofErr w:type="spellEnd"/>
            <w:r w:rsidRPr="00AE2CCD">
              <w:rPr>
                <w:rFonts w:ascii="Calibri" w:hAnsi="Calibri"/>
                <w:color w:val="C00000"/>
                <w:szCs w:val="24"/>
              </w:rPr>
              <w:t xml:space="preserve"> solo </w:t>
            </w:r>
            <w:proofErr w:type="spellStart"/>
            <w:r w:rsidRPr="00AE2CCD">
              <w:rPr>
                <w:rFonts w:ascii="Calibri" w:hAnsi="Calibri"/>
                <w:color w:val="C00000"/>
                <w:szCs w:val="24"/>
              </w:rPr>
              <w:t>рага</w:t>
            </w:r>
            <w:proofErr w:type="spellEnd"/>
            <w:r w:rsidRPr="00AE2CCD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AE2CCD">
              <w:rPr>
                <w:rFonts w:ascii="Calibri" w:hAnsi="Calibri"/>
                <w:color w:val="C00000"/>
                <w:szCs w:val="24"/>
              </w:rPr>
              <w:t>embгiones</w:t>
            </w:r>
            <w:proofErr w:type="spellEnd"/>
            <w:r w:rsidRPr="00AE2CCD">
              <w:rPr>
                <w:rFonts w:ascii="Calibri" w:hAnsi="Calibri"/>
                <w:color w:val="C00000"/>
                <w:szCs w:val="24"/>
              </w:rPr>
              <w:t xml:space="preserve"> </w:t>
            </w:r>
            <w:r w:rsidRPr="00AE2CCD">
              <w:rPr>
                <w:rFonts w:ascii="Calibri" w:eastAsia="Arial" w:hAnsi="Calibri"/>
                <w:color w:val="C00000"/>
                <w:szCs w:val="24"/>
              </w:rPr>
              <w:t xml:space="preserve">in </w:t>
            </w:r>
            <w:r w:rsidRPr="00AE2CCD">
              <w:rPr>
                <w:rFonts w:ascii="Calibri" w:hAnsi="Calibri"/>
                <w:color w:val="C00000"/>
                <w:szCs w:val="24"/>
              </w:rPr>
              <w:t>vitro</w:t>
            </w:r>
            <w:r w:rsidRPr="00AE2CCD">
              <w:rPr>
                <w:rFonts w:ascii="Calibri" w:hAnsi="Calibri"/>
                <w:szCs w:val="24"/>
              </w:rPr>
              <w:t>)</w:t>
            </w:r>
          </w:p>
          <w:p w14:paraId="7821F19D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</w:p>
          <w:p w14:paraId="493F0507" w14:textId="77777777" w:rsidR="00777079" w:rsidRPr="00AE2CCD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</w:rPr>
            </w:pPr>
            <w:r w:rsidRPr="00AE2CCD">
              <w:rPr>
                <w:rFonts w:ascii="Calibri" w:hAnsi="Calibri"/>
                <w:szCs w:val="24"/>
              </w:rPr>
              <w:t xml:space="preserve">Donor females were / </w:t>
            </w:r>
            <w:r w:rsidRPr="00AE2CCD">
              <w:rPr>
                <w:rFonts w:ascii="Calibri" w:hAnsi="Calibri"/>
                <w:color w:val="C00000"/>
                <w:szCs w:val="24"/>
              </w:rPr>
              <w:t xml:space="preserve">Las </w:t>
            </w:r>
            <w:proofErr w:type="spellStart"/>
            <w:r w:rsidRPr="00AE2CCD">
              <w:rPr>
                <w:rFonts w:ascii="Calibri" w:hAnsi="Calibri"/>
                <w:color w:val="C00000"/>
                <w:szCs w:val="24"/>
              </w:rPr>
              <w:t>hembгas</w:t>
            </w:r>
            <w:proofErr w:type="spellEnd"/>
            <w:r w:rsidRPr="00AE2CCD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AE2CCD">
              <w:rPr>
                <w:rFonts w:ascii="Calibri" w:hAnsi="Calibri"/>
                <w:color w:val="C00000"/>
                <w:szCs w:val="24"/>
              </w:rPr>
              <w:t>donadoгas</w:t>
            </w:r>
            <w:proofErr w:type="spellEnd"/>
            <w:r w:rsidRPr="00AE2CCD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AE2CCD">
              <w:rPr>
                <w:rFonts w:ascii="Calibri" w:hAnsi="Calibri"/>
                <w:color w:val="C00000"/>
                <w:szCs w:val="24"/>
              </w:rPr>
              <w:t>fueгon</w:t>
            </w:r>
            <w:proofErr w:type="spellEnd"/>
            <w:r w:rsidRPr="00AE2CCD">
              <w:rPr>
                <w:rFonts w:ascii="Calibri" w:hAnsi="Calibri"/>
                <w:color w:val="C00000"/>
                <w:szCs w:val="24"/>
              </w:rPr>
              <w:t>:</w:t>
            </w:r>
          </w:p>
          <w:p w14:paraId="11B0B417" w14:textId="77777777" w:rsidR="00777079" w:rsidRPr="007C4AC1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42F981F7" w14:textId="77777777" w:rsidR="00777079" w:rsidRPr="007C4AC1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7C4AC1">
              <w:rPr>
                <w:rFonts w:ascii="Calibri" w:hAnsi="Calibri"/>
                <w:szCs w:val="24"/>
              </w:rPr>
              <w:t xml:space="preserve">Kept in an area free of bluetongue virus for at least 60 days before embryo collection, and during collection /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Mantenidas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en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una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zona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libге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viгus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de lengua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azul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duгante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аl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menos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60 días antes del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inicio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de, у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duгante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,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lа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гecolección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de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los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</w:rPr>
              <w:t>embгiones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>;</w:t>
            </w:r>
          </w:p>
          <w:p w14:paraId="78FBAFA0" w14:textId="77777777" w:rsidR="00777079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</w:p>
          <w:p w14:paraId="19AA32DA" w14:textId="77777777" w:rsidR="00777079" w:rsidRDefault="00777079" w:rsidP="00777079">
            <w:pPr>
              <w:ind w:left="735" w:hanging="284"/>
              <w:jc w:val="both"/>
              <w:rPr>
                <w:rFonts w:ascii="Calibri" w:hAnsi="Calibri"/>
                <w:color w:val="C00000"/>
                <w:szCs w:val="24"/>
              </w:rPr>
            </w:pPr>
            <w:r w:rsidRPr="007C4AC1">
              <w:rPr>
                <w:rFonts w:ascii="Calibri" w:hAnsi="Calibri"/>
                <w:szCs w:val="24"/>
              </w:rPr>
              <w:t xml:space="preserve">Or / </w:t>
            </w:r>
            <w:r w:rsidRPr="007C4AC1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316D8A05" w14:textId="77777777" w:rsidR="00777079" w:rsidRPr="007C4AC1" w:rsidRDefault="00777079" w:rsidP="00777079">
            <w:pPr>
              <w:pStyle w:val="ListParagraph"/>
              <w:ind w:left="735" w:hanging="284"/>
              <w:jc w:val="both"/>
              <w:rPr>
                <w:rFonts w:ascii="Calibri" w:hAnsi="Calibri"/>
                <w:szCs w:val="24"/>
              </w:rPr>
            </w:pPr>
          </w:p>
          <w:p w14:paraId="5254BDD4" w14:textId="77777777" w:rsidR="00777079" w:rsidRPr="004A52A9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4A52A9">
              <w:rPr>
                <w:rFonts w:ascii="Calibri" w:hAnsi="Calibri"/>
                <w:szCs w:val="24"/>
              </w:rPr>
              <w:t xml:space="preserve">Subjected, with negative results, </w:t>
            </w:r>
            <w:r>
              <w:rPr>
                <w:rFonts w:ascii="Calibri" w:hAnsi="Calibri"/>
                <w:szCs w:val="24"/>
              </w:rPr>
              <w:t>to</w:t>
            </w:r>
            <w:r w:rsidRPr="004A52A9">
              <w:rPr>
                <w:rFonts w:ascii="Calibri" w:hAnsi="Calibri"/>
                <w:szCs w:val="24"/>
              </w:rPr>
              <w:t xml:space="preserve"> a competitive enzyme-linked immune-absorbent assay (</w:t>
            </w:r>
            <w:proofErr w:type="spellStart"/>
            <w:r w:rsidRPr="004A52A9">
              <w:rPr>
                <w:rFonts w:ascii="Calibri" w:hAnsi="Calibri"/>
                <w:szCs w:val="24"/>
              </w:rPr>
              <w:t>cELISA</w:t>
            </w:r>
            <w:proofErr w:type="spellEnd"/>
            <w:r w:rsidRPr="004A52A9">
              <w:rPr>
                <w:rFonts w:ascii="Calibri" w:hAnsi="Calibri"/>
                <w:szCs w:val="24"/>
              </w:rPr>
              <w:t xml:space="preserve">) to detect antibodies against the BTV group on a blood sample between 28 and 60 days after embryo collection for this consignment / 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Sometidas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una </w:t>
            </w:r>
            <w:r w:rsidRPr="000D020D">
              <w:rPr>
                <w:rFonts w:asciiTheme="minorHAnsi" w:hAnsiTheme="minorHAnsi"/>
                <w:color w:val="C00000"/>
              </w:rPr>
              <w:t>р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ru</w:t>
            </w:r>
            <w:proofErr w:type="spellEnd"/>
            <w:r w:rsidRPr="000D020D">
              <w:rPr>
                <w:rFonts w:asciiTheme="minorHAnsi" w:hAnsiTheme="minorHAnsi"/>
                <w:color w:val="C00000"/>
              </w:rPr>
              <w:t>е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>b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con resultado negativo utilizando un ensayo </w:t>
            </w:r>
            <w:proofErr w:type="spellStart"/>
            <w:r w:rsidRPr="000D020D">
              <w:rPr>
                <w:rFonts w:asciiTheme="minorHAnsi" w:hAnsiTheme="minorHAnsi"/>
                <w:color w:val="C00000"/>
              </w:rPr>
              <w:t>ро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r 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inmunoabsorción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ligado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enzimas competitivo (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cELISA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) </w:t>
            </w:r>
            <w:proofErr w:type="spellStart"/>
            <w:r w:rsidRPr="000D020D">
              <w:rPr>
                <w:rFonts w:asciiTheme="minorHAnsi" w:hAnsiTheme="minorHAnsi"/>
                <w:color w:val="C00000"/>
              </w:rPr>
              <w:t>ра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>r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detectar un anticuerpo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l grupo del VLA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partir de una muestra de sangre entre 28 </w:t>
            </w:r>
            <w:r w:rsidRPr="000D020D">
              <w:rPr>
                <w:rFonts w:asciiTheme="minorHAnsi" w:hAnsiTheme="minorHAnsi"/>
                <w:color w:val="C00000"/>
              </w:rPr>
              <w:t>у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60 días después de l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recolección de embriones para este envío</w:t>
            </w:r>
            <w:r w:rsidRPr="000D020D">
              <w:rPr>
                <w:rFonts w:asciiTheme="minorHAnsi" w:hAnsiTheme="minorHAnsi"/>
                <w:color w:val="C00000"/>
                <w:szCs w:val="24"/>
              </w:rPr>
              <w:t>;</w:t>
            </w:r>
          </w:p>
          <w:p w14:paraId="180349F5" w14:textId="77777777" w:rsidR="00777079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</w:p>
          <w:p w14:paraId="5138EA9C" w14:textId="77777777" w:rsidR="00777079" w:rsidRPr="007C4AC1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7C4AC1">
              <w:rPr>
                <w:rFonts w:ascii="Calibri" w:hAnsi="Calibri"/>
                <w:szCs w:val="24"/>
              </w:rPr>
              <w:t xml:space="preserve">Or / </w:t>
            </w:r>
            <w:r w:rsidRPr="007C4AC1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0F8D3BC4" w14:textId="77777777" w:rsidR="00777079" w:rsidRPr="007C4AC1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</w:p>
          <w:p w14:paraId="383A808E" w14:textId="77777777" w:rsidR="00777079" w:rsidRPr="000D020D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7C4AC1">
              <w:rPr>
                <w:rFonts w:ascii="Calibri" w:hAnsi="Calibri"/>
                <w:szCs w:val="24"/>
              </w:rPr>
              <w:t>Subject</w:t>
            </w:r>
            <w:r>
              <w:rPr>
                <w:rFonts w:ascii="Calibri" w:hAnsi="Calibri"/>
                <w:szCs w:val="24"/>
              </w:rPr>
              <w:t>ed, with negative results, to a virus</w:t>
            </w:r>
            <w:r w:rsidRPr="007C4AC1">
              <w:rPr>
                <w:rFonts w:ascii="Calibri" w:hAnsi="Calibri"/>
                <w:szCs w:val="24"/>
              </w:rPr>
              <w:t xml:space="preserve"> isolation test for bluetongue virus, or a polymerase chain reaction with inverse transcriptase (RT-PCR) in real time on a blood sample taken on the collection day of embryos for this consignment /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Sometidas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r w:rsidRPr="000D020D">
              <w:rPr>
                <w:rFonts w:asciiTheme="minorHAnsi" w:hAnsiTheme="minorHAnsi"/>
                <w:color w:val="C00000"/>
              </w:rPr>
              <w:t>р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ru</w:t>
            </w:r>
            <w:proofErr w:type="spellEnd"/>
            <w:r w:rsidRPr="000D020D">
              <w:rPr>
                <w:rFonts w:asciiTheme="minorHAnsi" w:hAnsiTheme="minorHAnsi"/>
                <w:color w:val="C00000"/>
              </w:rPr>
              <w:t>е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>b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con resultados negativos utilizando una </w:t>
            </w:r>
            <w:r w:rsidRPr="000D020D">
              <w:rPr>
                <w:rFonts w:asciiTheme="minorHAnsi" w:hAnsiTheme="minorHAnsi"/>
                <w:color w:val="C00000"/>
              </w:rPr>
              <w:t>р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ru</w:t>
            </w:r>
            <w:proofErr w:type="spellEnd"/>
            <w:r w:rsidRPr="000D020D">
              <w:rPr>
                <w:rFonts w:asciiTheme="minorHAnsi" w:hAnsiTheme="minorHAnsi"/>
                <w:color w:val="C00000"/>
              </w:rPr>
              <w:t>е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>b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de aislamiento de virus de l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lengua azul </w:t>
            </w:r>
            <w:r w:rsidRPr="000D020D">
              <w:rPr>
                <w:rFonts w:asciiTheme="minorHAnsi" w:hAnsiTheme="minorHAnsi"/>
                <w:color w:val="C00000"/>
              </w:rPr>
              <w:t>о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una prueba de r</w:t>
            </w:r>
            <w:proofErr w:type="spellStart"/>
            <w:r w:rsidRPr="000D020D">
              <w:rPr>
                <w:rFonts w:asciiTheme="minorHAnsi" w:hAnsiTheme="minorHAnsi"/>
                <w:color w:val="C00000"/>
              </w:rPr>
              <w:t>еасс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>ión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en cadena de l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polimerasa con transcriptasa inversa (RT-PCR) en tiempo real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partir de una muestra de sangre tomada </w:t>
            </w:r>
            <w:r w:rsidRPr="000D020D">
              <w:rPr>
                <w:rFonts w:asciiTheme="minorHAnsi" w:hAnsiTheme="minorHAnsi"/>
                <w:color w:val="C00000"/>
              </w:rPr>
              <w:t>е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l 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dia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de l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r</w:t>
            </w:r>
            <w:proofErr w:type="spellStart"/>
            <w:r w:rsidRPr="000D020D">
              <w:rPr>
                <w:rFonts w:asciiTheme="minorHAnsi" w:hAnsiTheme="minorHAnsi"/>
                <w:color w:val="C00000"/>
              </w:rPr>
              <w:t>есо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>l</w:t>
            </w:r>
            <w:proofErr w:type="spellStart"/>
            <w:r w:rsidRPr="000D020D">
              <w:rPr>
                <w:rFonts w:asciiTheme="minorHAnsi" w:hAnsiTheme="minorHAnsi"/>
                <w:color w:val="C00000"/>
              </w:rPr>
              <w:t>есс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>ión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de embriones para este 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envio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con negativo.</w:t>
            </w:r>
          </w:p>
          <w:p w14:paraId="3762A3D3" w14:textId="77777777" w:rsidR="00777079" w:rsidRPr="007C4AC1" w:rsidRDefault="00777079" w:rsidP="00777079">
            <w:pPr>
              <w:ind w:left="735" w:hanging="284"/>
              <w:rPr>
                <w:rFonts w:ascii="Calibri" w:hAnsi="Calibri"/>
                <w:szCs w:val="24"/>
                <w:lang w:val="es-MX"/>
              </w:rPr>
            </w:pPr>
          </w:p>
          <w:p w14:paraId="5E33A021" w14:textId="77777777" w:rsidR="00777079" w:rsidRPr="007C4AC1" w:rsidRDefault="00777079" w:rsidP="00777079">
            <w:pPr>
              <w:ind w:left="451"/>
              <w:rPr>
                <w:rFonts w:ascii="Calibri" w:hAnsi="Calibri"/>
                <w:szCs w:val="24"/>
                <w:lang w:val="es-ES"/>
              </w:rPr>
            </w:pPr>
            <w:r w:rsidRPr="007C4AC1">
              <w:rPr>
                <w:rFonts w:ascii="Calibri" w:hAnsi="Calibri"/>
                <w:szCs w:val="24"/>
                <w:lang w:val="es-ES"/>
              </w:rPr>
              <w:t xml:space="preserve">N.B.: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all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tests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BTV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shall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be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validated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in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accordance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with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current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Manual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Diagnostic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Tests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Vaccines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Terrestrial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Animals / 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Nota: todas las pruebas para el VLA deberán validarse de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>acue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</w:rPr>
              <w:t>г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do al actual manual de Pruebas Diagnósticas </w:t>
            </w:r>
            <w:r w:rsidRPr="007C4AC1">
              <w:rPr>
                <w:rFonts w:ascii="Calibri" w:hAnsi="Calibri"/>
                <w:color w:val="C00000"/>
                <w:szCs w:val="24"/>
              </w:rPr>
              <w:t>у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 vacunas para Animales Terrestres. </w:t>
            </w:r>
          </w:p>
          <w:p w14:paraId="7D9300F4" w14:textId="77777777" w:rsidR="00777079" w:rsidRPr="007C4AC1" w:rsidRDefault="00777079" w:rsidP="00777079">
            <w:pPr>
              <w:rPr>
                <w:rFonts w:ascii="Calibri" w:hAnsi="Calibri"/>
                <w:b/>
                <w:szCs w:val="24"/>
                <w:lang w:val="es-MX"/>
              </w:rPr>
            </w:pPr>
          </w:p>
          <w:p w14:paraId="0B989139" w14:textId="77777777" w:rsidR="00777079" w:rsidRPr="007C4AC1" w:rsidRDefault="00777079" w:rsidP="00777079">
            <w:pPr>
              <w:rPr>
                <w:rFonts w:ascii="Calibri" w:hAnsi="Calibri"/>
                <w:b/>
                <w:szCs w:val="24"/>
                <w:lang w:val="es-MX"/>
              </w:rPr>
            </w:pPr>
            <w:r w:rsidRPr="007C4AC1">
              <w:rPr>
                <w:rFonts w:ascii="Calibri" w:hAnsi="Calibri"/>
                <w:b/>
                <w:szCs w:val="24"/>
                <w:lang w:val="es-MX"/>
              </w:rPr>
              <w:t xml:space="preserve">EMBRYO COLLECTION, PROCESSING AND STORAGE / 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>RECOLECCIÓN, PROCESA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>IEN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Т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 xml:space="preserve">O 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У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 xml:space="preserve"> ALMACENA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>IEN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Т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>O DE LOS EMBRIONES</w:t>
            </w:r>
          </w:p>
          <w:p w14:paraId="7707DF7E" w14:textId="77777777" w:rsidR="00777079" w:rsidRPr="007C4AC1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0415CFED" w14:textId="77777777" w:rsidR="00777079" w:rsidRPr="000D020D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equipment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used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identification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processing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storage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r>
              <w:rPr>
                <w:rFonts w:ascii="Calibri" w:hAnsi="Calibri"/>
                <w:szCs w:val="24"/>
                <w:lang w:val="es-ES"/>
              </w:rPr>
              <w:t>are</w:t>
            </w:r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subjected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to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audits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performed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Official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Veterinarian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 once a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year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/</w:t>
            </w:r>
            <w:r>
              <w:rPr>
                <w:rFonts w:ascii="Calibri" w:hAnsi="Calibri"/>
                <w:szCs w:val="24"/>
                <w:lang w:val="es-ES"/>
              </w:rPr>
              <w:t xml:space="preserve"> 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>El equipo utilizado en la recolección, identificación, p</w:t>
            </w:r>
            <w:r w:rsidRPr="000D020D">
              <w:rPr>
                <w:rFonts w:asciiTheme="minorHAnsi" w:hAnsiTheme="minorHAnsi"/>
                <w:color w:val="C00000"/>
              </w:rPr>
              <w:t>г</w:t>
            </w:r>
            <w:proofErr w:type="spellStart"/>
            <w:r w:rsidRPr="000D020D">
              <w:rPr>
                <w:rFonts w:asciiTheme="minorHAnsi" w:hAnsiTheme="minorHAnsi"/>
                <w:color w:val="C00000"/>
                <w:lang w:val="es-ES"/>
              </w:rPr>
              <w:t>ocesamiento</w:t>
            </w:r>
            <w:proofErr w:type="spellEnd"/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</w:t>
            </w:r>
            <w:r w:rsidRPr="000D020D">
              <w:rPr>
                <w:rFonts w:asciiTheme="minorHAnsi" w:hAnsiTheme="minorHAnsi"/>
                <w:color w:val="C00000"/>
              </w:rPr>
              <w:t>у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almacenamiento de los embriones está sujeto </w:t>
            </w:r>
            <w:r w:rsidRPr="000D020D">
              <w:rPr>
                <w:rFonts w:asciiTheme="minorHAnsi" w:hAnsiTheme="minorHAnsi"/>
                <w:color w:val="C00000"/>
              </w:rPr>
              <w:t>а</w:t>
            </w:r>
            <w:r w:rsidRPr="000D020D">
              <w:rPr>
                <w:rFonts w:asciiTheme="minorHAnsi" w:hAnsiTheme="minorHAnsi"/>
                <w:color w:val="C00000"/>
                <w:lang w:val="es-ES"/>
              </w:rPr>
              <w:t xml:space="preserve"> auditorias que son realizadas una vez al año por un Veterinario oficial.</w:t>
            </w:r>
          </w:p>
          <w:p w14:paraId="53D660FB" w14:textId="77777777" w:rsidR="00777079" w:rsidRPr="007C4AC1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62536BA0" w14:textId="77777777" w:rsidR="00777079" w:rsidRPr="007C4AC1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All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implements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materials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used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processing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were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Que todos los implementos </w:t>
            </w:r>
            <w:r w:rsidRPr="007C4AC1">
              <w:rPr>
                <w:rFonts w:ascii="Calibri" w:hAnsi="Calibri"/>
                <w:color w:val="C00000"/>
                <w:szCs w:val="24"/>
              </w:rPr>
              <w:t>у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 materiales utilizados en el procesamiento de los embriones fueron:</w:t>
            </w:r>
          </w:p>
          <w:p w14:paraId="3554CF4A" w14:textId="77777777" w:rsidR="00777079" w:rsidRPr="007C4AC1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11A10E85" w14:textId="77777777" w:rsidR="00777079" w:rsidRDefault="00777079" w:rsidP="00777079">
            <w:pPr>
              <w:pStyle w:val="ListParagraph"/>
              <w:tabs>
                <w:tab w:val="left" w:pos="6405"/>
              </w:tabs>
              <w:ind w:left="451"/>
              <w:jc w:val="both"/>
              <w:rPr>
                <w:rFonts w:ascii="Calibri" w:hAnsi="Calibri"/>
                <w:szCs w:val="24"/>
                <w:lang w:val="es-MX"/>
              </w:rPr>
            </w:pPr>
            <w:r w:rsidRPr="007C4AC1">
              <w:rPr>
                <w:rFonts w:ascii="Calibri" w:hAnsi="Calibri"/>
                <w:szCs w:val="24"/>
                <w:lang w:val="es-MX"/>
              </w:rPr>
              <w:t xml:space="preserve">Sterilised </w:t>
            </w:r>
            <w:proofErr w:type="spellStart"/>
            <w:r w:rsidRPr="007C4AC1">
              <w:rPr>
                <w:rFonts w:ascii="Calibri" w:hAnsi="Calibri"/>
                <w:szCs w:val="24"/>
                <w:lang w:val="es-MX"/>
              </w:rPr>
              <w:t>before</w:t>
            </w:r>
            <w:proofErr w:type="spellEnd"/>
            <w:r w:rsidRPr="007C4AC1">
              <w:rPr>
                <w:rFonts w:ascii="Calibri" w:hAnsi="Calibri"/>
                <w:szCs w:val="24"/>
                <w:lang w:val="es-MX"/>
              </w:rPr>
              <w:t xml:space="preserve"> use / 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esterilizados antes de usarse </w:t>
            </w:r>
            <w:r w:rsidRPr="007C4AC1">
              <w:rPr>
                <w:rFonts w:ascii="Calibri" w:hAnsi="Calibri"/>
                <w:szCs w:val="24"/>
                <w:lang w:val="es-MX"/>
              </w:rPr>
              <w:tab/>
            </w:r>
            <w:r w:rsidRPr="007C4AC1">
              <w:rPr>
                <w:rFonts w:ascii="Calibri" w:hAnsi="Calibri"/>
                <w:szCs w:val="24"/>
                <w:lang w:val="es-MX"/>
              </w:rPr>
              <w:tab/>
              <w:t>_________</w:t>
            </w:r>
          </w:p>
          <w:p w14:paraId="6AB6C67A" w14:textId="77777777" w:rsidR="00777079" w:rsidRPr="00461B89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</w:p>
          <w:p w14:paraId="00E91F13" w14:textId="77777777" w:rsidR="00777079" w:rsidRPr="007C4AC1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7C4AC1">
              <w:rPr>
                <w:rFonts w:ascii="Calibri" w:hAnsi="Calibri"/>
                <w:szCs w:val="24"/>
              </w:rPr>
              <w:t xml:space="preserve">Or / </w:t>
            </w:r>
            <w:r w:rsidRPr="007C4AC1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0A59CCD6" w14:textId="77777777" w:rsidR="00777079" w:rsidRPr="00461B89" w:rsidRDefault="00777079" w:rsidP="00777079">
            <w:pPr>
              <w:pStyle w:val="ListParagraph"/>
              <w:tabs>
                <w:tab w:val="left" w:pos="6405"/>
              </w:tabs>
              <w:ind w:left="451"/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3213D24F" w14:textId="77777777" w:rsidR="00777079" w:rsidRPr="007C4AC1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Discarded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after a single use / 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>desechados tras un solo uso</w:t>
            </w:r>
            <w:r w:rsidRPr="007C4AC1">
              <w:rPr>
                <w:rFonts w:ascii="Calibri" w:hAnsi="Calibri"/>
                <w:color w:val="C00000"/>
                <w:szCs w:val="24"/>
                <w:lang w:val="es-ES"/>
              </w:rPr>
              <w:t xml:space="preserve"> </w:t>
            </w:r>
            <w:r w:rsidRPr="007C4AC1">
              <w:rPr>
                <w:rFonts w:ascii="Calibri" w:hAnsi="Calibri"/>
                <w:szCs w:val="24"/>
                <w:lang w:val="es-ES"/>
              </w:rPr>
              <w:tab/>
              <w:t>_________</w:t>
            </w:r>
          </w:p>
          <w:p w14:paraId="3D77F841" w14:textId="77777777" w:rsidR="00777079" w:rsidRDefault="00777079" w:rsidP="00777079">
            <w:pPr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1865F22E" w14:textId="77777777" w:rsidR="00777079" w:rsidRPr="000D020D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have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been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kept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frozen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stored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in a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location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approved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Official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Veterinary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Services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period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at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least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30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days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before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e</w:t>
            </w:r>
            <w:r w:rsidRPr="007C4AC1">
              <w:rPr>
                <w:rFonts w:ascii="Calibri" w:hAnsi="Calibri"/>
                <w:szCs w:val="24"/>
                <w:lang w:val="es-ES"/>
              </w:rPr>
              <w:t>xport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.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were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washed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treated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with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trypsin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in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accordance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with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IETS </w:t>
            </w:r>
            <w:proofErr w:type="spellStart"/>
            <w:r w:rsidRPr="007C4AC1">
              <w:rPr>
                <w:rFonts w:ascii="Calibri" w:hAnsi="Calibri"/>
                <w:szCs w:val="24"/>
                <w:lang w:val="es-ES"/>
              </w:rPr>
              <w:t>recommendations</w:t>
            </w:r>
            <w:proofErr w:type="spellEnd"/>
            <w:r w:rsidRPr="007C4AC1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Que los embriones se han mantenido congelados </w:t>
            </w:r>
            <w:r w:rsidRPr="007C4AC1">
              <w:rPr>
                <w:rFonts w:ascii="Calibri" w:hAnsi="Calibri"/>
                <w:color w:val="C00000"/>
                <w:szCs w:val="24"/>
              </w:rPr>
              <w:t>у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 almacenados en un lugar aprobado por los Servicios Veterinarios Oficiales por un periodo </w:t>
            </w:r>
            <w:proofErr w:type="spellStart"/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>minimo</w:t>
            </w:r>
            <w:proofErr w:type="spellEnd"/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 de 30 días previos </w:t>
            </w:r>
            <w:r w:rsidRPr="007C4AC1">
              <w:rPr>
                <w:rFonts w:ascii="Calibri" w:hAnsi="Calibri"/>
                <w:color w:val="C00000"/>
                <w:szCs w:val="24"/>
              </w:rPr>
              <w:t>а</w:t>
            </w:r>
            <w:r w:rsidRPr="007C4AC1">
              <w:rPr>
                <w:rFonts w:ascii="Calibri" w:hAnsi="Calibri"/>
                <w:color w:val="C00000"/>
                <w:szCs w:val="24"/>
                <w:lang w:val="es-MX"/>
              </w:rPr>
              <w:t xml:space="preserve"> su exportación.</w:t>
            </w:r>
            <w:r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r w:rsidRPr="000D020D">
              <w:rPr>
                <w:rFonts w:ascii="Calibri" w:hAnsi="Calibri"/>
                <w:color w:val="C00000"/>
                <w:szCs w:val="24"/>
                <w:lang w:val="es-MX"/>
              </w:rPr>
              <w:t xml:space="preserve">Los embriones fueron lavados </w:t>
            </w:r>
            <w:r w:rsidRPr="000D020D">
              <w:rPr>
                <w:rFonts w:ascii="Calibri" w:hAnsi="Calibri"/>
                <w:color w:val="C00000"/>
                <w:szCs w:val="24"/>
              </w:rPr>
              <w:t>у</w:t>
            </w:r>
            <w:r w:rsidRPr="000D020D">
              <w:rPr>
                <w:rFonts w:ascii="Calibri" w:hAnsi="Calibri"/>
                <w:color w:val="C00000"/>
                <w:szCs w:val="24"/>
                <w:lang w:val="es-MX"/>
              </w:rPr>
              <w:t xml:space="preserve"> tratados con tripsina de acuerdo con </w:t>
            </w:r>
            <w:r w:rsidRPr="000D020D">
              <w:rPr>
                <w:rFonts w:ascii="Calibri" w:hAnsi="Calibri"/>
                <w:color w:val="C00000"/>
                <w:szCs w:val="24"/>
              </w:rPr>
              <w:t>е</w:t>
            </w:r>
            <w:r w:rsidRPr="000D020D">
              <w:rPr>
                <w:rFonts w:ascii="Calibri" w:hAnsi="Calibri"/>
                <w:color w:val="C00000"/>
                <w:szCs w:val="24"/>
                <w:lang w:val="es-MX"/>
              </w:rPr>
              <w:t>l manual de las recomendaciones de l</w:t>
            </w:r>
            <w:r w:rsidRPr="000D020D">
              <w:rPr>
                <w:rFonts w:ascii="Calibri" w:hAnsi="Calibri"/>
                <w:color w:val="C00000"/>
                <w:szCs w:val="24"/>
              </w:rPr>
              <w:t>а</w:t>
            </w:r>
            <w:r w:rsidRPr="000D020D">
              <w:rPr>
                <w:rFonts w:ascii="Calibri" w:hAnsi="Calibri"/>
                <w:color w:val="C00000"/>
                <w:szCs w:val="24"/>
                <w:lang w:val="es-ES"/>
              </w:rPr>
              <w:t xml:space="preserve"> IETS.</w:t>
            </w:r>
          </w:p>
          <w:p w14:paraId="1A0881AA" w14:textId="77777777" w:rsidR="00777079" w:rsidRPr="007C4AC1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53631E04" w14:textId="77777777" w:rsidR="00777079" w:rsidRDefault="00777079" w:rsidP="00777079">
            <w:pPr>
              <w:rPr>
                <w:rFonts w:ascii="Calibri" w:hAnsi="Calibri"/>
                <w:b/>
                <w:color w:val="C00000"/>
                <w:szCs w:val="24"/>
                <w:lang w:val="es-MX"/>
              </w:rPr>
            </w:pPr>
            <w:r w:rsidRPr="007C4AC1">
              <w:rPr>
                <w:rFonts w:ascii="Calibri" w:hAnsi="Calibri"/>
                <w:b/>
                <w:szCs w:val="24"/>
                <w:lang w:val="es-ES"/>
              </w:rPr>
              <w:t>INFORMATION ABOUT THE EMBRYO COLLECTING TEAM /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 xml:space="preserve"> INFOR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>ACIÓN RELATIV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А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 xml:space="preserve"> AL EQUIPO DE RECOLECCIÓN DE E</w:t>
            </w:r>
            <w:r w:rsidRPr="007C4AC1">
              <w:rPr>
                <w:rFonts w:ascii="Calibri" w:hAnsi="Calibri"/>
                <w:b/>
                <w:color w:val="C00000"/>
                <w:szCs w:val="24"/>
              </w:rPr>
              <w:t>МВ</w:t>
            </w:r>
            <w:r w:rsidRPr="007C4AC1">
              <w:rPr>
                <w:rFonts w:ascii="Calibri" w:hAnsi="Calibri"/>
                <w:b/>
                <w:color w:val="C00000"/>
                <w:szCs w:val="24"/>
                <w:lang w:val="es-MX"/>
              </w:rPr>
              <w:t>RIONES</w:t>
            </w:r>
          </w:p>
          <w:p w14:paraId="1C834F54" w14:textId="77777777" w:rsidR="00777079" w:rsidRPr="007C4AC1" w:rsidRDefault="00777079" w:rsidP="00777079">
            <w:pPr>
              <w:ind w:left="26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7487151E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team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duly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authorised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Official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Veterinary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Services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country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stated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in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document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as “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origin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”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processing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storage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operations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performed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said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team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comply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with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recommendations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Health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Code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Terrestrial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Animals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World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Organisation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Animal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Health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(OIE)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Manual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International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Transfer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Society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(IETS) /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Que </w:t>
            </w:r>
            <w:r w:rsidRPr="00712EC3">
              <w:rPr>
                <w:rFonts w:ascii="Calibri" w:hAnsi="Calibri"/>
                <w:color w:val="C00000"/>
                <w:szCs w:val="24"/>
              </w:rPr>
              <w:t>е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l equipo de recolección de embriones está debidamente autorizado por los Servicios Veterinarios Oficiales del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pais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indicado en este documento como de origen,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las operaciones de recolección, procesamiento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almacenamiento realizadas por dicho equipo cumplen con l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señalado en </w:t>
            </w:r>
            <w:r w:rsidRPr="00712EC3">
              <w:rPr>
                <w:rFonts w:ascii="Calibri" w:hAnsi="Calibri"/>
                <w:color w:val="C00000"/>
                <w:szCs w:val="24"/>
              </w:rPr>
              <w:t>е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l Código Sanitario de los Animales Terrestres de l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Organización Mundial de Salud Animal (OIE)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del Manual de l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Sociedad Internacional de Transferencia de Embriones (IETS).</w:t>
            </w:r>
          </w:p>
          <w:p w14:paraId="7D42044D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68ABE718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team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has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specific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premises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materials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processing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storage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operations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in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either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permanent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location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in a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mobile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laboratory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these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operations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are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audited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Veterinarian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Official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Veterinary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Services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at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least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once a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year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/</w:t>
            </w:r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Que </w:t>
            </w:r>
            <w:r w:rsidRPr="00712EC3">
              <w:rPr>
                <w:rFonts w:ascii="Calibri" w:hAnsi="Calibri"/>
                <w:color w:val="C00000"/>
                <w:szCs w:val="24"/>
              </w:rPr>
              <w:t>е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l equipo de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lastRenderedPageBreak/>
              <w:t xml:space="preserve">recolección de embriones dispone de locales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materiales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especificos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para las operaciones de recolección, procesamiento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almacenamiento de embriones en una sede permanente 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laboratorio móvil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que tales operaciones son auditadas por un Veterinario de los Servicios Veterinarios Oficiales por l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menos una vez 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l año.</w:t>
            </w:r>
          </w:p>
          <w:p w14:paraId="25CD7DEE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5764D0C0" w14:textId="77777777" w:rsidR="00777079" w:rsidRPr="007F134F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r w:rsidRPr="007F134F">
              <w:rPr>
                <w:rFonts w:asciiTheme="minorHAnsi" w:hAnsiTheme="minorHAnsi"/>
              </w:rPr>
              <w:t>embryo collection/production team</w:t>
            </w:r>
            <w:r w:rsidRPr="007F134F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proofErr w:type="spellStart"/>
            <w:r w:rsidRPr="007F134F">
              <w:rPr>
                <w:rFonts w:asciiTheme="minorHAnsi" w:hAnsiTheme="minorHAnsi"/>
                <w:szCs w:val="24"/>
                <w:lang w:val="es-ES"/>
              </w:rPr>
              <w:t>veterinarian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responsible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supervising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Export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>,</w:t>
            </w:r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duly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authorised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Official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Veterinary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Services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7F134F">
              <w:rPr>
                <w:rFonts w:asciiTheme="minorHAnsi" w:hAnsiTheme="minorHAnsi"/>
                <w:color w:val="C00000"/>
                <w:lang w:val="es-ES"/>
              </w:rPr>
              <w:t xml:space="preserve">Que </w:t>
            </w:r>
            <w:r w:rsidRPr="007F134F">
              <w:rPr>
                <w:rFonts w:asciiTheme="minorHAnsi" w:hAnsiTheme="minorHAnsi"/>
                <w:color w:val="C00000"/>
              </w:rPr>
              <w:t>е</w:t>
            </w:r>
            <w:r w:rsidRPr="007F134F">
              <w:rPr>
                <w:rFonts w:asciiTheme="minorHAnsi" w:hAnsiTheme="minorHAnsi"/>
                <w:color w:val="C00000"/>
                <w:lang w:val="es-ES"/>
              </w:rPr>
              <w:t>l médico veterinario del equipo, responsable de supervisar l</w:t>
            </w:r>
            <w:r w:rsidRPr="007F134F">
              <w:rPr>
                <w:rFonts w:asciiTheme="minorHAnsi" w:hAnsiTheme="minorHAnsi"/>
                <w:color w:val="C00000"/>
              </w:rPr>
              <w:t>а</w:t>
            </w:r>
            <w:r w:rsidRPr="007F134F">
              <w:rPr>
                <w:rFonts w:asciiTheme="minorHAnsi" w:hAnsiTheme="minorHAnsi"/>
                <w:color w:val="C00000"/>
                <w:lang w:val="es-ES"/>
              </w:rPr>
              <w:t xml:space="preserve"> recolección de embriones para exportación está debidamente autorizado por los Servicios Veterinarios Oficiales.</w:t>
            </w:r>
          </w:p>
          <w:p w14:paraId="51A945EB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65EC1EFC" w14:textId="77777777" w:rsidR="00777079" w:rsidRPr="00712EC3" w:rsidRDefault="00777079" w:rsidP="00777079">
            <w:pPr>
              <w:rPr>
                <w:rFonts w:ascii="Calibri" w:hAnsi="Calibri"/>
                <w:b/>
                <w:szCs w:val="24"/>
                <w:lang w:val="es-MX"/>
              </w:rPr>
            </w:pPr>
            <w:r w:rsidRPr="00712EC3">
              <w:rPr>
                <w:rFonts w:ascii="Calibri" w:hAnsi="Calibri"/>
                <w:b/>
                <w:szCs w:val="24"/>
                <w:lang w:val="es-MX"/>
              </w:rPr>
              <w:t>ANIMALS</w:t>
            </w:r>
            <w:r>
              <w:rPr>
                <w:rFonts w:ascii="Calibri" w:hAnsi="Calibri"/>
                <w:b/>
                <w:szCs w:val="24"/>
                <w:lang w:val="es-MX"/>
              </w:rPr>
              <w:t>’</w:t>
            </w:r>
            <w:r w:rsidRPr="00712EC3">
              <w:rPr>
                <w:rFonts w:ascii="Calibri" w:hAnsi="Calibri"/>
                <w:b/>
                <w:szCs w:val="24"/>
                <w:lang w:val="es-MX"/>
              </w:rPr>
              <w:t xml:space="preserve"> HEALTH STATUS / </w:t>
            </w:r>
            <w:r w:rsidRPr="00712EC3">
              <w:rPr>
                <w:rFonts w:ascii="Calibri" w:hAnsi="Calibri"/>
                <w:b/>
                <w:color w:val="C00000"/>
                <w:szCs w:val="24"/>
                <w:lang w:val="es-MX"/>
              </w:rPr>
              <w:t>ESTADO DE SALUD DE LOS ANI</w:t>
            </w:r>
            <w:r w:rsidRPr="00712EC3">
              <w:rPr>
                <w:rFonts w:ascii="Calibri" w:hAnsi="Calibri"/>
                <w:b/>
                <w:color w:val="C00000"/>
                <w:szCs w:val="24"/>
              </w:rPr>
              <w:t>М</w:t>
            </w:r>
            <w:r w:rsidRPr="00712EC3">
              <w:rPr>
                <w:rFonts w:ascii="Calibri" w:hAnsi="Calibri"/>
                <w:b/>
                <w:color w:val="C00000"/>
                <w:szCs w:val="24"/>
                <w:lang w:val="es-MX"/>
              </w:rPr>
              <w:t>ALES</w:t>
            </w:r>
          </w:p>
          <w:p w14:paraId="2E6DA8DA" w14:textId="77777777" w:rsidR="00777079" w:rsidRPr="00712EC3" w:rsidRDefault="00777079" w:rsidP="00777079">
            <w:pPr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3FF37DF9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Donors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were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not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subjected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to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official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restrictions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with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regards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to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diseases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pathogenic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agents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listed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by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OIE,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relevant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species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, at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time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/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Los donadores no estuvieron sometidos 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restricciones oficiales en l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que respecta 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enfermedades 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agentes patógenos enumerados por l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OIE relevantes para l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especie en </w:t>
            </w:r>
            <w:r w:rsidRPr="00712EC3">
              <w:rPr>
                <w:rFonts w:ascii="Calibri" w:hAnsi="Calibri"/>
                <w:color w:val="C00000"/>
                <w:szCs w:val="24"/>
              </w:rPr>
              <w:t>е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l momento de l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recolección de embriones.</w:t>
            </w:r>
          </w:p>
          <w:p w14:paraId="7B349DEF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2C9BC9EB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6F9E0C04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All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donor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females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were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born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bred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in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country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stated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in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this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document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as “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origin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”,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have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remained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at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least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60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days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in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said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country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before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oocyte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/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Que todas las hembras donadoras nacieron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se criaron en </w:t>
            </w:r>
            <w:r w:rsidRPr="00712EC3">
              <w:rPr>
                <w:rFonts w:ascii="Calibri" w:hAnsi="Calibri"/>
                <w:color w:val="C00000"/>
                <w:szCs w:val="24"/>
              </w:rPr>
              <w:t>е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l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pais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indicado en este documento como de origen 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han permanecido por l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menos 60 días en dicho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pais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antes de l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recolección de embriones u ovocitos.</w:t>
            </w:r>
          </w:p>
          <w:p w14:paraId="1D3FF8E1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3A3B9A4B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r w:rsidRPr="00712EC3">
              <w:rPr>
                <w:rFonts w:ascii="Calibri" w:hAnsi="Calibri"/>
                <w:szCs w:val="24"/>
                <w:lang w:val="es-ES"/>
              </w:rPr>
              <w:t xml:space="preserve">At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time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oocyte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>,</w:t>
            </w:r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donor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females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were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clinically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healthy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showing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no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evidence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clinical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signs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bovine genital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campylobacteriosis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(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vibriosis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), bovine genital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trichomoniasis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bovine viral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diarrhea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infectious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rhinotracheits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>/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pustular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vulvovaginitis /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Que en el momento de la recolección de embriones u ovocitos las hembras donadoras estaban clínicamente sanas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no presentaban evidencia ni señal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clinica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alguna de la infección con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campilobacteriosis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genital bovina (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vibriosis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), tricomoniasis genital bovina, diarrea viral bovina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rinotraqueitis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infecciosa bovina/ vulvovaginitis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pustular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.</w:t>
            </w:r>
          </w:p>
          <w:p w14:paraId="1B9AFED3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242E9462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farm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origin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donor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females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has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been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free,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basis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diagnosis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surveillance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campylobacteriosis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(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vibriosis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), bovine genital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trichomoniasis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, bovine viral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diarrhea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infectious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rhinotracheits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/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pustular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vulvovaginitis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during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six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months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preceding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oocyte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/ 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La granja de origen de las hembras donadoras ha estado libre, en base 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diagnóstico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vigilancia de con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campilobacteriosis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genital bovina (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vibriosis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), tricomoniasis genital bovina, diarrea viral bovina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rinotraqueitis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infecciosa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bovinal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vulvovaginitis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pustular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, durante los seis meses anteriores </w:t>
            </w:r>
            <w:r w:rsidRPr="00712EC3">
              <w:rPr>
                <w:rFonts w:ascii="Calibri" w:hAnsi="Calibri"/>
                <w:color w:val="C00000"/>
                <w:szCs w:val="24"/>
              </w:rPr>
              <w:t>а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la recolección de los ovocitos 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embriones.</w:t>
            </w:r>
          </w:p>
          <w:p w14:paraId="29FF4221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</w:p>
          <w:p w14:paraId="4098AD40" w14:textId="77777777" w:rsidR="00777079" w:rsidRPr="00712EC3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semen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used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production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embryos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for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consignment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El semen utilizado para producir los embriones en el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envi</w:t>
            </w:r>
            <w:r>
              <w:rPr>
                <w:rFonts w:ascii="Calibri" w:hAnsi="Calibri"/>
                <w:color w:val="C00000"/>
                <w:szCs w:val="24"/>
                <w:lang w:val="es-MX"/>
              </w:rPr>
              <w:t>o</w:t>
            </w:r>
            <w:proofErr w:type="spellEnd"/>
            <w:r>
              <w:rPr>
                <w:rFonts w:ascii="Calibri" w:hAnsi="Calibri"/>
                <w:color w:val="C00000"/>
                <w:szCs w:val="24"/>
                <w:lang w:val="es-MX"/>
              </w:rPr>
              <w:t>:</w:t>
            </w:r>
          </w:p>
          <w:p w14:paraId="3C3B521B" w14:textId="77777777" w:rsidR="00777079" w:rsidRPr="00712EC3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4AC9B830" w14:textId="77777777" w:rsidR="00777079" w:rsidRPr="00712EC3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was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processed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in a semen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centre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approved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by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Department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Agriculture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Water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Resources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Government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>
              <w:rPr>
                <w:rFonts w:ascii="Calibri" w:hAnsi="Calibri"/>
                <w:szCs w:val="24"/>
                <w:lang w:val="es-ES"/>
              </w:rPr>
              <w:t xml:space="preserve"> Australia</w:t>
            </w:r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which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complies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fully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with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chapter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about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collection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processing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bovine semen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current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OIE </w:t>
            </w:r>
            <w:proofErr w:type="spellStart"/>
            <w:r w:rsidRPr="00712EC3">
              <w:rPr>
                <w:rFonts w:ascii="Calibri" w:hAnsi="Calibri"/>
                <w:szCs w:val="24"/>
                <w:lang w:val="es-ES"/>
              </w:rPr>
              <w:t>code</w:t>
            </w:r>
            <w:proofErr w:type="spellEnd"/>
            <w:r w:rsidRPr="00712EC3">
              <w:rPr>
                <w:rFonts w:ascii="Calibri" w:hAnsi="Calibri"/>
                <w:szCs w:val="24"/>
                <w:lang w:val="es-ES"/>
              </w:rPr>
              <w:t xml:space="preserve"> / </w:t>
            </w:r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t xml:space="preserve">fue recolectado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t xml:space="preserve"> </w:t>
            </w:r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lastRenderedPageBreak/>
              <w:t xml:space="preserve">procesado en un centro de recolección de semen aprobado por el </w:t>
            </w:r>
            <w:r w:rsidRPr="007F134F">
              <w:rPr>
                <w:rFonts w:asciiTheme="minorHAnsi" w:hAnsiTheme="minorHAnsi"/>
                <w:color w:val="C00000"/>
                <w:lang w:val="es-ES"/>
              </w:rPr>
              <w:t>Departamento de Agricultura</w:t>
            </w:r>
            <w:r>
              <w:rPr>
                <w:rFonts w:asciiTheme="minorHAnsi" w:hAnsiTheme="minorHAnsi"/>
                <w:color w:val="C00000"/>
                <w:lang w:val="es-ES"/>
              </w:rPr>
              <w:t xml:space="preserve"> y Recursos </w:t>
            </w:r>
            <w:proofErr w:type="spellStart"/>
            <w:r>
              <w:rPr>
                <w:rFonts w:asciiTheme="minorHAnsi" w:hAnsiTheme="minorHAnsi"/>
                <w:color w:val="C00000"/>
                <w:lang w:val="es-ES"/>
              </w:rPr>
              <w:t>Hirdráulicos</w:t>
            </w:r>
            <w:proofErr w:type="spellEnd"/>
            <w:r w:rsidRPr="007F134F">
              <w:rPr>
                <w:rFonts w:asciiTheme="minorHAnsi" w:hAnsiTheme="minorHAnsi"/>
                <w:color w:val="C00000"/>
                <w:lang w:val="es-ES"/>
              </w:rPr>
              <w:t xml:space="preserve"> del Gobierno de Australia</w:t>
            </w:r>
            <w:r w:rsidRPr="007F134F">
              <w:rPr>
                <w:rFonts w:ascii="Calibri" w:hAnsi="Calibri"/>
                <w:color w:val="C00000"/>
                <w:szCs w:val="24"/>
                <w:lang w:val="es-ES"/>
              </w:rPr>
              <w:t xml:space="preserve"> </w:t>
            </w:r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t xml:space="preserve">que cumple plenamente con el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t>capitulo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t xml:space="preserve"> sobre recolección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ES"/>
              </w:rPr>
              <w:t xml:space="preserve"> procesamiento de semen bovino del actual código de la OIE</w:t>
            </w:r>
            <w:r>
              <w:rPr>
                <w:rFonts w:ascii="Calibri" w:hAnsi="Calibri"/>
                <w:color w:val="C00000"/>
                <w:szCs w:val="24"/>
                <w:lang w:val="es-ES"/>
              </w:rPr>
              <w:t>;</w:t>
            </w:r>
          </w:p>
          <w:p w14:paraId="37ABF63C" w14:textId="77777777" w:rsidR="00777079" w:rsidRPr="00712EC3" w:rsidRDefault="00777079" w:rsidP="00777079">
            <w:pPr>
              <w:pStyle w:val="ListParagraph"/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5B122BBE" w14:textId="77777777" w:rsidR="00777079" w:rsidRPr="00712EC3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712EC3">
              <w:rPr>
                <w:rFonts w:ascii="Calibri" w:hAnsi="Calibri"/>
                <w:szCs w:val="24"/>
              </w:rPr>
              <w:t xml:space="preserve">Or / </w:t>
            </w:r>
            <w:r w:rsidRPr="00712EC3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632510F5" w14:textId="77777777" w:rsidR="00777079" w:rsidRPr="00712EC3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2008674A" w14:textId="77777777" w:rsidR="00777079" w:rsidRPr="007F134F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when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fresh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natural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service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semen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was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used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donor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sires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were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inspected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and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found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free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any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clinical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evidence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transmissible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contagious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diseases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in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semen, and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were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in a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health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status in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isolation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proven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to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be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equivalent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to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that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of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the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donor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szCs w:val="24"/>
                <w:lang w:val="es-MX"/>
              </w:rPr>
              <w:t>females</w:t>
            </w:r>
            <w:proofErr w:type="spellEnd"/>
            <w:r w:rsidRPr="00712EC3">
              <w:rPr>
                <w:rFonts w:ascii="Calibri" w:hAnsi="Calibri"/>
                <w:szCs w:val="24"/>
                <w:lang w:val="es-MX"/>
              </w:rPr>
              <w:t xml:space="preserve"> /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donde se utilizó semen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</w:rPr>
              <w:t>Пе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s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</w:rPr>
              <w:t>со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</w:t>
            </w:r>
            <w:r w:rsidRPr="00712EC3">
              <w:rPr>
                <w:rFonts w:ascii="Calibri" w:hAnsi="Calibri"/>
                <w:color w:val="C00000"/>
                <w:szCs w:val="24"/>
              </w:rPr>
              <w:t>о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de servicio natural, los machos donadores fueron inspeccionados,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se les halló libres de evidencia </w:t>
            </w:r>
            <w:proofErr w:type="spellStart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>clinica</w:t>
            </w:r>
            <w:proofErr w:type="spellEnd"/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de enfermedades contagiosas transmisibles en semen,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estaban en </w:t>
            </w:r>
            <w:r w:rsidRPr="00712EC3">
              <w:rPr>
                <w:rFonts w:ascii="Calibri" w:hAnsi="Calibri"/>
                <w:bCs/>
                <w:color w:val="C00000"/>
                <w:szCs w:val="24"/>
                <w:lang w:val="es-MX"/>
              </w:rPr>
              <w:t>un</w:t>
            </w:r>
            <w:r w:rsidRPr="00712EC3">
              <w:rPr>
                <w:rFonts w:ascii="Calibri" w:hAnsi="Calibri"/>
                <w:b/>
                <w:bCs/>
                <w:color w:val="C00000"/>
                <w:szCs w:val="24"/>
                <w:lang w:val="es-MX"/>
              </w:rPr>
              <w:t xml:space="preserve"> 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estado de salud en aislamiento </w:t>
            </w:r>
            <w:r w:rsidRPr="00712EC3">
              <w:rPr>
                <w:rFonts w:ascii="Calibri" w:hAnsi="Calibri"/>
                <w:color w:val="C00000"/>
                <w:szCs w:val="24"/>
              </w:rPr>
              <w:t>у</w:t>
            </w:r>
            <w:r w:rsidRPr="00712EC3">
              <w:rPr>
                <w:rFonts w:ascii="Calibri" w:hAnsi="Calibri"/>
                <w:color w:val="C00000"/>
                <w:szCs w:val="24"/>
                <w:lang w:val="es-MX"/>
              </w:rPr>
              <w:t xml:space="preserve"> probado equivalente al de las hembras donadoras</w:t>
            </w:r>
            <w:r>
              <w:rPr>
                <w:rFonts w:ascii="Calibri" w:hAnsi="Calibri"/>
                <w:color w:val="C00000"/>
                <w:szCs w:val="24"/>
                <w:lang w:val="es-MX"/>
              </w:rPr>
              <w:t>;</w:t>
            </w:r>
          </w:p>
          <w:p w14:paraId="30B7A111" w14:textId="77777777" w:rsidR="00777079" w:rsidRPr="00712EC3" w:rsidRDefault="00777079" w:rsidP="00777079">
            <w:pPr>
              <w:pStyle w:val="ListParagraph"/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0FAAD156" w14:textId="77777777" w:rsidR="00777079" w:rsidRPr="00712EC3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712EC3">
              <w:rPr>
                <w:rFonts w:ascii="Calibri" w:hAnsi="Calibri"/>
                <w:szCs w:val="24"/>
              </w:rPr>
              <w:t xml:space="preserve">Or / </w:t>
            </w:r>
            <w:r w:rsidRPr="00712EC3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272D80A6" w14:textId="77777777" w:rsidR="00777079" w:rsidRPr="00712EC3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17AD20D2" w14:textId="77777777" w:rsidR="00777079" w:rsidRPr="00712EC3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712EC3">
              <w:rPr>
                <w:rFonts w:ascii="Calibri" w:hAnsi="Calibri"/>
                <w:lang w:val="es-ES"/>
              </w:rPr>
              <w:t>was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imported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into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Australia (</w:t>
            </w:r>
            <w:proofErr w:type="spellStart"/>
            <w:r w:rsidRPr="00712EC3">
              <w:rPr>
                <w:rFonts w:ascii="Calibri" w:hAnsi="Calibri"/>
                <w:lang w:val="es-ES"/>
              </w:rPr>
              <w:t>import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permit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number</w:t>
            </w:r>
            <w:proofErr w:type="spellEnd"/>
            <w:r>
              <w:rPr>
                <w:rFonts w:ascii="Calibri" w:hAnsi="Calibri"/>
                <w:lang w:val="es-ES"/>
              </w:rPr>
              <w:t>: _______________</w:t>
            </w:r>
            <w:r w:rsidRPr="00712EC3">
              <w:rPr>
                <w:rFonts w:ascii="Calibri" w:hAnsi="Calibri"/>
                <w:lang w:val="es-ES"/>
              </w:rPr>
              <w:t xml:space="preserve">)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from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Canada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USA,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the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European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Union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,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or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New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Zealand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 (</w:t>
            </w:r>
            <w:proofErr w:type="spellStart"/>
            <w:r w:rsidRPr="00712EC3">
              <w:rPr>
                <w:rFonts w:ascii="Calibri" w:hAnsi="Calibri"/>
                <w:lang w:val="es-ES"/>
              </w:rPr>
              <w:t>delete</w:t>
            </w:r>
            <w:proofErr w:type="spellEnd"/>
            <w:r w:rsidRPr="00712EC3">
              <w:rPr>
                <w:rFonts w:ascii="Calibri" w:hAnsi="Calibri"/>
                <w:lang w:val="es-ES"/>
              </w:rPr>
              <w:t xml:space="preserve"> non </w:t>
            </w:r>
            <w:proofErr w:type="spellStart"/>
            <w:r w:rsidRPr="00712EC3">
              <w:rPr>
                <w:rFonts w:ascii="Calibri" w:hAnsi="Calibri"/>
                <w:lang w:val="es-ES"/>
              </w:rPr>
              <w:t>applicable</w:t>
            </w:r>
            <w:proofErr w:type="spellEnd"/>
            <w:r w:rsidRPr="00712EC3">
              <w:rPr>
                <w:rFonts w:ascii="Calibri" w:hAnsi="Calibri"/>
                <w:lang w:val="es-ES"/>
              </w:rPr>
              <w:t>) /</w:t>
            </w:r>
            <w:r w:rsidRPr="00712EC3">
              <w:rPr>
                <w:rFonts w:ascii="Calibri" w:hAnsi="Calibri"/>
                <w:lang w:val="es-MX"/>
              </w:rPr>
              <w:t xml:space="preserve"> </w:t>
            </w:r>
            <w:r w:rsidRPr="00712EC3">
              <w:rPr>
                <w:rFonts w:ascii="Calibri" w:hAnsi="Calibri"/>
                <w:color w:val="C00000"/>
                <w:lang w:val="es-MX"/>
              </w:rPr>
              <w:t>fue importado a Australia (número de permiso de importación</w:t>
            </w:r>
            <w:r w:rsidRPr="00EA7779">
              <w:rPr>
                <w:rFonts w:ascii="Calibri" w:hAnsi="Calibri"/>
                <w:color w:val="C00000"/>
                <w:lang w:val="es-ES"/>
              </w:rPr>
              <w:t>: _______________</w:t>
            </w:r>
            <w:r w:rsidRPr="00EA7779">
              <w:rPr>
                <w:rFonts w:ascii="Calibri" w:hAnsi="Calibri"/>
                <w:color w:val="C00000"/>
                <w:lang w:val="es-MX"/>
              </w:rPr>
              <w:t xml:space="preserve">) </w:t>
            </w:r>
            <w:r w:rsidRPr="00712EC3">
              <w:rPr>
                <w:rFonts w:ascii="Calibri" w:hAnsi="Calibri"/>
                <w:color w:val="C00000"/>
                <w:lang w:val="es-MX"/>
              </w:rPr>
              <w:t>desde Canadá, Estados Unidos, la   Unión Europea, Nueva Zelanda (suprimir aquello que no sea aplicable</w:t>
            </w:r>
            <w:r>
              <w:rPr>
                <w:rFonts w:ascii="Calibri" w:hAnsi="Calibri"/>
                <w:color w:val="C00000"/>
                <w:lang w:val="es-MX"/>
              </w:rPr>
              <w:t>)</w:t>
            </w:r>
            <w:r w:rsidRPr="00712EC3">
              <w:rPr>
                <w:rFonts w:ascii="Calibri" w:hAnsi="Calibri"/>
                <w:color w:val="C00000"/>
                <w:lang w:val="es-MX"/>
              </w:rPr>
              <w:t>.</w:t>
            </w:r>
          </w:p>
          <w:p w14:paraId="67D0DAD3" w14:textId="77777777" w:rsidR="00777079" w:rsidRPr="00712EC3" w:rsidRDefault="00777079" w:rsidP="00777079">
            <w:pPr>
              <w:pStyle w:val="ListParagraph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5267B5E1" w14:textId="77777777" w:rsidR="00777079" w:rsidRPr="00461B89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="Calibri" w:hAnsi="Calibri"/>
                <w:szCs w:val="24"/>
                <w:lang w:val="es-ES"/>
              </w:rPr>
            </w:pPr>
            <w:proofErr w:type="spellStart"/>
            <w:r w:rsidRPr="00EA7779">
              <w:rPr>
                <w:rFonts w:asciiTheme="minorHAnsi" w:hAnsiTheme="minorHAnsi" w:cs="Arial"/>
                <w:szCs w:val="24"/>
                <w:lang w:val="es-ES"/>
              </w:rPr>
              <w:t>If</w:t>
            </w:r>
            <w:proofErr w:type="spellEnd"/>
            <w:r w:rsidRPr="00EA7779">
              <w:rPr>
                <w:rFonts w:asciiTheme="minorHAnsi" w:hAnsiTheme="minorHAnsi" w:cs="Arial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szCs w:val="24"/>
                <w:lang w:val="es-ES"/>
              </w:rPr>
              <w:t>imported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semen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was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used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to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produce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embryos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,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it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was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imported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with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the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following</w:t>
            </w:r>
            <w:proofErr w:type="spellEnd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>certification</w:t>
            </w:r>
            <w:proofErr w:type="spellEnd"/>
            <w:r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000000" w:themeColor="text1"/>
                <w:szCs w:val="24"/>
                <w:lang w:val="es-ES"/>
              </w:rPr>
              <w:t xml:space="preserve">/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Si se utilizó el semen importado para producir embriones, este fue importado con la siguiente certificación:</w:t>
            </w:r>
          </w:p>
          <w:p w14:paraId="6FB961C9" w14:textId="77777777" w:rsidR="00777079" w:rsidRPr="00EA777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35E94F2F" w14:textId="77777777" w:rsidR="00777079" w:rsidRPr="00461B89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Theme="minorHAnsi" w:hAnsiTheme="minorHAnsi"/>
                <w:szCs w:val="24"/>
                <w:lang w:val="es-ES"/>
              </w:rPr>
            </w:pPr>
            <w:r w:rsidRPr="00461B89">
              <w:rPr>
                <w:rFonts w:asciiTheme="minorHAnsi" w:hAnsiTheme="minorHAnsi"/>
                <w:szCs w:val="24"/>
              </w:rPr>
              <w:t xml:space="preserve">There have been no cases of Schmallenberg disease in the country of origin of the semen used for production of the embryos / </w:t>
            </w:r>
            <w:r w:rsidRPr="00461B89">
              <w:rPr>
                <w:rFonts w:asciiTheme="minorHAnsi" w:hAnsiTheme="minorHAnsi"/>
                <w:color w:val="C00000"/>
                <w:szCs w:val="24"/>
                <w:lang w:val="es-ES"/>
              </w:rPr>
              <w:t>No se han registrado casos de la enfermedad de Schmallenberg en el país de origen del semen utilizado para la producción de los embriones;</w:t>
            </w:r>
          </w:p>
          <w:p w14:paraId="528F9EF5" w14:textId="77777777" w:rsidR="00777079" w:rsidRPr="00461B89" w:rsidRDefault="00777079" w:rsidP="00777079">
            <w:pPr>
              <w:pStyle w:val="ListParagraph"/>
              <w:ind w:left="735" w:hanging="284"/>
              <w:jc w:val="both"/>
              <w:rPr>
                <w:rFonts w:asciiTheme="minorHAnsi" w:hAnsiTheme="minorHAnsi"/>
                <w:szCs w:val="24"/>
                <w:lang w:val="es-ES"/>
              </w:rPr>
            </w:pPr>
          </w:p>
          <w:p w14:paraId="6AD1F185" w14:textId="77777777" w:rsidR="00777079" w:rsidRPr="00461B89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  <w:r w:rsidRPr="00461B89">
              <w:rPr>
                <w:rFonts w:ascii="Calibri" w:hAnsi="Calibri"/>
                <w:szCs w:val="24"/>
              </w:rPr>
              <w:t xml:space="preserve">Or / </w:t>
            </w:r>
            <w:r w:rsidRPr="00461B89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132B7753" w14:textId="77777777" w:rsidR="00777079" w:rsidRPr="00461B89" w:rsidRDefault="00777079" w:rsidP="00777079">
            <w:pPr>
              <w:ind w:left="735" w:hanging="284"/>
              <w:jc w:val="both"/>
              <w:rPr>
                <w:rFonts w:ascii="Calibri" w:hAnsi="Calibri"/>
                <w:szCs w:val="24"/>
              </w:rPr>
            </w:pPr>
          </w:p>
          <w:p w14:paraId="058D764F" w14:textId="77777777" w:rsidR="00777079" w:rsidRPr="00461B89" w:rsidRDefault="00777079" w:rsidP="00777079">
            <w:pPr>
              <w:pStyle w:val="ListParagraph"/>
              <w:numPr>
                <w:ilvl w:val="1"/>
                <w:numId w:val="19"/>
              </w:numPr>
              <w:ind w:left="735" w:hanging="284"/>
              <w:jc w:val="both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461B89">
              <w:rPr>
                <w:rFonts w:asciiTheme="minorHAnsi" w:hAnsiTheme="minorHAnsi"/>
                <w:szCs w:val="24"/>
                <w:lang w:val="es-ES"/>
              </w:rPr>
              <w:t>For</w:t>
            </w:r>
            <w:proofErr w:type="spellEnd"/>
            <w:r w:rsidRPr="00461B89">
              <w:rPr>
                <w:rFonts w:asciiTheme="minorHAnsi" w:hAnsiTheme="minorHAnsi"/>
                <w:szCs w:val="24"/>
                <w:lang w:val="es-ES"/>
              </w:rPr>
              <w:t xml:space="preserve"> semen </w:t>
            </w:r>
            <w:proofErr w:type="spellStart"/>
            <w:r w:rsidRPr="00461B89">
              <w:rPr>
                <w:rFonts w:asciiTheme="minorHAnsi" w:hAnsiTheme="minorHAnsi"/>
                <w:szCs w:val="24"/>
                <w:lang w:val="es-ES"/>
              </w:rPr>
              <w:t>collected</w:t>
            </w:r>
            <w:proofErr w:type="spellEnd"/>
            <w:r w:rsidRPr="00461B89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szCs w:val="24"/>
                <w:lang w:val="es-ES"/>
              </w:rPr>
              <w:t>on</w:t>
            </w:r>
            <w:proofErr w:type="spellEnd"/>
            <w:r w:rsidRPr="00461B89">
              <w:rPr>
                <w:rFonts w:asciiTheme="minorHAnsi" w:hAnsiTheme="minorHAnsi"/>
                <w:szCs w:val="24"/>
                <w:lang w:val="es-ES"/>
              </w:rPr>
              <w:t xml:space="preserve"> and after 1 June 2011 /</w:t>
            </w:r>
            <w:r w:rsidRPr="00461B89">
              <w:rPr>
                <w:rFonts w:asciiTheme="minorHAnsi" w:hAnsiTheme="minorHAnsi" w:cs="Arial"/>
                <w:szCs w:val="24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szCs w:val="24"/>
                <w:lang w:val="es-ES"/>
              </w:rPr>
              <w:t>Para el semen recolectado a partir de y después del 1o de Junio de  2011:</w:t>
            </w:r>
          </w:p>
          <w:p w14:paraId="1F006F4C" w14:textId="77777777" w:rsidR="00777079" w:rsidRDefault="00777079" w:rsidP="00777079">
            <w:pPr>
              <w:pStyle w:val="ListParagraph"/>
              <w:ind w:left="735" w:hanging="284"/>
              <w:jc w:val="both"/>
              <w:rPr>
                <w:rFonts w:asciiTheme="minorHAnsi" w:hAnsiTheme="minorHAnsi"/>
                <w:color w:val="000000" w:themeColor="text1"/>
                <w:szCs w:val="24"/>
                <w:lang w:val="es-ES"/>
              </w:rPr>
            </w:pPr>
          </w:p>
          <w:p w14:paraId="6EBA6BBB" w14:textId="77777777" w:rsidR="00777079" w:rsidRPr="00EA7779" w:rsidRDefault="00777079" w:rsidP="00777079">
            <w:pPr>
              <w:pStyle w:val="ListParagraph"/>
              <w:ind w:left="735"/>
              <w:jc w:val="both"/>
              <w:rPr>
                <w:rFonts w:asciiTheme="minorHAnsi" w:hAnsiTheme="minorHAnsi"/>
                <w:color w:val="C00000"/>
                <w:szCs w:val="24"/>
                <w:lang w:val="es-ES"/>
              </w:rPr>
            </w:pPr>
            <w:r w:rsidRPr="00EA7779">
              <w:rPr>
                <w:rFonts w:asciiTheme="minorHAnsi" w:hAnsiTheme="minorHAnsi"/>
                <w:color w:val="000000" w:themeColor="text1"/>
                <w:szCs w:val="24"/>
              </w:rPr>
              <w:t>A virus neutralisation test (VNT) or indirect ELISA test for Schmallenberg virus antibodies was performed on a blood sample collected either /</w:t>
            </w:r>
            <w:r w:rsidRPr="00EA7779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presentar </w:t>
            </w:r>
            <w:r w:rsidRPr="00EA7779">
              <w:rPr>
                <w:rFonts w:asciiTheme="minorHAnsi" w:hAnsiTheme="minorHAnsi"/>
                <w:color w:val="C00000"/>
                <w:spacing w:val="52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una </w:t>
            </w:r>
            <w:r w:rsidRPr="00EA7779">
              <w:rPr>
                <w:rFonts w:asciiTheme="minorHAnsi" w:hAnsiTheme="minorHAnsi"/>
                <w:color w:val="C00000"/>
                <w:spacing w:val="3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prueba </w:t>
            </w:r>
            <w:r w:rsidRPr="00EA7779">
              <w:rPr>
                <w:rFonts w:asciiTheme="minorHAnsi" w:hAnsiTheme="minorHAnsi"/>
                <w:color w:val="C00000"/>
                <w:spacing w:val="2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de </w:t>
            </w:r>
            <w:proofErr w:type="spellStart"/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neutralizacion</w:t>
            </w:r>
            <w:proofErr w:type="spellEnd"/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pacing w:val="22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de</w:t>
            </w:r>
            <w:r w:rsidRPr="00EA7779">
              <w:rPr>
                <w:rFonts w:asciiTheme="minorHAnsi" w:hAnsiTheme="minorHAnsi"/>
                <w:color w:val="C00000"/>
                <w:spacing w:val="38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virus</w:t>
            </w:r>
            <w:r w:rsidRPr="00EA7779">
              <w:rPr>
                <w:rFonts w:asciiTheme="minorHAnsi" w:hAnsiTheme="minorHAnsi"/>
                <w:color w:val="C00000"/>
                <w:spacing w:val="30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(VNT) </w:t>
            </w:r>
            <w:r w:rsidRPr="00EA7779">
              <w:rPr>
                <w:rFonts w:asciiTheme="minorHAnsi" w:hAnsiTheme="minorHAnsi"/>
                <w:color w:val="C00000"/>
                <w:spacing w:val="1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o</w:t>
            </w:r>
            <w:r w:rsidRPr="00EA7779">
              <w:rPr>
                <w:rFonts w:asciiTheme="minorHAnsi" w:hAnsiTheme="minorHAnsi"/>
                <w:color w:val="C00000"/>
                <w:spacing w:val="3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ELISA</w:t>
            </w:r>
            <w:r w:rsidRPr="00EA7779">
              <w:rPr>
                <w:rFonts w:asciiTheme="minorHAnsi" w:hAnsiTheme="minorHAnsi"/>
                <w:color w:val="C00000"/>
                <w:spacing w:val="44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indirecta</w:t>
            </w:r>
            <w:r w:rsidRPr="00EA7779">
              <w:rPr>
                <w:rFonts w:asciiTheme="minorHAnsi" w:hAnsiTheme="minorHAnsi"/>
                <w:color w:val="C00000"/>
                <w:spacing w:val="45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aprobada </w:t>
            </w:r>
            <w:r w:rsidRPr="00EA7779">
              <w:rPr>
                <w:rFonts w:asciiTheme="minorHAnsi" w:hAnsiTheme="minorHAnsi"/>
                <w:color w:val="C00000"/>
                <w:spacing w:val="11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para</w:t>
            </w:r>
            <w:r w:rsidRPr="00EA7779">
              <w:rPr>
                <w:rFonts w:asciiTheme="minorHAnsi" w:hAnsiTheme="minorHAnsi"/>
                <w:color w:val="C00000"/>
                <w:spacing w:val="22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anticuerpos </w:t>
            </w:r>
            <w:r w:rsidRPr="00EA7779">
              <w:rPr>
                <w:rFonts w:asciiTheme="minorHAnsi" w:hAnsiTheme="minorHAnsi"/>
                <w:color w:val="C00000"/>
                <w:spacing w:val="14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del</w:t>
            </w:r>
            <w:r w:rsidRPr="00EA7779">
              <w:rPr>
                <w:rFonts w:asciiTheme="minorHAnsi" w:hAnsiTheme="minorHAnsi"/>
                <w:color w:val="C00000"/>
                <w:spacing w:val="3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virus</w:t>
            </w:r>
            <w:r w:rsidRPr="00EA7779">
              <w:rPr>
                <w:rFonts w:asciiTheme="minorHAnsi" w:hAnsiTheme="minorHAnsi"/>
                <w:color w:val="C00000"/>
                <w:spacing w:val="37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de</w:t>
            </w:r>
            <w:r w:rsidRPr="00EA7779">
              <w:rPr>
                <w:rFonts w:asciiTheme="minorHAnsi" w:hAnsiTheme="minorHAnsi"/>
                <w:color w:val="C00000"/>
                <w:spacing w:val="32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Schmallenberg </w:t>
            </w:r>
            <w:r w:rsidRPr="00EA7779">
              <w:rPr>
                <w:rFonts w:asciiTheme="minorHAnsi" w:hAnsiTheme="minorHAnsi"/>
                <w:color w:val="C00000"/>
                <w:spacing w:val="16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en una</w:t>
            </w:r>
            <w:r w:rsidRPr="00EA7779">
              <w:rPr>
                <w:rFonts w:asciiTheme="minorHAnsi" w:hAnsiTheme="minorHAnsi"/>
                <w:color w:val="C00000"/>
                <w:spacing w:val="15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muestra</w:t>
            </w:r>
            <w:r w:rsidRPr="00EA7779">
              <w:rPr>
                <w:rFonts w:asciiTheme="minorHAnsi" w:hAnsiTheme="minorHAnsi"/>
                <w:color w:val="C00000"/>
                <w:spacing w:val="28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de</w:t>
            </w:r>
            <w:r w:rsidRPr="00EA7779">
              <w:rPr>
                <w:rFonts w:asciiTheme="minorHAnsi" w:hAnsiTheme="minorHAnsi"/>
                <w:color w:val="C00000"/>
                <w:spacing w:val="15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sangre</w:t>
            </w:r>
            <w:r w:rsidRPr="00EA7779">
              <w:rPr>
                <w:rFonts w:asciiTheme="minorHAnsi" w:hAnsiTheme="minorHAnsi"/>
                <w:color w:val="C00000"/>
                <w:spacing w:val="39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recolectada</w:t>
            </w:r>
            <w:r w:rsidRPr="00EA7779">
              <w:rPr>
                <w:rFonts w:asciiTheme="minorHAnsi" w:hAnsiTheme="minorHAnsi"/>
                <w:color w:val="C00000"/>
                <w:spacing w:val="51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ya</w:t>
            </w:r>
            <w:r w:rsidRPr="00EA7779">
              <w:rPr>
                <w:rFonts w:asciiTheme="minorHAnsi" w:hAnsiTheme="minorHAnsi"/>
                <w:color w:val="C00000"/>
                <w:spacing w:val="9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w w:val="105"/>
                <w:szCs w:val="24"/>
                <w:lang w:val="es-ES"/>
              </w:rPr>
              <w:t>sea:</w:t>
            </w:r>
          </w:p>
          <w:p w14:paraId="00C3DCD3" w14:textId="77777777" w:rsidR="00777079" w:rsidRPr="00EA7779" w:rsidRDefault="00777079" w:rsidP="00777079">
            <w:pPr>
              <w:pStyle w:val="ListParagraph"/>
              <w:ind w:left="2160"/>
              <w:jc w:val="both"/>
              <w:rPr>
                <w:rFonts w:asciiTheme="minorHAnsi" w:hAnsiTheme="minorHAnsi"/>
                <w:color w:val="000000" w:themeColor="text1"/>
                <w:szCs w:val="24"/>
                <w:lang w:val="es-ES"/>
              </w:rPr>
            </w:pPr>
          </w:p>
          <w:p w14:paraId="74FB2FBD" w14:textId="77777777" w:rsidR="00777079" w:rsidRPr="00461B89" w:rsidRDefault="00777079" w:rsidP="00777079">
            <w:pPr>
              <w:pStyle w:val="ListParagraph"/>
              <w:widowControl w:val="0"/>
              <w:numPr>
                <w:ilvl w:val="1"/>
                <w:numId w:val="20"/>
              </w:numPr>
              <w:spacing w:line="248" w:lineRule="auto"/>
              <w:ind w:left="1160" w:right="338"/>
              <w:jc w:val="both"/>
              <w:rPr>
                <w:rFonts w:asciiTheme="minorHAnsi" w:hAnsiTheme="minorHAnsi"/>
                <w:w w:val="104"/>
                <w:szCs w:val="24"/>
                <w:lang w:val="es-ES"/>
              </w:rPr>
            </w:pPr>
            <w:r w:rsidRPr="00EA7779">
              <w:rPr>
                <w:rFonts w:asciiTheme="minorHAnsi" w:hAnsiTheme="minorHAnsi"/>
                <w:color w:val="000000" w:themeColor="text1"/>
                <w:szCs w:val="24"/>
              </w:rPr>
              <w:t>Between fourteen (14) and sixty (60) days after the last collection of semen from the donor for this shipment, with negative results</w:t>
            </w:r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Pr="00EA7779">
              <w:rPr>
                <w:rFonts w:asciiTheme="minorHAnsi" w:hAnsiTheme="minorHAnsi"/>
                <w:color w:val="000000" w:themeColor="text1"/>
                <w:szCs w:val="24"/>
              </w:rPr>
              <w:t>/</w:t>
            </w:r>
            <w:r w:rsidRPr="00EA7779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Entre catorce (14)</w:t>
            </w:r>
            <w:r w:rsidRPr="00EA7779">
              <w:rPr>
                <w:rFonts w:asciiTheme="minorHAnsi" w:hAnsiTheme="minorHAnsi"/>
                <w:color w:val="C00000"/>
                <w:spacing w:val="1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y</w:t>
            </w:r>
            <w:r w:rsidRPr="00EA7779">
              <w:rPr>
                <w:rFonts w:asciiTheme="minorHAnsi" w:hAnsiTheme="minorHAnsi"/>
                <w:color w:val="C00000"/>
                <w:spacing w:val="45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sesenta </w:t>
            </w:r>
            <w:r w:rsidRPr="00EA7779">
              <w:rPr>
                <w:rFonts w:asciiTheme="minorHAnsi" w:hAnsiTheme="minorHAnsi"/>
                <w:color w:val="C00000"/>
                <w:spacing w:val="4"/>
                <w:szCs w:val="24"/>
                <w:lang w:val="es-ES"/>
              </w:rPr>
              <w:t>(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60) días después de</w:t>
            </w:r>
            <w:r w:rsidRPr="00EA7779">
              <w:rPr>
                <w:rFonts w:asciiTheme="minorHAnsi" w:hAnsiTheme="minorHAnsi"/>
                <w:color w:val="C00000"/>
                <w:spacing w:val="40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la</w:t>
            </w:r>
            <w:r w:rsidRPr="00EA7779">
              <w:rPr>
                <w:rFonts w:asciiTheme="minorHAnsi" w:hAnsiTheme="minorHAnsi"/>
                <w:color w:val="C00000"/>
                <w:spacing w:val="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última</w:t>
            </w:r>
            <w:r w:rsidRPr="00EA7779">
              <w:rPr>
                <w:rFonts w:asciiTheme="minorHAnsi" w:hAnsiTheme="minorHAnsi"/>
                <w:color w:val="C00000"/>
                <w:spacing w:val="48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recolección</w:t>
            </w:r>
            <w:r w:rsidRPr="00EA7779">
              <w:rPr>
                <w:rFonts w:asciiTheme="minorHAnsi" w:hAnsiTheme="minorHAnsi"/>
                <w:color w:val="C00000"/>
                <w:spacing w:val="2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de semen del donante para</w:t>
            </w:r>
            <w:r w:rsidRPr="00EA7779">
              <w:rPr>
                <w:rFonts w:asciiTheme="minorHAnsi" w:hAnsiTheme="minorHAnsi"/>
                <w:color w:val="C00000"/>
                <w:spacing w:val="42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w w:val="104"/>
                <w:szCs w:val="24"/>
                <w:lang w:val="es-ES"/>
              </w:rPr>
              <w:t xml:space="preserve">este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embarque</w:t>
            </w:r>
            <w:r w:rsidRPr="00EA7779">
              <w:rPr>
                <w:rFonts w:asciiTheme="minorHAnsi" w:hAnsiTheme="minorHAnsi"/>
                <w:color w:val="C00000"/>
                <w:spacing w:val="33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>con</w:t>
            </w:r>
            <w:r w:rsidRPr="00EA7779">
              <w:rPr>
                <w:rFonts w:asciiTheme="minorHAnsi" w:hAnsiTheme="minorHAnsi"/>
                <w:color w:val="C00000"/>
                <w:spacing w:val="29"/>
                <w:szCs w:val="24"/>
                <w:lang w:val="es-ES"/>
              </w:rPr>
              <w:t xml:space="preserve"> </w:t>
            </w:r>
            <w:r w:rsidRPr="00EA7779">
              <w:rPr>
                <w:rFonts w:asciiTheme="minorHAnsi" w:hAnsiTheme="minorHAnsi"/>
                <w:color w:val="C00000"/>
                <w:szCs w:val="24"/>
                <w:lang w:val="es-ES"/>
              </w:rPr>
              <w:t xml:space="preserve">resultados </w:t>
            </w:r>
            <w:r w:rsidRPr="00EA7779">
              <w:rPr>
                <w:rFonts w:asciiTheme="minorHAnsi" w:hAnsiTheme="minorHAnsi"/>
                <w:color w:val="C00000"/>
                <w:w w:val="104"/>
                <w:szCs w:val="24"/>
                <w:lang w:val="es-ES"/>
              </w:rPr>
              <w:t>negativos;</w:t>
            </w:r>
          </w:p>
          <w:p w14:paraId="6363627D" w14:textId="77777777" w:rsidR="00777079" w:rsidRDefault="00777079" w:rsidP="00777079">
            <w:pPr>
              <w:widowControl w:val="0"/>
              <w:spacing w:line="248" w:lineRule="auto"/>
              <w:ind w:left="800" w:right="338"/>
              <w:jc w:val="both"/>
              <w:rPr>
                <w:rFonts w:ascii="Calibri" w:hAnsi="Calibri"/>
                <w:szCs w:val="24"/>
              </w:rPr>
            </w:pPr>
          </w:p>
          <w:p w14:paraId="76C65250" w14:textId="77777777" w:rsidR="00777079" w:rsidRPr="00461B89" w:rsidRDefault="00777079" w:rsidP="00777079">
            <w:pPr>
              <w:widowControl w:val="0"/>
              <w:spacing w:line="248" w:lineRule="auto"/>
              <w:ind w:left="800" w:right="338"/>
              <w:jc w:val="both"/>
              <w:rPr>
                <w:rFonts w:asciiTheme="minorHAnsi" w:hAnsiTheme="minorHAnsi"/>
                <w:w w:val="104"/>
                <w:szCs w:val="24"/>
                <w:lang w:val="es-ES"/>
              </w:rPr>
            </w:pPr>
            <w:r w:rsidRPr="00461B89">
              <w:rPr>
                <w:rFonts w:ascii="Calibri" w:hAnsi="Calibri"/>
                <w:szCs w:val="24"/>
              </w:rPr>
              <w:t xml:space="preserve">Or / </w:t>
            </w:r>
            <w:r w:rsidRPr="00461B89">
              <w:rPr>
                <w:rFonts w:ascii="Calibri" w:hAnsi="Calibri"/>
                <w:color w:val="C00000"/>
                <w:szCs w:val="24"/>
              </w:rPr>
              <w:t>O bien</w:t>
            </w:r>
          </w:p>
          <w:p w14:paraId="3150BF66" w14:textId="77777777" w:rsidR="00777079" w:rsidRPr="00EA7779" w:rsidRDefault="00777079" w:rsidP="00777079">
            <w:pPr>
              <w:widowControl w:val="0"/>
              <w:spacing w:line="248" w:lineRule="auto"/>
              <w:ind w:left="1160" w:right="338"/>
              <w:jc w:val="both"/>
              <w:rPr>
                <w:rFonts w:asciiTheme="minorHAnsi" w:hAnsiTheme="minorHAnsi"/>
                <w:w w:val="104"/>
                <w:szCs w:val="24"/>
                <w:lang w:val="es-ES"/>
              </w:rPr>
            </w:pPr>
          </w:p>
          <w:p w14:paraId="01CB7B1C" w14:textId="77777777" w:rsidR="00777079" w:rsidRPr="00777079" w:rsidRDefault="00777079" w:rsidP="00777079">
            <w:pPr>
              <w:pStyle w:val="ListParagraph"/>
              <w:widowControl w:val="0"/>
              <w:numPr>
                <w:ilvl w:val="1"/>
                <w:numId w:val="20"/>
              </w:numPr>
              <w:spacing w:line="248" w:lineRule="auto"/>
              <w:ind w:left="1160" w:right="338"/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EA7779">
              <w:rPr>
                <w:rFonts w:asciiTheme="minorHAnsi" w:hAnsiTheme="minorHAnsi"/>
                <w:color w:val="000000" w:themeColor="text1"/>
                <w:szCs w:val="24"/>
              </w:rPr>
              <w:lastRenderedPageBreak/>
              <w:t>Between fourteen (14) and sixty (60) days before the donor’s first semen collection for this consignment, with negative results</w:t>
            </w:r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Pr="00EA7779">
              <w:rPr>
                <w:rFonts w:asciiTheme="minorHAnsi" w:hAnsiTheme="minorHAnsi"/>
                <w:color w:val="000000" w:themeColor="text1"/>
                <w:szCs w:val="24"/>
              </w:rPr>
              <w:t>/</w:t>
            </w:r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Entre 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catorce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 (14)  y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sesenta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 (60)  días  antes  de 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Ia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primera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recolección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 de  semen  del 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donante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 para 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este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embarque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con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resultados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 xml:space="preserve">  </w:t>
            </w:r>
            <w:proofErr w:type="spellStart"/>
            <w:r w:rsidRPr="00461B89">
              <w:rPr>
                <w:rFonts w:asciiTheme="minorHAnsi" w:hAnsiTheme="minorHAnsi"/>
                <w:color w:val="C00000"/>
                <w:szCs w:val="24"/>
              </w:rPr>
              <w:t>negativos</w:t>
            </w:r>
            <w:proofErr w:type="spellEnd"/>
            <w:r w:rsidRPr="00461B89">
              <w:rPr>
                <w:rFonts w:asciiTheme="minorHAnsi" w:hAnsiTheme="minorHAnsi"/>
                <w:color w:val="C00000"/>
                <w:szCs w:val="24"/>
              </w:rPr>
              <w:t>.</w:t>
            </w:r>
          </w:p>
          <w:p w14:paraId="76E1CF34" w14:textId="77777777" w:rsidR="00777079" w:rsidRPr="00461B89" w:rsidRDefault="00777079" w:rsidP="00777079">
            <w:pPr>
              <w:pStyle w:val="ListParagraph"/>
              <w:widowControl w:val="0"/>
              <w:numPr>
                <w:ilvl w:val="1"/>
                <w:numId w:val="20"/>
              </w:numPr>
              <w:spacing w:line="248" w:lineRule="auto"/>
              <w:ind w:left="1160" w:right="338"/>
              <w:jc w:val="both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2784D58C" w14:textId="77777777" w:rsidR="00777079" w:rsidRPr="00461B89" w:rsidRDefault="00777079" w:rsidP="00777079">
            <w:pPr>
              <w:rPr>
                <w:rFonts w:asciiTheme="minorHAnsi" w:hAnsiTheme="minorHAnsi"/>
                <w:b/>
                <w:lang w:val="es-ES"/>
              </w:rPr>
            </w:pPr>
            <w:r w:rsidRPr="00461B89">
              <w:rPr>
                <w:rFonts w:asciiTheme="minorHAnsi" w:hAnsiTheme="minorHAnsi"/>
                <w:b/>
                <w:lang w:val="es-ES"/>
              </w:rPr>
              <w:t>EMBRYO TRANSPORT /</w:t>
            </w:r>
            <w:r>
              <w:rPr>
                <w:rFonts w:asciiTheme="minorHAnsi" w:hAnsiTheme="minorHAnsi"/>
                <w:b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b/>
                <w:color w:val="C00000"/>
                <w:lang w:val="es-ES"/>
              </w:rPr>
              <w:t>TRANSPORTE DE LOS E</w:t>
            </w:r>
            <w:r w:rsidRPr="00461B89">
              <w:rPr>
                <w:rFonts w:asciiTheme="minorHAnsi" w:hAnsiTheme="minorHAnsi"/>
                <w:b/>
                <w:color w:val="C00000"/>
              </w:rPr>
              <w:t>МВ</w:t>
            </w:r>
            <w:r w:rsidRPr="00461B89">
              <w:rPr>
                <w:rFonts w:asciiTheme="minorHAnsi" w:hAnsiTheme="minorHAnsi"/>
                <w:b/>
                <w:color w:val="C00000"/>
                <w:lang w:val="es-ES"/>
              </w:rPr>
              <w:t>RIONES</w:t>
            </w:r>
          </w:p>
          <w:p w14:paraId="2E012AE9" w14:textId="77777777" w:rsidR="00777079" w:rsidRPr="00461B89" w:rsidRDefault="00777079" w:rsidP="00777079">
            <w:pPr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7DD7F852" w14:textId="77777777" w:rsidR="00777079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Theme="minorHAnsi" w:hAnsiTheme="minorHAnsi"/>
                <w:lang w:val="es-ES"/>
              </w:rPr>
            </w:pPr>
            <w:r w:rsidRPr="00461B89">
              <w:rPr>
                <w:rFonts w:asciiTheme="minorHAnsi" w:hAnsiTheme="minorHAnsi"/>
              </w:rPr>
              <w:t xml:space="preserve">The container used for transport was new; or emptied and examined, and all the surplus straws were discarded prior to loading, and the container and the surfaces which had been in contact with the </w:t>
            </w:r>
            <w:r>
              <w:rPr>
                <w:rFonts w:asciiTheme="minorHAnsi" w:hAnsiTheme="minorHAnsi"/>
              </w:rPr>
              <w:t xml:space="preserve">straws were disinfected /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Que el contenedor utilizado para la exportación fue un contenedor nuevo </w:t>
            </w:r>
            <w:r w:rsidRPr="00461B89">
              <w:rPr>
                <w:rFonts w:asciiTheme="minorHAnsi" w:hAnsiTheme="minorHAnsi"/>
                <w:color w:val="C00000"/>
              </w:rPr>
              <w:t>о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 bien vaciado </w:t>
            </w:r>
            <w:r w:rsidRPr="00461B89">
              <w:rPr>
                <w:rFonts w:asciiTheme="minorHAnsi" w:hAnsiTheme="minorHAnsi"/>
                <w:color w:val="C00000"/>
              </w:rPr>
              <w:t>у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 examinado, </w:t>
            </w:r>
            <w:r w:rsidRPr="00461B89">
              <w:rPr>
                <w:rFonts w:asciiTheme="minorHAnsi" w:hAnsiTheme="minorHAnsi"/>
                <w:color w:val="C00000"/>
              </w:rPr>
              <w:t>у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 todas las pajillas sobrantes fueron desechadas antes de l</w:t>
            </w:r>
            <w:r w:rsidRPr="00461B89">
              <w:rPr>
                <w:rFonts w:asciiTheme="minorHAnsi" w:hAnsiTheme="minorHAnsi"/>
                <w:color w:val="C00000"/>
              </w:rPr>
              <w:t>а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 carga. </w:t>
            </w:r>
            <w:r w:rsidRPr="00461B89">
              <w:rPr>
                <w:rFonts w:asciiTheme="minorHAnsi" w:hAnsiTheme="minorHAnsi"/>
                <w:color w:val="C00000"/>
              </w:rPr>
              <w:t>Е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l contenedor así como las superficies que estuvieron en contacto con las pajillas fueron desinfectadas.</w:t>
            </w:r>
          </w:p>
          <w:p w14:paraId="615E4D29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lang w:val="es-ES"/>
              </w:rPr>
            </w:pPr>
          </w:p>
          <w:p w14:paraId="79C302F8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u w:color="303030"/>
                <w:lang w:val="es-ES"/>
              </w:rPr>
            </w:pPr>
            <w:proofErr w:type="spellStart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State</w:t>
            </w:r>
            <w:proofErr w:type="spellEnd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the</w:t>
            </w:r>
            <w:proofErr w:type="spellEnd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disinfectant</w:t>
            </w:r>
            <w:proofErr w:type="spellEnd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used</w:t>
            </w:r>
            <w:proofErr w:type="spellEnd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and </w:t>
            </w:r>
            <w:proofErr w:type="spellStart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the</w:t>
            </w:r>
            <w:proofErr w:type="spellEnd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active </w:t>
            </w:r>
            <w:proofErr w:type="spellStart"/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ingredient</w:t>
            </w:r>
            <w:proofErr w:type="spellEnd"/>
            <w:r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>/</w:t>
            </w:r>
            <w:r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000000" w:themeColor="text1"/>
                <w:u w:color="303030"/>
                <w:lang w:val="es-ES"/>
              </w:rPr>
              <w:softHyphen/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Indicar </w:t>
            </w:r>
            <w:r w:rsidRPr="00461B89">
              <w:rPr>
                <w:rFonts w:asciiTheme="minorHAnsi" w:hAnsiTheme="minorHAnsi"/>
                <w:color w:val="C00000"/>
              </w:rPr>
              <w:t>е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l desinfectante utilizado </w:t>
            </w:r>
            <w:r w:rsidRPr="00461B89">
              <w:rPr>
                <w:rFonts w:asciiTheme="minorHAnsi" w:hAnsiTheme="minorHAnsi"/>
                <w:color w:val="C00000"/>
              </w:rPr>
              <w:t>е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 ingrediente activo: </w:t>
            </w:r>
            <w:r>
              <w:rPr>
                <w:rFonts w:asciiTheme="minorHAnsi" w:hAnsiTheme="minorHAnsi"/>
                <w:lang w:val="es-ES"/>
              </w:rPr>
              <w:t>_________________________________________________________________</w:t>
            </w:r>
            <w:r w:rsidRPr="00461B89">
              <w:rPr>
                <w:rFonts w:asciiTheme="minorHAnsi" w:hAnsiTheme="minorHAnsi"/>
                <w:u w:color="303030"/>
                <w:lang w:val="es-ES"/>
              </w:rPr>
              <w:t>____________</w:t>
            </w:r>
          </w:p>
          <w:p w14:paraId="4955E592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Theme="minorHAnsi" w:eastAsia="Courier New" w:hAnsiTheme="minorHAnsi"/>
                <w:color w:val="000000" w:themeColor="text1"/>
                <w:lang w:val="es-ES"/>
              </w:rPr>
            </w:pPr>
          </w:p>
          <w:p w14:paraId="7F54E714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lang w:val="es-ES"/>
              </w:rPr>
            </w:pPr>
            <w:r w:rsidRPr="00461B89">
              <w:rPr>
                <w:rFonts w:asciiTheme="minorHAnsi" w:eastAsia="Courier New" w:hAnsiTheme="minorHAnsi"/>
                <w:color w:val="000000" w:themeColor="text1"/>
                <w:lang w:val="es-ES"/>
              </w:rPr>
              <w:t xml:space="preserve">Date </w:t>
            </w:r>
            <w:proofErr w:type="spellStart"/>
            <w:r w:rsidRPr="00461B89">
              <w:rPr>
                <w:rFonts w:asciiTheme="minorHAnsi" w:eastAsia="Courier New" w:hAnsiTheme="minorHAnsi"/>
                <w:color w:val="000000" w:themeColor="text1"/>
                <w:lang w:val="es-ES"/>
              </w:rPr>
              <w:t>of</w:t>
            </w:r>
            <w:proofErr w:type="spellEnd"/>
            <w:r w:rsidRPr="00461B89">
              <w:rPr>
                <w:rFonts w:asciiTheme="minorHAnsi" w:eastAsia="Courier New" w:hAnsi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eastAsia="Courier New" w:hAnsiTheme="minorHAnsi"/>
                <w:color w:val="000000" w:themeColor="text1"/>
                <w:lang w:val="es-ES"/>
              </w:rPr>
              <w:t>disinfection</w:t>
            </w:r>
            <w:proofErr w:type="spellEnd"/>
            <w:r w:rsidRPr="00461B89">
              <w:rPr>
                <w:rFonts w:asciiTheme="minorHAnsi" w:hAnsiTheme="minorHAnsi"/>
                <w:lang w:val="es-ES"/>
              </w:rPr>
              <w:t xml:space="preserve"> /</w:t>
            </w:r>
            <w:r>
              <w:rPr>
                <w:rFonts w:asciiTheme="minorHAnsi" w:hAnsiTheme="minorHAnsi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Fecha de la desinfección: </w:t>
            </w:r>
            <w:r w:rsidRPr="00461B89">
              <w:rPr>
                <w:rFonts w:asciiTheme="minorHAnsi" w:hAnsiTheme="minorHAnsi"/>
                <w:lang w:val="es-ES"/>
              </w:rPr>
              <w:t>____________________</w:t>
            </w:r>
            <w:r>
              <w:rPr>
                <w:rFonts w:asciiTheme="minorHAnsi" w:hAnsiTheme="minorHAnsi"/>
                <w:lang w:val="es-ES"/>
              </w:rPr>
              <w:t>_________________________</w:t>
            </w:r>
          </w:p>
          <w:p w14:paraId="7731F0AF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lang w:val="es-ES"/>
              </w:rPr>
            </w:pPr>
          </w:p>
          <w:p w14:paraId="51EB64AE" w14:textId="77777777" w:rsidR="00777079" w:rsidRPr="00461B8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lang w:val="es-ES"/>
              </w:rPr>
            </w:pPr>
            <w:r w:rsidRPr="00461B89">
              <w:rPr>
                <w:rFonts w:asciiTheme="minorHAnsi" w:hAnsiTheme="minorHAnsi"/>
              </w:rPr>
              <w:t xml:space="preserve">SENASICA approves the use of the following disinfectants: 2% available chlorine, 2% </w:t>
            </w:r>
            <w:proofErr w:type="spellStart"/>
            <w:r w:rsidRPr="00461B89">
              <w:rPr>
                <w:rFonts w:asciiTheme="minorHAnsi" w:hAnsiTheme="minorHAnsi"/>
              </w:rPr>
              <w:t>virkon</w:t>
            </w:r>
            <w:proofErr w:type="spellEnd"/>
            <w:r w:rsidRPr="00461B89">
              <w:rPr>
                <w:rFonts w:asciiTheme="minorHAnsi" w:hAnsiTheme="minorHAnsi"/>
              </w:rPr>
              <w:t xml:space="preserve"> and sodium hypochlorite with the dose recommended by the manufactu</w:t>
            </w:r>
            <w:r>
              <w:rPr>
                <w:rFonts w:asciiTheme="minorHAnsi" w:hAnsiTheme="minorHAnsi"/>
              </w:rPr>
              <w:t xml:space="preserve">rer, or irradiation with 50 </w:t>
            </w:r>
            <w:proofErr w:type="spellStart"/>
            <w:r>
              <w:rPr>
                <w:rFonts w:asciiTheme="minorHAnsi" w:hAnsiTheme="minorHAnsi"/>
              </w:rPr>
              <w:t>kGy</w:t>
            </w:r>
            <w:proofErr w:type="spellEnd"/>
            <w:r>
              <w:rPr>
                <w:rFonts w:asciiTheme="minorHAnsi" w:hAnsiTheme="minorHAnsi"/>
              </w:rPr>
              <w:t xml:space="preserve"> /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El</w:t>
            </w:r>
            <w:r w:rsidRPr="00461B89">
              <w:rPr>
                <w:rFonts w:asciiTheme="minorHAnsi" w:hAnsiTheme="minorHAnsi"/>
                <w:color w:val="C00000"/>
                <w:spacing w:val="18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6"/>
                <w:lang w:val="es-ES"/>
              </w:rPr>
              <w:t>SENASICA</w:t>
            </w:r>
            <w:r w:rsidRPr="00461B89">
              <w:rPr>
                <w:rFonts w:asciiTheme="minorHAnsi" w:hAnsiTheme="minorHAnsi"/>
                <w:color w:val="C00000"/>
                <w:spacing w:val="19"/>
                <w:w w:val="106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aprueba </w:t>
            </w:r>
            <w:r w:rsidRPr="00461B89">
              <w:rPr>
                <w:rFonts w:asciiTheme="minorHAnsi" w:hAnsiTheme="minorHAnsi"/>
                <w:color w:val="C00000"/>
                <w:spacing w:val="14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el</w:t>
            </w:r>
            <w:r w:rsidRPr="00461B89">
              <w:rPr>
                <w:rFonts w:asciiTheme="minorHAnsi" w:hAnsiTheme="minorHAnsi"/>
                <w:color w:val="C00000"/>
                <w:spacing w:val="36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uso</w:t>
            </w:r>
            <w:r w:rsidRPr="00461B89">
              <w:rPr>
                <w:rFonts w:asciiTheme="minorHAnsi" w:hAnsiTheme="minorHAnsi"/>
                <w:color w:val="C00000"/>
                <w:spacing w:val="25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de</w:t>
            </w:r>
            <w:r w:rsidRPr="00461B89">
              <w:rPr>
                <w:rFonts w:asciiTheme="minorHAnsi" w:hAnsiTheme="minorHAnsi"/>
                <w:color w:val="C00000"/>
                <w:spacing w:val="34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los</w:t>
            </w:r>
            <w:r w:rsidRPr="00461B89">
              <w:rPr>
                <w:rFonts w:asciiTheme="minorHAnsi" w:hAnsiTheme="minorHAnsi"/>
                <w:color w:val="C00000"/>
                <w:spacing w:val="25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7"/>
                <w:lang w:val="es-ES"/>
              </w:rPr>
              <w:t>siguientes</w:t>
            </w:r>
            <w:r w:rsidRPr="00461B89">
              <w:rPr>
                <w:rFonts w:asciiTheme="minorHAnsi" w:hAnsiTheme="minorHAnsi"/>
                <w:color w:val="C00000"/>
                <w:spacing w:val="22"/>
                <w:w w:val="107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7"/>
                <w:lang w:val="es-ES"/>
              </w:rPr>
              <w:t>desinfectantes:</w:t>
            </w:r>
            <w:r w:rsidRPr="00461B89">
              <w:rPr>
                <w:rFonts w:asciiTheme="minorHAnsi" w:hAnsiTheme="minorHAnsi"/>
                <w:color w:val="C00000"/>
                <w:spacing w:val="8"/>
                <w:w w:val="107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2%</w:t>
            </w:r>
            <w:r w:rsidRPr="00461B89">
              <w:rPr>
                <w:rFonts w:asciiTheme="minorHAnsi" w:hAnsiTheme="minorHAnsi"/>
                <w:color w:val="C00000"/>
                <w:spacing w:val="38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de</w:t>
            </w:r>
            <w:r w:rsidRPr="00461B89">
              <w:rPr>
                <w:rFonts w:asciiTheme="minorHAnsi" w:hAnsiTheme="minorHAnsi"/>
                <w:color w:val="C00000"/>
                <w:spacing w:val="23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cloro</w:t>
            </w:r>
            <w:r w:rsidRPr="00461B89">
              <w:rPr>
                <w:rFonts w:asciiTheme="minorHAnsi" w:hAnsiTheme="minorHAnsi"/>
                <w:color w:val="C00000"/>
                <w:spacing w:val="50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8"/>
                <w:lang w:val="es-ES"/>
              </w:rPr>
              <w:t>disponible,</w:t>
            </w:r>
            <w:r w:rsidRPr="00461B89">
              <w:rPr>
                <w:rFonts w:asciiTheme="minorHAnsi" w:hAnsiTheme="minorHAnsi"/>
                <w:color w:val="C00000"/>
                <w:spacing w:val="12"/>
                <w:w w:val="108"/>
                <w:lang w:val="es-ES"/>
              </w:rPr>
              <w:t xml:space="preserve"> 2% </w:t>
            </w:r>
            <w:proofErr w:type="spellStart"/>
            <w:r w:rsidRPr="00461B89">
              <w:rPr>
                <w:rFonts w:asciiTheme="minorHAnsi" w:hAnsiTheme="minorHAnsi"/>
                <w:color w:val="C00000"/>
                <w:spacing w:val="12"/>
                <w:w w:val="108"/>
                <w:lang w:val="es-ES"/>
              </w:rPr>
              <w:t>virkon</w:t>
            </w:r>
            <w:proofErr w:type="spellEnd"/>
            <w:r w:rsidRPr="00461B89">
              <w:rPr>
                <w:rFonts w:asciiTheme="minorHAnsi" w:hAnsiTheme="minorHAnsi"/>
                <w:color w:val="C00000"/>
                <w:spacing w:val="12"/>
                <w:w w:val="108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C00000"/>
                <w:spacing w:val="12"/>
                <w:w w:val="108"/>
                <w:lang w:val="es-ES"/>
              </w:rPr>
              <w:t>y</w:t>
            </w:r>
            <w:proofErr w:type="spellEnd"/>
            <w:r w:rsidRPr="00461B89">
              <w:rPr>
                <w:rFonts w:asciiTheme="minorHAnsi" w:hAnsiTheme="minorHAnsi"/>
                <w:color w:val="C00000"/>
                <w:spacing w:val="12"/>
                <w:w w:val="108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hipoclorito </w:t>
            </w:r>
            <w:r w:rsidRPr="00461B89">
              <w:rPr>
                <w:rFonts w:asciiTheme="minorHAnsi" w:hAnsiTheme="minorHAnsi"/>
                <w:color w:val="C00000"/>
                <w:spacing w:val="15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de</w:t>
            </w:r>
            <w:r w:rsidRPr="00461B89">
              <w:rPr>
                <w:rFonts w:asciiTheme="minorHAnsi" w:hAnsiTheme="minorHAnsi"/>
                <w:color w:val="C00000"/>
                <w:spacing w:val="31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7"/>
                <w:lang w:val="es-ES"/>
              </w:rPr>
              <w:t xml:space="preserve">sodio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con</w:t>
            </w:r>
            <w:r w:rsidRPr="00461B89">
              <w:rPr>
                <w:rFonts w:asciiTheme="minorHAnsi" w:hAnsiTheme="minorHAnsi"/>
                <w:color w:val="C00000"/>
                <w:spacing w:val="38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C00000"/>
                <w:lang w:val="es-ES"/>
              </w:rPr>
              <w:t>Ia</w:t>
            </w:r>
            <w:proofErr w:type="spellEnd"/>
            <w:r w:rsidRPr="00461B89">
              <w:rPr>
                <w:rFonts w:asciiTheme="minorHAnsi" w:hAnsiTheme="minorHAnsi"/>
                <w:color w:val="C00000"/>
                <w:spacing w:val="-8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dosis</w:t>
            </w:r>
            <w:r w:rsidRPr="00461B89">
              <w:rPr>
                <w:rFonts w:asciiTheme="minorHAnsi" w:hAnsiTheme="minorHAnsi"/>
                <w:color w:val="C00000"/>
                <w:spacing w:val="40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7"/>
                <w:lang w:val="es-ES"/>
              </w:rPr>
              <w:t>recomendada</w:t>
            </w:r>
            <w:r w:rsidRPr="00461B89">
              <w:rPr>
                <w:rFonts w:asciiTheme="minorHAnsi" w:hAnsiTheme="minorHAnsi"/>
                <w:color w:val="C00000"/>
                <w:spacing w:val="7"/>
                <w:w w:val="107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por</w:t>
            </w:r>
            <w:r w:rsidRPr="00461B89">
              <w:rPr>
                <w:rFonts w:asciiTheme="minorHAnsi" w:hAnsiTheme="minorHAnsi"/>
                <w:color w:val="C00000"/>
                <w:spacing w:val="16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el</w:t>
            </w:r>
            <w:r w:rsidRPr="00461B89">
              <w:rPr>
                <w:rFonts w:asciiTheme="minorHAnsi" w:hAnsiTheme="minorHAnsi"/>
                <w:color w:val="C00000"/>
                <w:spacing w:val="18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w w:val="108"/>
                <w:lang w:val="es-ES"/>
              </w:rPr>
              <w:t>fabricante</w:t>
            </w:r>
            <w:r w:rsidRPr="00461B89">
              <w:rPr>
                <w:rFonts w:asciiTheme="minorHAnsi" w:hAnsiTheme="minorHAnsi"/>
                <w:color w:val="C00000"/>
                <w:spacing w:val="-4"/>
                <w:w w:val="108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o</w:t>
            </w:r>
            <w:r w:rsidRPr="00461B89">
              <w:rPr>
                <w:rFonts w:asciiTheme="minorHAnsi" w:hAnsiTheme="minorHAnsi"/>
                <w:color w:val="C00000"/>
                <w:spacing w:val="20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 xml:space="preserve">irradiación </w:t>
            </w:r>
            <w:r w:rsidRPr="00461B89">
              <w:rPr>
                <w:rFonts w:asciiTheme="minorHAnsi" w:hAnsiTheme="minorHAnsi"/>
                <w:color w:val="C00000"/>
                <w:spacing w:val="3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con</w:t>
            </w:r>
            <w:r w:rsidRPr="00461B89">
              <w:rPr>
                <w:rFonts w:asciiTheme="minorHAnsi" w:hAnsiTheme="minorHAnsi"/>
                <w:color w:val="C00000"/>
                <w:spacing w:val="29"/>
                <w:lang w:val="es-ES"/>
              </w:rPr>
              <w:t xml:space="preserve"> </w:t>
            </w:r>
            <w:r w:rsidRPr="00461B89">
              <w:rPr>
                <w:rFonts w:asciiTheme="minorHAnsi" w:hAnsiTheme="minorHAnsi"/>
                <w:color w:val="C00000"/>
                <w:lang w:val="es-ES"/>
              </w:rPr>
              <w:t>50</w:t>
            </w:r>
            <w:r w:rsidRPr="00461B89">
              <w:rPr>
                <w:rFonts w:asciiTheme="minorHAnsi" w:hAnsiTheme="minorHAnsi"/>
                <w:color w:val="C00000"/>
                <w:spacing w:val="26"/>
                <w:lang w:val="es-ES"/>
              </w:rPr>
              <w:t xml:space="preserve"> </w:t>
            </w:r>
            <w:proofErr w:type="spellStart"/>
            <w:r w:rsidRPr="00461B89">
              <w:rPr>
                <w:rFonts w:asciiTheme="minorHAnsi" w:hAnsiTheme="minorHAnsi"/>
                <w:color w:val="C00000"/>
                <w:w w:val="106"/>
                <w:lang w:val="es-ES"/>
              </w:rPr>
              <w:t>kGy</w:t>
            </w:r>
            <w:proofErr w:type="spellEnd"/>
            <w:r w:rsidRPr="00461B89">
              <w:rPr>
                <w:rFonts w:asciiTheme="minorHAnsi" w:hAnsiTheme="minorHAnsi"/>
                <w:color w:val="C00000"/>
                <w:w w:val="106"/>
                <w:lang w:val="es-ES"/>
              </w:rPr>
              <w:t>.</w:t>
            </w:r>
          </w:p>
          <w:p w14:paraId="4E8251D5" w14:textId="77777777" w:rsidR="00777079" w:rsidRPr="00461B89" w:rsidRDefault="00777079" w:rsidP="00777079">
            <w:pPr>
              <w:pStyle w:val="ListParagraph"/>
              <w:ind w:left="451"/>
              <w:jc w:val="both"/>
              <w:rPr>
                <w:rFonts w:ascii="Calibri" w:hAnsi="Calibri"/>
                <w:szCs w:val="24"/>
                <w:lang w:val="es-ES"/>
              </w:rPr>
            </w:pPr>
          </w:p>
          <w:p w14:paraId="788A446C" w14:textId="77777777" w:rsidR="00777079" w:rsidRPr="008F5315" w:rsidRDefault="00777079" w:rsidP="00777079">
            <w:pPr>
              <w:pStyle w:val="ListParagraph"/>
              <w:numPr>
                <w:ilvl w:val="0"/>
                <w:numId w:val="19"/>
              </w:numPr>
              <w:ind w:left="451" w:hanging="425"/>
              <w:jc w:val="both"/>
              <w:rPr>
                <w:rFonts w:asciiTheme="minorHAnsi" w:hAnsiTheme="minorHAnsi"/>
                <w:dstrike/>
                <w:lang w:val="es-ES"/>
              </w:rPr>
            </w:pPr>
            <w:r w:rsidRPr="008F5315">
              <w:rPr>
                <w:rFonts w:asciiTheme="minorHAnsi" w:hAnsiTheme="minorHAnsi"/>
                <w:dstrike/>
              </w:rPr>
              <w:t xml:space="preserve">Prior to export, the container used for transport contained fresh nitrogen and was strapped and sealed by an official veterinarian as indicated / </w:t>
            </w:r>
            <w:r w:rsidRPr="008F5315">
              <w:rPr>
                <w:rFonts w:asciiTheme="minorHAnsi" w:hAnsiTheme="minorHAnsi"/>
                <w:dstrike/>
                <w:color w:val="C00000"/>
                <w:lang w:val="es-ES"/>
              </w:rPr>
              <w:t xml:space="preserve">Antes de la exportación, </w:t>
            </w:r>
            <w:r w:rsidRPr="008F5315">
              <w:rPr>
                <w:rFonts w:asciiTheme="minorHAnsi" w:hAnsiTheme="minorHAnsi"/>
                <w:dstrike/>
                <w:color w:val="C00000"/>
              </w:rPr>
              <w:t>е</w:t>
            </w:r>
            <w:r w:rsidRPr="008F5315">
              <w:rPr>
                <w:rFonts w:asciiTheme="minorHAnsi" w:hAnsiTheme="minorHAnsi"/>
                <w:dstrike/>
                <w:color w:val="C00000"/>
                <w:lang w:val="es-ES"/>
              </w:rPr>
              <w:t xml:space="preserve">l contenedor que se utilizó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рага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  <w:lang w:val="es-ES"/>
              </w:rPr>
              <w:t xml:space="preserve"> </w:t>
            </w:r>
            <w:r w:rsidRPr="008F5315">
              <w:rPr>
                <w:rFonts w:asciiTheme="minorHAnsi" w:hAnsiTheme="minorHAnsi"/>
                <w:dstrike/>
                <w:color w:val="C00000"/>
              </w:rPr>
              <w:t>е</w:t>
            </w:r>
            <w:r w:rsidRPr="008F5315">
              <w:rPr>
                <w:rFonts w:asciiTheme="minorHAnsi" w:hAnsiTheme="minorHAnsi"/>
                <w:dstrike/>
                <w:color w:val="C00000"/>
                <w:lang w:val="es-ES"/>
              </w:rPr>
              <w:t xml:space="preserve">l transporte contenía nitrógeno líquido nuevo flejada y sellado por un médico veterinario oficial, tal como indica: </w:t>
            </w:r>
          </w:p>
          <w:p w14:paraId="6B6FE096" w14:textId="77777777" w:rsidR="00777079" w:rsidRPr="008F5315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dstrike/>
                <w:color w:val="000000" w:themeColor="text1"/>
              </w:rPr>
            </w:pPr>
          </w:p>
          <w:p w14:paraId="3E07D659" w14:textId="77777777" w:rsidR="00777079" w:rsidRPr="008F5315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dstrike/>
                <w:color w:val="C00000"/>
              </w:rPr>
            </w:pPr>
            <w:r w:rsidRPr="008F5315">
              <w:rPr>
                <w:rFonts w:asciiTheme="minorHAnsi" w:hAnsiTheme="minorHAnsi"/>
                <w:dstrike/>
                <w:color w:val="000000" w:themeColor="text1"/>
              </w:rPr>
              <w:t>State serial number of the transport container</w:t>
            </w:r>
            <w:r w:rsidRPr="008F5315">
              <w:rPr>
                <w:rFonts w:asciiTheme="minorHAnsi" w:hAnsiTheme="minorHAnsi"/>
                <w:dstrike/>
              </w:rPr>
              <w:t xml:space="preserve"> /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Indicar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</w:rPr>
              <w:t xml:space="preserve">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еl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</w:rPr>
              <w:t xml:space="preserve">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numero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</w:rPr>
              <w:t xml:space="preserve"> de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serie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</w:rPr>
              <w:t xml:space="preserve"> de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contenedor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</w:rPr>
              <w:t xml:space="preserve"> de </w:t>
            </w:r>
            <w:proofErr w:type="spellStart"/>
            <w:r w:rsidRPr="008F5315">
              <w:rPr>
                <w:rFonts w:asciiTheme="minorHAnsi" w:hAnsiTheme="minorHAnsi"/>
                <w:dstrike/>
                <w:color w:val="C00000"/>
              </w:rPr>
              <w:t>transporte</w:t>
            </w:r>
            <w:proofErr w:type="spellEnd"/>
            <w:r w:rsidRPr="008F5315">
              <w:rPr>
                <w:rFonts w:asciiTheme="minorHAnsi" w:hAnsiTheme="minorHAnsi"/>
                <w:dstrike/>
                <w:color w:val="C00000"/>
              </w:rPr>
              <w:t>:</w:t>
            </w:r>
            <w:r w:rsidRPr="008F5315">
              <w:rPr>
                <w:rFonts w:asciiTheme="minorHAnsi" w:hAnsiTheme="minorHAnsi"/>
                <w:dstrike/>
              </w:rPr>
              <w:t xml:space="preserve"> _______________________________</w:t>
            </w:r>
            <w:r w:rsidRPr="008F5315">
              <w:rPr>
                <w:rFonts w:asciiTheme="minorHAnsi" w:hAnsiTheme="minorHAnsi"/>
                <w:dstrike/>
                <w:color w:val="C00000"/>
              </w:rPr>
              <w:t xml:space="preserve"> </w:t>
            </w:r>
          </w:p>
          <w:p w14:paraId="4DB6F7E9" w14:textId="77777777" w:rsidR="00777079" w:rsidRPr="008F5315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dstrike/>
                <w:color w:val="C00000"/>
              </w:rPr>
            </w:pPr>
          </w:p>
          <w:p w14:paraId="7F518ED7" w14:textId="77777777" w:rsidR="00777079" w:rsidRDefault="00777079" w:rsidP="00777079">
            <w:pPr>
              <w:pStyle w:val="ListParagraph"/>
              <w:ind w:left="451"/>
              <w:jc w:val="both"/>
              <w:rPr>
                <w:rFonts w:asciiTheme="minorHAnsi" w:hAnsiTheme="minorHAnsi"/>
                <w:color w:val="C00000"/>
              </w:rPr>
            </w:pPr>
          </w:p>
          <w:p w14:paraId="780551EB" w14:textId="77777777" w:rsidR="00777079" w:rsidRPr="00D93E2D" w:rsidRDefault="00777079" w:rsidP="00D93E2D">
            <w:pPr>
              <w:spacing w:after="160" w:line="276" w:lineRule="auto"/>
              <w:rPr>
                <w:rFonts w:ascii="Calibri" w:eastAsia="DengXian" w:hAnsi="Calibri"/>
                <w:sz w:val="22"/>
                <w:szCs w:val="22"/>
                <w:lang w:eastAsia="zh-CN"/>
              </w:rPr>
            </w:pPr>
          </w:p>
          <w:p w14:paraId="001B173C" w14:textId="640EAFFA" w:rsidR="00DC092E" w:rsidRPr="00E001C0" w:rsidRDefault="00DC092E" w:rsidP="003E7341">
            <w:pPr>
              <w:rPr>
                <w:sz w:val="22"/>
                <w:szCs w:val="22"/>
              </w:rPr>
            </w:pPr>
          </w:p>
        </w:tc>
      </w:tr>
    </w:tbl>
    <w:p w14:paraId="55178EB1" w14:textId="77777777" w:rsidR="00CE4D4F" w:rsidRDefault="00CE4D4F" w:rsidP="00406BD3">
      <w:pPr>
        <w:sectPr w:rsidR="00CE4D4F" w:rsidSect="000F6A66">
          <w:headerReference w:type="default" r:id="rId7"/>
          <w:footerReference w:type="default" r:id="rId8"/>
          <w:pgSz w:w="11907" w:h="16840" w:code="9"/>
          <w:pgMar w:top="851" w:right="737" w:bottom="851" w:left="737" w:header="720" w:footer="720" w:gutter="0"/>
          <w:paperSrc w:first="7" w:other="7"/>
          <w:cols w:space="720"/>
        </w:sectPr>
      </w:pPr>
    </w:p>
    <w:p w14:paraId="52C20020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  <w:r>
        <w:rPr>
          <w:b/>
          <w:sz w:val="22"/>
          <w:szCs w:val="22"/>
          <w:lang w:val="en-NZ"/>
        </w:rPr>
        <w:lastRenderedPageBreak/>
        <w:t xml:space="preserve">Attachment - </w:t>
      </w:r>
      <w:r w:rsidRPr="00AC5366">
        <w:rPr>
          <w:b/>
          <w:sz w:val="22"/>
          <w:szCs w:val="22"/>
          <w:lang w:val="en-NZ"/>
        </w:rPr>
        <w:t xml:space="preserve">Schedule      </w:t>
      </w:r>
    </w:p>
    <w:p w14:paraId="778BBDE3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4700ADBE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00162AAB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75434009" w14:textId="77777777" w:rsidR="00614917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27F0A8A2" w14:textId="4FD6FCE5" w:rsidR="006D0D14" w:rsidRPr="00777079" w:rsidRDefault="00777079" w:rsidP="00614917">
      <w:pPr>
        <w:jc w:val="center"/>
        <w:rPr>
          <w:b/>
          <w:color w:val="FF0000"/>
          <w:sz w:val="44"/>
          <w:szCs w:val="44"/>
          <w:lang w:eastAsia="en-AU"/>
        </w:rPr>
      </w:pPr>
      <w:r w:rsidRPr="00777079">
        <w:rPr>
          <w:b/>
          <w:color w:val="FF0000"/>
          <w:sz w:val="44"/>
          <w:szCs w:val="44"/>
          <w:lang w:eastAsia="en-AU"/>
        </w:rPr>
        <w:t>BLANK</w:t>
      </w:r>
    </w:p>
    <w:p w14:paraId="2FFC7D3A" w14:textId="77777777" w:rsidR="00614917" w:rsidRPr="00AC5366" w:rsidRDefault="00614917" w:rsidP="00614917">
      <w:pPr>
        <w:rPr>
          <w:sz w:val="22"/>
          <w:szCs w:val="22"/>
        </w:rPr>
      </w:pPr>
    </w:p>
    <w:p w14:paraId="7556BF41" w14:textId="77777777" w:rsidR="00A46ED6" w:rsidRPr="00A46ED6" w:rsidRDefault="00A46ED6" w:rsidP="00A46ED6">
      <w:pPr>
        <w:jc w:val="center"/>
        <w:rPr>
          <w:rFonts w:ascii="Arial" w:hAnsi="Arial" w:cs="Arial"/>
          <w:b/>
          <w:sz w:val="20"/>
          <w:szCs w:val="24"/>
          <w:lang w:eastAsia="en-AU"/>
        </w:rPr>
      </w:pPr>
    </w:p>
    <w:p w14:paraId="56154BDD" w14:textId="77777777" w:rsidR="00340508" w:rsidRDefault="00340508" w:rsidP="003E7341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4"/>
        <w:gridCol w:w="441"/>
        <w:gridCol w:w="3533"/>
      </w:tblGrid>
      <w:tr w:rsidR="00340508" w:rsidRPr="00CE1A5A" w14:paraId="3D3C0F2C" w14:textId="77777777" w:rsidTr="00AC4A63">
        <w:trPr>
          <w:cantSplit/>
        </w:trPr>
        <w:tc>
          <w:tcPr>
            <w:tcW w:w="42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413D16" w14:textId="77777777" w:rsidR="00340508" w:rsidRPr="00CE1A5A" w:rsidRDefault="00340508" w:rsidP="00AC4A63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D1270C" w14:textId="77777777" w:rsidR="00340508" w:rsidRPr="00CE1A5A" w:rsidRDefault="00340508" w:rsidP="00AC4A63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3B7BA" w14:textId="77777777" w:rsidR="00340508" w:rsidRPr="00CE1A5A" w:rsidRDefault="00340508" w:rsidP="00AC4A63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</w:tr>
    </w:tbl>
    <w:p w14:paraId="0A0C345B" w14:textId="77777777" w:rsidR="00340508" w:rsidRPr="00E001C0" w:rsidRDefault="00340508" w:rsidP="003E7341"/>
    <w:p w14:paraId="46739060" w14:textId="77777777" w:rsidR="009F098E" w:rsidRPr="00E001C0" w:rsidRDefault="009F098E"/>
    <w:sectPr w:rsidR="009F098E" w:rsidRPr="00E001C0" w:rsidSect="00E97F9F">
      <w:pgSz w:w="11907" w:h="16840" w:code="9"/>
      <w:pgMar w:top="851" w:right="737" w:bottom="851" w:left="737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41" w14:textId="77777777" w:rsidR="003F683E" w:rsidRDefault="003F683E">
      <w:r>
        <w:separator/>
      </w:r>
    </w:p>
  </w:endnote>
  <w:endnote w:type="continuationSeparator" w:id="0">
    <w:p w14:paraId="001B1742" w14:textId="77777777" w:rsidR="003F683E" w:rsidRDefault="003F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4" w14:textId="5D6ED6F5" w:rsidR="003F683E" w:rsidRDefault="003F683E" w:rsidP="00CE731A">
    <w:pPr>
      <w:pStyle w:val="DocumentMap"/>
      <w:shd w:val="clear" w:color="auto" w:fill="auto"/>
      <w:tabs>
        <w:tab w:val="left" w:pos="4650"/>
      </w:tabs>
      <w:ind w:left="-142"/>
      <w:rPr>
        <w:b/>
        <w:spacing w:val="30"/>
      </w:rPr>
    </w:pPr>
    <w:r>
      <w:rPr>
        <w:b/>
        <w:spacing w:val="30"/>
      </w:rPr>
      <w:tab/>
    </w:r>
  </w:p>
  <w:p w14:paraId="3966258A" w14:textId="4EA2E33E" w:rsidR="003F683E" w:rsidRDefault="003F683E">
    <w:pPr>
      <w:pStyle w:val="Foo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 </w:t>
    </w:r>
  </w:p>
  <w:p w14:paraId="001B1755" w14:textId="68C387FA" w:rsidR="003F683E" w:rsidRPr="001C7F79" w:rsidRDefault="008F5315" w:rsidP="008F5315">
    <w:pPr>
      <w:pStyle w:val="Footer"/>
      <w:jc w:val="right"/>
    </w:pPr>
    <w:proofErr w:type="spellStart"/>
    <w:r>
      <w:rPr>
        <w:rFonts w:ascii="Tahoma" w:hAnsi="Tahoma" w:cs="Tahoma"/>
        <w:sz w:val="18"/>
      </w:rPr>
      <w:t>ETVD_</w:t>
    </w:r>
    <w:r w:rsidRPr="008F5315">
      <w:rPr>
        <w:rFonts w:ascii="Tahoma" w:hAnsi="Tahoma" w:cs="Tahoma"/>
        <w:sz w:val="18"/>
      </w:rPr>
      <w:t>Mexico</w:t>
    </w:r>
    <w:proofErr w:type="spellEnd"/>
    <w:r w:rsidRPr="008F5315">
      <w:rPr>
        <w:rFonts w:ascii="Tahoma" w:hAnsi="Tahoma" w:cs="Tahoma"/>
        <w:sz w:val="18"/>
      </w:rPr>
      <w:t>_ BovEmb_20151202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173F" w14:textId="77777777" w:rsidR="003F683E" w:rsidRDefault="003F683E">
      <w:r>
        <w:separator/>
      </w:r>
    </w:p>
  </w:footnote>
  <w:footnote w:type="continuationSeparator" w:id="0">
    <w:p w14:paraId="001B1740" w14:textId="77777777" w:rsidR="003F683E" w:rsidRDefault="003F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4" w:type="dxa"/>
      <w:tblLayout w:type="fixed"/>
      <w:tblLook w:val="0000" w:firstRow="0" w:lastRow="0" w:firstColumn="0" w:lastColumn="0" w:noHBand="0" w:noVBand="0"/>
    </w:tblPr>
    <w:tblGrid>
      <w:gridCol w:w="10474"/>
    </w:tblGrid>
    <w:tr w:rsidR="00896B37" w14:paraId="001B174A" w14:textId="77777777" w:rsidTr="00ED723E">
      <w:trPr>
        <w:cantSplit/>
        <w:trHeight w:val="310"/>
      </w:trPr>
      <w:tc>
        <w:tcPr>
          <w:tcW w:w="10474" w:type="dxa"/>
          <w:vMerge w:val="restart"/>
        </w:tcPr>
        <w:p w14:paraId="001B1743" w14:textId="40B1E8FB" w:rsidR="00896B37" w:rsidRDefault="006F61C3">
          <w:r>
            <w:t xml:space="preserve"> </w:t>
          </w:r>
        </w:p>
      </w:tc>
    </w:tr>
    <w:tr w:rsidR="00896B37" w14:paraId="001B174E" w14:textId="77777777" w:rsidTr="00ED723E">
      <w:trPr>
        <w:cantSplit/>
        <w:trHeight w:val="276"/>
      </w:trPr>
      <w:tc>
        <w:tcPr>
          <w:tcW w:w="10474" w:type="dxa"/>
          <w:vMerge/>
        </w:tcPr>
        <w:p w14:paraId="001B174B" w14:textId="77777777" w:rsidR="00896B37" w:rsidRDefault="00896B37"/>
      </w:tc>
    </w:tr>
    <w:tr w:rsidR="00896B37" w14:paraId="001B1752" w14:textId="77777777" w:rsidTr="00ED723E">
      <w:trPr>
        <w:cantSplit/>
        <w:trHeight w:hRule="exact" w:val="480"/>
      </w:trPr>
      <w:tc>
        <w:tcPr>
          <w:tcW w:w="10474" w:type="dxa"/>
          <w:vMerge/>
        </w:tcPr>
        <w:p w14:paraId="001B174F" w14:textId="77777777" w:rsidR="00896B37" w:rsidRDefault="00896B37"/>
      </w:tc>
    </w:tr>
  </w:tbl>
  <w:p w14:paraId="001B1753" w14:textId="19DF6E5B" w:rsidR="003F683E" w:rsidRDefault="003F683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F5315">
      <w:rPr>
        <w:noProof/>
      </w:rPr>
      <w:t>4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F5315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E9B"/>
    <w:multiLevelType w:val="hybridMultilevel"/>
    <w:tmpl w:val="A46AF220"/>
    <w:lvl w:ilvl="0" w:tplc="0C09000F">
      <w:start w:val="1"/>
      <w:numFmt w:val="decimal"/>
      <w:lvlText w:val="%1."/>
      <w:lvlJc w:val="left"/>
      <w:pPr>
        <w:ind w:left="220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FA4211A"/>
    <w:multiLevelType w:val="multilevel"/>
    <w:tmpl w:val="4906B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5C47B6"/>
    <w:multiLevelType w:val="hybridMultilevel"/>
    <w:tmpl w:val="AE569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A271F"/>
    <w:multiLevelType w:val="hybridMultilevel"/>
    <w:tmpl w:val="24C4D6FE"/>
    <w:lvl w:ilvl="0" w:tplc="284E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A016BFE"/>
    <w:multiLevelType w:val="hybridMultilevel"/>
    <w:tmpl w:val="576AE558"/>
    <w:lvl w:ilvl="0" w:tplc="0C09000F">
      <w:start w:val="1"/>
      <w:numFmt w:val="decimal"/>
      <w:lvlText w:val="%1."/>
      <w:lvlJc w:val="left"/>
      <w:pPr>
        <w:ind w:left="194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3BE57F18"/>
    <w:multiLevelType w:val="multilevel"/>
    <w:tmpl w:val="6B74B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50A93081"/>
    <w:multiLevelType w:val="hybridMultilevel"/>
    <w:tmpl w:val="FF2CE898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5EAD5719"/>
    <w:multiLevelType w:val="multilevel"/>
    <w:tmpl w:val="A32E964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0F2051"/>
    <w:multiLevelType w:val="hybridMultilevel"/>
    <w:tmpl w:val="A70E421E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A7559"/>
    <w:multiLevelType w:val="hybridMultilevel"/>
    <w:tmpl w:val="4738AE94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640CE"/>
    <w:multiLevelType w:val="hybridMultilevel"/>
    <w:tmpl w:val="CC38F4B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75599"/>
    <w:multiLevelType w:val="multilevel"/>
    <w:tmpl w:val="3CD6614E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2501365">
    <w:abstractNumId w:val="8"/>
  </w:num>
  <w:num w:numId="2" w16cid:durableId="1790929233">
    <w:abstractNumId w:val="12"/>
  </w:num>
  <w:num w:numId="3" w16cid:durableId="397175168">
    <w:abstractNumId w:val="14"/>
  </w:num>
  <w:num w:numId="4" w16cid:durableId="976186874">
    <w:abstractNumId w:val="15"/>
  </w:num>
  <w:num w:numId="5" w16cid:durableId="1907566681">
    <w:abstractNumId w:val="17"/>
  </w:num>
  <w:num w:numId="6" w16cid:durableId="619727118">
    <w:abstractNumId w:val="4"/>
  </w:num>
  <w:num w:numId="7" w16cid:durableId="38550708">
    <w:abstractNumId w:val="16"/>
  </w:num>
  <w:num w:numId="8" w16cid:durableId="1449934553">
    <w:abstractNumId w:val="5"/>
  </w:num>
  <w:num w:numId="9" w16cid:durableId="1900510754">
    <w:abstractNumId w:val="7"/>
  </w:num>
  <w:num w:numId="10" w16cid:durableId="1688678380">
    <w:abstractNumId w:val="10"/>
  </w:num>
  <w:num w:numId="11" w16cid:durableId="1722711254">
    <w:abstractNumId w:val="1"/>
  </w:num>
  <w:num w:numId="12" w16cid:durableId="1498770693">
    <w:abstractNumId w:val="11"/>
  </w:num>
  <w:num w:numId="13" w16cid:durableId="297222259">
    <w:abstractNumId w:val="13"/>
  </w:num>
  <w:num w:numId="14" w16cid:durableId="1410539289">
    <w:abstractNumId w:val="0"/>
  </w:num>
  <w:num w:numId="15" w16cid:durableId="1220826024">
    <w:abstractNumId w:val="6"/>
  </w:num>
  <w:num w:numId="16" w16cid:durableId="1077287780">
    <w:abstractNumId w:val="9"/>
  </w:num>
  <w:num w:numId="17" w16cid:durableId="1148980555">
    <w:abstractNumId w:val="3"/>
  </w:num>
  <w:num w:numId="18" w16cid:durableId="1465734339">
    <w:abstractNumId w:val="19"/>
  </w:num>
  <w:num w:numId="19" w16cid:durableId="1846286884">
    <w:abstractNumId w:val="18"/>
  </w:num>
  <w:num w:numId="20" w16cid:durableId="290015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2646F"/>
    <w:rsid w:val="00031133"/>
    <w:rsid w:val="0003577B"/>
    <w:rsid w:val="0005557E"/>
    <w:rsid w:val="0008010C"/>
    <w:rsid w:val="000A0D4A"/>
    <w:rsid w:val="000A3013"/>
    <w:rsid w:val="000A45AE"/>
    <w:rsid w:val="000B3290"/>
    <w:rsid w:val="000C4C95"/>
    <w:rsid w:val="000F6A66"/>
    <w:rsid w:val="000F6B65"/>
    <w:rsid w:val="00102259"/>
    <w:rsid w:val="00112897"/>
    <w:rsid w:val="001153AD"/>
    <w:rsid w:val="001165FF"/>
    <w:rsid w:val="0012231A"/>
    <w:rsid w:val="00124089"/>
    <w:rsid w:val="00141304"/>
    <w:rsid w:val="00143E7B"/>
    <w:rsid w:val="00151BFF"/>
    <w:rsid w:val="00161D06"/>
    <w:rsid w:val="001674A7"/>
    <w:rsid w:val="001734DC"/>
    <w:rsid w:val="00173B42"/>
    <w:rsid w:val="00175ECC"/>
    <w:rsid w:val="00182B43"/>
    <w:rsid w:val="00191A66"/>
    <w:rsid w:val="001B6EEF"/>
    <w:rsid w:val="001C1487"/>
    <w:rsid w:val="001C553F"/>
    <w:rsid w:val="001C7F79"/>
    <w:rsid w:val="001E1D1B"/>
    <w:rsid w:val="001F50BA"/>
    <w:rsid w:val="002068BA"/>
    <w:rsid w:val="002219DE"/>
    <w:rsid w:val="00225B06"/>
    <w:rsid w:val="002361A3"/>
    <w:rsid w:val="002C5D33"/>
    <w:rsid w:val="002D019C"/>
    <w:rsid w:val="002D45F2"/>
    <w:rsid w:val="002D4FF1"/>
    <w:rsid w:val="002D741B"/>
    <w:rsid w:val="002F6641"/>
    <w:rsid w:val="0030125C"/>
    <w:rsid w:val="003161FC"/>
    <w:rsid w:val="003166B1"/>
    <w:rsid w:val="00327711"/>
    <w:rsid w:val="00340508"/>
    <w:rsid w:val="0037380E"/>
    <w:rsid w:val="003904ED"/>
    <w:rsid w:val="003B4CA6"/>
    <w:rsid w:val="003C6BA7"/>
    <w:rsid w:val="003D410E"/>
    <w:rsid w:val="003D425F"/>
    <w:rsid w:val="003D509A"/>
    <w:rsid w:val="003E163B"/>
    <w:rsid w:val="003E7341"/>
    <w:rsid w:val="003F0E42"/>
    <w:rsid w:val="003F0F5A"/>
    <w:rsid w:val="003F124F"/>
    <w:rsid w:val="003F2A36"/>
    <w:rsid w:val="003F4BD3"/>
    <w:rsid w:val="003F683E"/>
    <w:rsid w:val="00406BD3"/>
    <w:rsid w:val="00463FF9"/>
    <w:rsid w:val="0046525F"/>
    <w:rsid w:val="004753E5"/>
    <w:rsid w:val="0048095A"/>
    <w:rsid w:val="004835D3"/>
    <w:rsid w:val="004842C7"/>
    <w:rsid w:val="004858D4"/>
    <w:rsid w:val="0048788E"/>
    <w:rsid w:val="004B6166"/>
    <w:rsid w:val="004E7D36"/>
    <w:rsid w:val="004F468E"/>
    <w:rsid w:val="005055B2"/>
    <w:rsid w:val="005060A0"/>
    <w:rsid w:val="0051103D"/>
    <w:rsid w:val="005236D4"/>
    <w:rsid w:val="00532B5A"/>
    <w:rsid w:val="00533C9D"/>
    <w:rsid w:val="005538CF"/>
    <w:rsid w:val="005755CC"/>
    <w:rsid w:val="00576C42"/>
    <w:rsid w:val="005A5EF0"/>
    <w:rsid w:val="005C1A97"/>
    <w:rsid w:val="005D748E"/>
    <w:rsid w:val="005F4E11"/>
    <w:rsid w:val="005F6D21"/>
    <w:rsid w:val="006037AF"/>
    <w:rsid w:val="00614917"/>
    <w:rsid w:val="006209BD"/>
    <w:rsid w:val="006242FD"/>
    <w:rsid w:val="00636429"/>
    <w:rsid w:val="006403C4"/>
    <w:rsid w:val="00675F92"/>
    <w:rsid w:val="006B169D"/>
    <w:rsid w:val="006B7E22"/>
    <w:rsid w:val="006C15C7"/>
    <w:rsid w:val="006C1D9D"/>
    <w:rsid w:val="006C1EA2"/>
    <w:rsid w:val="006D0CE4"/>
    <w:rsid w:val="006D0D14"/>
    <w:rsid w:val="006D4700"/>
    <w:rsid w:val="006F61C3"/>
    <w:rsid w:val="00703C77"/>
    <w:rsid w:val="00717B63"/>
    <w:rsid w:val="00725629"/>
    <w:rsid w:val="007504E9"/>
    <w:rsid w:val="007507A5"/>
    <w:rsid w:val="007636A0"/>
    <w:rsid w:val="00771AB1"/>
    <w:rsid w:val="00777079"/>
    <w:rsid w:val="00777821"/>
    <w:rsid w:val="00783A45"/>
    <w:rsid w:val="00785D23"/>
    <w:rsid w:val="0078776D"/>
    <w:rsid w:val="00793214"/>
    <w:rsid w:val="007B5446"/>
    <w:rsid w:val="007C4E36"/>
    <w:rsid w:val="007E38BD"/>
    <w:rsid w:val="007E4D16"/>
    <w:rsid w:val="00801C2C"/>
    <w:rsid w:val="008078FB"/>
    <w:rsid w:val="00812B6A"/>
    <w:rsid w:val="00821AD4"/>
    <w:rsid w:val="00851D04"/>
    <w:rsid w:val="00862DFD"/>
    <w:rsid w:val="008734C6"/>
    <w:rsid w:val="00880189"/>
    <w:rsid w:val="00896B37"/>
    <w:rsid w:val="008A583D"/>
    <w:rsid w:val="008B5770"/>
    <w:rsid w:val="008C4184"/>
    <w:rsid w:val="008F464C"/>
    <w:rsid w:val="008F52BA"/>
    <w:rsid w:val="008F5315"/>
    <w:rsid w:val="0090517B"/>
    <w:rsid w:val="0093396F"/>
    <w:rsid w:val="0095659D"/>
    <w:rsid w:val="00975E66"/>
    <w:rsid w:val="00976FB2"/>
    <w:rsid w:val="0098072D"/>
    <w:rsid w:val="00980FD9"/>
    <w:rsid w:val="009B0A78"/>
    <w:rsid w:val="009D783F"/>
    <w:rsid w:val="009E2251"/>
    <w:rsid w:val="009F098E"/>
    <w:rsid w:val="009F1F7A"/>
    <w:rsid w:val="009F30A5"/>
    <w:rsid w:val="009F6FF7"/>
    <w:rsid w:val="00A004C5"/>
    <w:rsid w:val="00A17CA3"/>
    <w:rsid w:val="00A2024E"/>
    <w:rsid w:val="00A2293D"/>
    <w:rsid w:val="00A32FCB"/>
    <w:rsid w:val="00A42982"/>
    <w:rsid w:val="00A42E65"/>
    <w:rsid w:val="00A46ED6"/>
    <w:rsid w:val="00A47F70"/>
    <w:rsid w:val="00A51980"/>
    <w:rsid w:val="00A63437"/>
    <w:rsid w:val="00A66504"/>
    <w:rsid w:val="00A7572F"/>
    <w:rsid w:val="00A80964"/>
    <w:rsid w:val="00A928A5"/>
    <w:rsid w:val="00AA67E8"/>
    <w:rsid w:val="00AB2E43"/>
    <w:rsid w:val="00AB4530"/>
    <w:rsid w:val="00AB7D72"/>
    <w:rsid w:val="00AC5D9C"/>
    <w:rsid w:val="00B0571F"/>
    <w:rsid w:val="00B279CC"/>
    <w:rsid w:val="00B34C91"/>
    <w:rsid w:val="00B4289D"/>
    <w:rsid w:val="00B43ED1"/>
    <w:rsid w:val="00B67DCC"/>
    <w:rsid w:val="00B763B8"/>
    <w:rsid w:val="00B81F29"/>
    <w:rsid w:val="00B84A99"/>
    <w:rsid w:val="00B92C32"/>
    <w:rsid w:val="00B97E70"/>
    <w:rsid w:val="00BB2E77"/>
    <w:rsid w:val="00BD1138"/>
    <w:rsid w:val="00BD646E"/>
    <w:rsid w:val="00BE6D4D"/>
    <w:rsid w:val="00C03EA9"/>
    <w:rsid w:val="00C27E72"/>
    <w:rsid w:val="00C31157"/>
    <w:rsid w:val="00C47540"/>
    <w:rsid w:val="00C526C9"/>
    <w:rsid w:val="00C53BF0"/>
    <w:rsid w:val="00C7033F"/>
    <w:rsid w:val="00C73154"/>
    <w:rsid w:val="00C817BC"/>
    <w:rsid w:val="00CB2F9D"/>
    <w:rsid w:val="00CB66E2"/>
    <w:rsid w:val="00CD1F54"/>
    <w:rsid w:val="00CD44F3"/>
    <w:rsid w:val="00CE1A5A"/>
    <w:rsid w:val="00CE344C"/>
    <w:rsid w:val="00CE3FDE"/>
    <w:rsid w:val="00CE4D4F"/>
    <w:rsid w:val="00CE731A"/>
    <w:rsid w:val="00CF73BC"/>
    <w:rsid w:val="00D000E9"/>
    <w:rsid w:val="00D00F7C"/>
    <w:rsid w:val="00D15224"/>
    <w:rsid w:val="00D1680A"/>
    <w:rsid w:val="00D23311"/>
    <w:rsid w:val="00D27ADF"/>
    <w:rsid w:val="00D41218"/>
    <w:rsid w:val="00D603D5"/>
    <w:rsid w:val="00D93E2D"/>
    <w:rsid w:val="00DA2BB6"/>
    <w:rsid w:val="00DC0304"/>
    <w:rsid w:val="00DC092E"/>
    <w:rsid w:val="00DC7EA7"/>
    <w:rsid w:val="00DD2C77"/>
    <w:rsid w:val="00DD74FB"/>
    <w:rsid w:val="00DE7E0E"/>
    <w:rsid w:val="00E001C0"/>
    <w:rsid w:val="00E008F2"/>
    <w:rsid w:val="00E22504"/>
    <w:rsid w:val="00E32FA4"/>
    <w:rsid w:val="00E36DED"/>
    <w:rsid w:val="00E577EF"/>
    <w:rsid w:val="00E97F9F"/>
    <w:rsid w:val="00EB040B"/>
    <w:rsid w:val="00EC6F93"/>
    <w:rsid w:val="00ED723E"/>
    <w:rsid w:val="00EE0017"/>
    <w:rsid w:val="00EF6B96"/>
    <w:rsid w:val="00F213B1"/>
    <w:rsid w:val="00F3013A"/>
    <w:rsid w:val="00F57E43"/>
    <w:rsid w:val="00F64F75"/>
    <w:rsid w:val="00F67490"/>
    <w:rsid w:val="00F90A54"/>
    <w:rsid w:val="00FE1246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rsid w:val="000311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1133"/>
    <w:rPr>
      <w:lang w:eastAsia="en-US"/>
    </w:rPr>
  </w:style>
  <w:style w:type="character" w:styleId="FootnoteReference">
    <w:name w:val="footnote reference"/>
    <w:basedOn w:val="DefaultParagraphFont"/>
    <w:rsid w:val="00031133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1C7F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Mexico (MX)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CEAE41-A6E9-400A-9192-2A613A5B66B0}"/>
</file>

<file path=customXml/itemProps2.xml><?xml version="1.0" encoding="utf-8"?>
<ds:datastoreItem xmlns:ds="http://schemas.openxmlformats.org/officeDocument/2006/customXml" ds:itemID="{06092858-7789-4DA1-8D98-F02900D6B6BF}"/>
</file>

<file path=customXml/itemProps3.xml><?xml version="1.0" encoding="utf-8"?>
<ds:datastoreItem xmlns:ds="http://schemas.openxmlformats.org/officeDocument/2006/customXml" ds:itemID="{55A9FE68-79E8-4B95-834F-CF0A70B3C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2699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 Transfer Veterinarian declaration for the export of bovine embryos </dc:title>
  <dc:creator/>
  <cp:lastModifiedBy/>
  <cp:revision>1</cp:revision>
  <dcterms:created xsi:type="dcterms:W3CDTF">2022-03-16T04:59:00Z</dcterms:created>
  <dcterms:modified xsi:type="dcterms:W3CDTF">2023-05-15T23:36:00Z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