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001B16BE" w14:textId="77777777" w:rsidTr="000A45AE">
        <w:trPr>
          <w:trHeight w:val="106"/>
        </w:trPr>
        <w:tc>
          <w:tcPr>
            <w:tcW w:w="5387" w:type="dxa"/>
            <w:gridSpan w:val="3"/>
            <w:tcBorders>
              <w:top w:val="single" w:sz="4" w:space="0" w:color="auto"/>
              <w:bottom w:val="nil"/>
              <w:right w:val="single" w:sz="4" w:space="0" w:color="auto"/>
            </w:tcBorders>
          </w:tcPr>
          <w:p w14:paraId="001B16BC" w14:textId="77777777" w:rsidR="00F64F75" w:rsidRPr="00ED723E" w:rsidRDefault="00E32FA4">
            <w:pPr>
              <w:rPr>
                <w:bCs/>
              </w:rPr>
            </w:pPr>
            <w:r w:rsidRPr="00ED723E">
              <w:rPr>
                <w:bCs/>
              </w:rPr>
              <w:t>Name and Address of Exporter</w:t>
            </w:r>
          </w:p>
        </w:tc>
        <w:tc>
          <w:tcPr>
            <w:tcW w:w="5109" w:type="dxa"/>
            <w:gridSpan w:val="3"/>
            <w:tcBorders>
              <w:top w:val="single" w:sz="4" w:space="0" w:color="auto"/>
              <w:left w:val="single" w:sz="4" w:space="0" w:color="auto"/>
              <w:bottom w:val="nil"/>
            </w:tcBorders>
          </w:tcPr>
          <w:p w14:paraId="001B16BD" w14:textId="77777777" w:rsidR="00F64F75" w:rsidRPr="00E001C0" w:rsidRDefault="00E32FA4">
            <w:pPr>
              <w:rPr>
                <w:b/>
                <w:bCs/>
              </w:rPr>
            </w:pPr>
            <w:r w:rsidRPr="00E001C0">
              <w:rPr>
                <w:b/>
                <w:bCs/>
              </w:rPr>
              <w:t>Name and Address of Importer</w:t>
            </w:r>
          </w:p>
        </w:tc>
      </w:tr>
      <w:tr w:rsidR="001F50BA" w:rsidRPr="00E001C0" w14:paraId="001B16C1"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2EF34860" w14:textId="77777777" w:rsidR="002D4FF1" w:rsidRPr="00F213B1" w:rsidRDefault="002D4FF1" w:rsidP="009F30A5">
            <w:pPr>
              <w:rPr>
                <w:sz w:val="22"/>
                <w:szCs w:val="22"/>
              </w:rPr>
            </w:pPr>
          </w:p>
          <w:p w14:paraId="001B16BF" w14:textId="5E7B582B" w:rsidR="003E7341" w:rsidRPr="00F213B1" w:rsidRDefault="009F098E"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0762EA5C" w14:textId="77777777" w:rsidR="003C6BA7" w:rsidRPr="00F213B1" w:rsidRDefault="003C6BA7" w:rsidP="009F30A5">
            <w:pPr>
              <w:rPr>
                <w:sz w:val="22"/>
                <w:szCs w:val="22"/>
              </w:rPr>
            </w:pPr>
          </w:p>
          <w:p w14:paraId="001B16C0" w14:textId="28F18745" w:rsidR="003E7341" w:rsidRPr="00F213B1" w:rsidRDefault="004835D3" w:rsidP="003E7341">
            <w:pPr>
              <w:rPr>
                <w:sz w:val="22"/>
                <w:szCs w:val="22"/>
              </w:rPr>
            </w:pPr>
            <w:r>
              <w:rPr>
                <w:sz w:val="22"/>
                <w:szCs w:val="22"/>
              </w:rPr>
              <w:t xml:space="preserve"> </w:t>
            </w:r>
            <w:r w:rsidR="00B03C5A" w:rsidRPr="00B03C5A">
              <w:rPr>
                <w:sz w:val="22"/>
                <w:szCs w:val="22"/>
              </w:rPr>
              <w:t>PEOPLE’S REPUBLIC OF CHINA</w:t>
            </w:r>
          </w:p>
        </w:tc>
      </w:tr>
      <w:tr w:rsidR="00F64F75" w:rsidRPr="00E001C0" w14:paraId="001B16C6"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001B16C2"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001B16C3"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01B16C4" w14:textId="77777777" w:rsidR="00F64F75" w:rsidRPr="00E001C0" w:rsidRDefault="00F64F75">
            <w:pPr>
              <w:pStyle w:val="Heading2"/>
              <w:rPr>
                <w:bCs w:val="0"/>
              </w:rPr>
            </w:pPr>
          </w:p>
          <w:p w14:paraId="001B16C5" w14:textId="4832F5FB" w:rsidR="009F30A5" w:rsidRPr="00E001C0" w:rsidRDefault="00CE1A5A" w:rsidP="003E7341">
            <w:r>
              <w:t xml:space="preserve"> </w:t>
            </w:r>
          </w:p>
        </w:tc>
      </w:tr>
      <w:tr w:rsidR="00F64F75" w:rsidRPr="00E001C0" w14:paraId="001B16F2"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001B16F1" w14:textId="77777777" w:rsidR="00F64F75" w:rsidRPr="00ED723E" w:rsidRDefault="00E32FA4">
            <w:pPr>
              <w:pStyle w:val="Heading1"/>
              <w:rPr>
                <w:b w:val="0"/>
                <w:sz w:val="24"/>
              </w:rPr>
            </w:pPr>
            <w:r w:rsidRPr="00ED723E">
              <w:rPr>
                <w:b w:val="0"/>
                <w:sz w:val="24"/>
              </w:rPr>
              <w:t>Description of Animal Reproductive Material</w:t>
            </w:r>
          </w:p>
        </w:tc>
      </w:tr>
      <w:tr w:rsidR="00F64F75" w:rsidRPr="00E001C0" w14:paraId="001B16F7"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001B16F3"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001B16F4" w14:textId="77777777" w:rsidR="00F64F75" w:rsidRPr="00ED723E" w:rsidRDefault="00E32FA4">
            <w:pPr>
              <w:rPr>
                <w:sz w:val="22"/>
                <w:u w:val="single"/>
              </w:rPr>
            </w:pPr>
            <w:r w:rsidRPr="00ED723E">
              <w:rPr>
                <w:sz w:val="22"/>
                <w:u w:val="single"/>
              </w:rPr>
              <w:t xml:space="preserve">Kind (Species and </w:t>
            </w:r>
            <w:proofErr w:type="gramStart"/>
            <w:r w:rsidRPr="00ED723E">
              <w:rPr>
                <w:sz w:val="22"/>
                <w:u w:val="single"/>
              </w:rPr>
              <w:t>type;</w:t>
            </w:r>
            <w:proofErr w:type="gramEnd"/>
            <w:r w:rsidRPr="00ED723E">
              <w:rPr>
                <w:sz w:val="22"/>
                <w:u w:val="single"/>
              </w:rPr>
              <w:t xml:space="preserv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01B16F5"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001B16F6" w14:textId="77777777" w:rsidR="00F64F75" w:rsidRPr="00976FB2" w:rsidRDefault="00E32FA4">
            <w:pPr>
              <w:rPr>
                <w:sz w:val="22"/>
                <w:u w:val="single"/>
              </w:rPr>
            </w:pPr>
            <w:r w:rsidRPr="00976FB2">
              <w:rPr>
                <w:sz w:val="22"/>
                <w:u w:val="single"/>
              </w:rPr>
              <w:t>Identification (straw numbers, packing list)</w:t>
            </w:r>
          </w:p>
        </w:tc>
      </w:tr>
      <w:tr w:rsidR="00F64F75" w:rsidRPr="00E001C0" w14:paraId="001B16FC"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01B16F8"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001B16F9"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001B16FA"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001B16FB" w14:textId="77777777" w:rsidR="00F64F75" w:rsidRPr="00E001C0" w:rsidRDefault="00F64F75">
            <w:pPr>
              <w:rPr>
                <w:sz w:val="22"/>
              </w:rPr>
            </w:pPr>
          </w:p>
        </w:tc>
      </w:tr>
      <w:tr w:rsidR="00A2293D" w:rsidRPr="00B03C5A" w14:paraId="001B1701"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01B16FD" w14:textId="136C15CE" w:rsidR="00A2293D" w:rsidRPr="00B03C5A" w:rsidRDefault="00CE1A5A" w:rsidP="00A2293D">
            <w:pPr>
              <w:rPr>
                <w:b/>
                <w:szCs w:val="24"/>
              </w:rPr>
            </w:pPr>
            <w:r w:rsidRPr="00B03C5A">
              <w:rPr>
                <w:rFonts w:asciiTheme="majorHAnsi"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001B16FE" w14:textId="21C139DA" w:rsidR="00A2293D" w:rsidRPr="00B03C5A" w:rsidRDefault="008B4E42" w:rsidP="004842C7">
            <w:pPr>
              <w:rPr>
                <w:b/>
                <w:szCs w:val="24"/>
              </w:rPr>
            </w:pPr>
            <w:r>
              <w:rPr>
                <w:rFonts w:asciiTheme="majorHAnsi" w:hAnsiTheme="majorHAnsi"/>
                <w:b/>
              </w:rPr>
              <w:t>OVINE/</w:t>
            </w:r>
            <w:proofErr w:type="gramStart"/>
            <w:r>
              <w:rPr>
                <w:rFonts w:asciiTheme="majorHAnsi" w:hAnsiTheme="majorHAnsi"/>
                <w:b/>
              </w:rPr>
              <w:t>CAPRINE</w:t>
            </w:r>
            <w:r w:rsidRPr="00B03C5A">
              <w:rPr>
                <w:rFonts w:asciiTheme="majorHAnsi" w:hAnsiTheme="majorHAnsi"/>
                <w:b/>
              </w:rPr>
              <w:t xml:space="preserve">  </w:t>
            </w:r>
            <w:r w:rsidR="00B03C5A" w:rsidRPr="00B03C5A">
              <w:rPr>
                <w:rFonts w:asciiTheme="majorHAnsi" w:hAnsiTheme="majorHAnsi"/>
                <w:b/>
              </w:rPr>
              <w:t>EMBRYOS</w:t>
            </w:r>
            <w:proofErr w:type="gramEnd"/>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001B16FF" w14:textId="4F256BA0" w:rsidR="00A2293D" w:rsidRPr="00B03C5A" w:rsidRDefault="00A2293D" w:rsidP="00A2293D">
            <w:pPr>
              <w:rPr>
                <w:b/>
                <w:szCs w:val="24"/>
              </w:rPr>
            </w:pPr>
            <w:r w:rsidRPr="00B03C5A">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001B1700" w14:textId="699EAED7" w:rsidR="00A2293D" w:rsidRPr="00B03C5A" w:rsidRDefault="00A2293D" w:rsidP="00A2293D">
            <w:pPr>
              <w:rPr>
                <w:b/>
                <w:szCs w:val="24"/>
              </w:rPr>
            </w:pPr>
            <w:r w:rsidRPr="00B03C5A">
              <w:rPr>
                <w:rFonts w:asciiTheme="majorHAnsi" w:hAnsiTheme="majorHAnsi"/>
                <w:b/>
              </w:rPr>
              <w:t>SEE ATTACHED</w:t>
            </w:r>
          </w:p>
        </w:tc>
      </w:tr>
      <w:tr w:rsidR="00A2293D" w:rsidRPr="00B03C5A" w14:paraId="001B1706"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001B1702" w14:textId="77777777" w:rsidR="00A2293D" w:rsidRPr="00B03C5A"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001B1703" w14:textId="77777777" w:rsidR="00A2293D" w:rsidRPr="00B03C5A"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001B1704" w14:textId="77777777" w:rsidR="00A2293D" w:rsidRPr="00B03C5A"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001B1705" w14:textId="77777777" w:rsidR="00A2293D" w:rsidRPr="00B03C5A" w:rsidRDefault="00A2293D" w:rsidP="00A2293D">
            <w:pPr>
              <w:rPr>
                <w:b/>
                <w:szCs w:val="24"/>
              </w:rPr>
            </w:pPr>
          </w:p>
        </w:tc>
      </w:tr>
    </w:tbl>
    <w:p w14:paraId="001B1716" w14:textId="77777777" w:rsidR="00F64F75" w:rsidRPr="00B03C5A" w:rsidRDefault="00F64F75"/>
    <w:p w14:paraId="3C4746E9" w14:textId="77777777" w:rsidR="00A47F70" w:rsidRPr="00B03C5A" w:rsidRDefault="00A47F70"/>
    <w:p w14:paraId="157824B3" w14:textId="77777777" w:rsidR="00A47F70" w:rsidRPr="00B03C5A" w:rsidRDefault="00A47F70"/>
    <w:p w14:paraId="3D24A884" w14:textId="77777777" w:rsidR="00A47F70" w:rsidRPr="00B03C5A" w:rsidRDefault="00A47F70"/>
    <w:p w14:paraId="4261A05A" w14:textId="77777777" w:rsidR="00A47F70" w:rsidRPr="00B03C5A"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001B1719"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48352512" w14:textId="0F83403E" w:rsidR="009B0A78" w:rsidRPr="00B03C5A" w:rsidRDefault="009B0A78">
            <w:pPr>
              <w:tabs>
                <w:tab w:val="left" w:pos="1755"/>
              </w:tabs>
              <w:rPr>
                <w:sz w:val="22"/>
              </w:rPr>
            </w:pPr>
          </w:p>
          <w:p w14:paraId="6BD2C2AC" w14:textId="617CE46E" w:rsidR="00A928A5" w:rsidRPr="00A928A5" w:rsidRDefault="009B0A78" w:rsidP="004E7D36">
            <w:pPr>
              <w:tabs>
                <w:tab w:val="left" w:pos="1755"/>
              </w:tabs>
              <w:rPr>
                <w:szCs w:val="24"/>
              </w:rPr>
            </w:pPr>
            <w:r w:rsidRPr="00B03C5A">
              <w:rPr>
                <w:szCs w:val="24"/>
              </w:rPr>
              <w:t xml:space="preserve">I, Dr </w:t>
            </w:r>
            <w:r w:rsidR="0002646F" w:rsidRPr="00B03C5A">
              <w:rPr>
                <w:szCs w:val="24"/>
              </w:rPr>
              <w:t>………</w:t>
            </w:r>
            <w:r w:rsidRPr="00B03C5A">
              <w:rPr>
                <w:szCs w:val="24"/>
              </w:rPr>
              <w:t xml:space="preserve">, an </w:t>
            </w:r>
            <w:proofErr w:type="gramStart"/>
            <w:r w:rsidRPr="00B03C5A">
              <w:rPr>
                <w:szCs w:val="24"/>
              </w:rPr>
              <w:t>approved</w:t>
            </w:r>
            <w:r w:rsidR="00CB2F9D" w:rsidRPr="00B03C5A">
              <w:rPr>
                <w:szCs w:val="24"/>
              </w:rPr>
              <w:t xml:space="preserve"> </w:t>
            </w:r>
            <w:r w:rsidR="0051103D" w:rsidRPr="00B03C5A">
              <w:rPr>
                <w:szCs w:val="24"/>
              </w:rPr>
              <w:t xml:space="preserve"> Embryo</w:t>
            </w:r>
            <w:proofErr w:type="gramEnd"/>
            <w:r w:rsidR="0051103D" w:rsidRPr="00B03C5A">
              <w:rPr>
                <w:szCs w:val="24"/>
              </w:rPr>
              <w:t xml:space="preserve"> Transfer Veterinarian</w:t>
            </w:r>
            <w:r w:rsidR="00161D06" w:rsidRPr="00B03C5A">
              <w:rPr>
                <w:szCs w:val="24"/>
              </w:rPr>
              <w:t>,</w:t>
            </w:r>
            <w:r w:rsidR="00A928A5" w:rsidRPr="00B03C5A">
              <w:rPr>
                <w:szCs w:val="24"/>
              </w:rPr>
              <w:t xml:space="preserve"> </w:t>
            </w:r>
            <w:r w:rsidR="004E7D36" w:rsidRPr="00B03C5A">
              <w:rPr>
                <w:szCs w:val="24"/>
              </w:rPr>
              <w:t xml:space="preserve">declare that the </w:t>
            </w:r>
            <w:r w:rsidR="00A928A5" w:rsidRPr="00B03C5A">
              <w:rPr>
                <w:szCs w:val="24"/>
              </w:rPr>
              <w:t>goods</w:t>
            </w:r>
            <w:r w:rsidR="004E7D36" w:rsidRPr="00B03C5A">
              <w:rPr>
                <w:szCs w:val="24"/>
              </w:rPr>
              <w:t xml:space="preserve"> described in the following page</w:t>
            </w:r>
            <w:r w:rsidR="00A928A5" w:rsidRPr="00B03C5A">
              <w:rPr>
                <w:szCs w:val="24"/>
              </w:rPr>
              <w:t>s have complied with the importing country requirements.</w:t>
            </w:r>
          </w:p>
          <w:p w14:paraId="39443276" w14:textId="77777777" w:rsidR="00A928A5" w:rsidRDefault="00A928A5" w:rsidP="004E7D36">
            <w:pPr>
              <w:tabs>
                <w:tab w:val="left" w:pos="1755"/>
              </w:tabs>
              <w:rPr>
                <w:sz w:val="22"/>
              </w:rPr>
            </w:pPr>
          </w:p>
          <w:p w14:paraId="001B1717" w14:textId="158D1B6A"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001B171F"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001B171A"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001B171B"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001B171C" w14:textId="3CC99618"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001B171D" w14:textId="77777777" w:rsidR="00896B37" w:rsidRPr="00CE1A5A" w:rsidRDefault="00896B37">
            <w:pPr>
              <w:tabs>
                <w:tab w:val="left" w:pos="1755"/>
              </w:tabs>
              <w:rPr>
                <w:b/>
                <w:bCs/>
              </w:rPr>
            </w:pPr>
          </w:p>
        </w:tc>
      </w:tr>
      <w:tr w:rsidR="00896B37" w:rsidRPr="00E001C0" w14:paraId="001B1725"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001B1720" w14:textId="0A342355" w:rsidR="00896B37" w:rsidRPr="00CE1A5A" w:rsidRDefault="00896B37">
            <w:pPr>
              <w:tabs>
                <w:tab w:val="left" w:pos="1755"/>
              </w:tabs>
              <w:rPr>
                <w:b/>
                <w:bCs/>
              </w:rPr>
            </w:pPr>
          </w:p>
        </w:tc>
        <w:tc>
          <w:tcPr>
            <w:tcW w:w="283" w:type="dxa"/>
            <w:tcBorders>
              <w:top w:val="nil"/>
              <w:left w:val="nil"/>
              <w:bottom w:val="nil"/>
              <w:right w:val="nil"/>
            </w:tcBorders>
          </w:tcPr>
          <w:p w14:paraId="001B1721" w14:textId="77777777" w:rsidR="00896B37" w:rsidRPr="00CE1A5A" w:rsidRDefault="00896B37">
            <w:pPr>
              <w:tabs>
                <w:tab w:val="left" w:pos="1755"/>
              </w:tabs>
            </w:pPr>
          </w:p>
        </w:tc>
        <w:tc>
          <w:tcPr>
            <w:tcW w:w="2268" w:type="dxa"/>
            <w:gridSpan w:val="2"/>
            <w:tcBorders>
              <w:top w:val="nil"/>
              <w:left w:val="nil"/>
              <w:bottom w:val="nil"/>
              <w:right w:val="nil"/>
            </w:tcBorders>
          </w:tcPr>
          <w:p w14:paraId="001B1722" w14:textId="1C8FF97A"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001B1723" w14:textId="77777777" w:rsidR="00896B37" w:rsidRPr="00CE1A5A" w:rsidRDefault="00896B37">
            <w:pPr>
              <w:tabs>
                <w:tab w:val="left" w:pos="1755"/>
              </w:tabs>
            </w:pPr>
          </w:p>
        </w:tc>
      </w:tr>
      <w:tr w:rsidR="00896B37" w:rsidRPr="00E001C0" w14:paraId="001B172B"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001B1726" w14:textId="77777777" w:rsidR="00896B37" w:rsidRPr="00CE1A5A" w:rsidRDefault="00896B37">
            <w:pPr>
              <w:tabs>
                <w:tab w:val="left" w:pos="1755"/>
              </w:tabs>
            </w:pPr>
          </w:p>
        </w:tc>
        <w:tc>
          <w:tcPr>
            <w:tcW w:w="283" w:type="dxa"/>
            <w:tcBorders>
              <w:top w:val="nil"/>
              <w:left w:val="nil"/>
              <w:bottom w:val="nil"/>
              <w:right w:val="nil"/>
            </w:tcBorders>
          </w:tcPr>
          <w:p w14:paraId="001B1727"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001B1728"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001B1729" w14:textId="77777777" w:rsidR="00896B37" w:rsidRPr="00CE1A5A" w:rsidRDefault="00896B37">
            <w:pPr>
              <w:tabs>
                <w:tab w:val="left" w:pos="1755"/>
              </w:tabs>
            </w:pPr>
          </w:p>
        </w:tc>
      </w:tr>
      <w:tr w:rsidR="00896B37" w:rsidRPr="00E001C0" w14:paraId="001B1731"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001B172C" w14:textId="3B1D177B"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001B172D"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001B172E" w14:textId="39DBF8BC"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59A78A10" w14:textId="77777777" w:rsidR="00896B37" w:rsidRDefault="00896B37">
            <w:pPr>
              <w:tabs>
                <w:tab w:val="left" w:pos="1755"/>
              </w:tabs>
              <w:rPr>
                <w:b/>
                <w:bCs/>
              </w:rPr>
            </w:pPr>
          </w:p>
          <w:p w14:paraId="3EFE2F43" w14:textId="77777777" w:rsidR="00A47F70" w:rsidRDefault="00A47F70">
            <w:pPr>
              <w:tabs>
                <w:tab w:val="left" w:pos="1755"/>
              </w:tabs>
              <w:rPr>
                <w:b/>
                <w:bCs/>
              </w:rPr>
            </w:pPr>
          </w:p>
          <w:p w14:paraId="3867F4DB" w14:textId="77777777" w:rsidR="00A47F70" w:rsidRDefault="00A47F70">
            <w:pPr>
              <w:tabs>
                <w:tab w:val="left" w:pos="1755"/>
              </w:tabs>
              <w:rPr>
                <w:b/>
                <w:bCs/>
              </w:rPr>
            </w:pPr>
          </w:p>
          <w:p w14:paraId="0B68652D" w14:textId="77777777" w:rsidR="00A47F70" w:rsidRDefault="00A47F70">
            <w:pPr>
              <w:tabs>
                <w:tab w:val="left" w:pos="1755"/>
              </w:tabs>
              <w:rPr>
                <w:b/>
                <w:bCs/>
              </w:rPr>
            </w:pPr>
          </w:p>
          <w:p w14:paraId="001B172F" w14:textId="77777777" w:rsidR="00A47F70" w:rsidRPr="00CE1A5A" w:rsidRDefault="00A47F70">
            <w:pPr>
              <w:tabs>
                <w:tab w:val="left" w:pos="1755"/>
              </w:tabs>
              <w:rPr>
                <w:b/>
                <w:bCs/>
              </w:rPr>
            </w:pPr>
          </w:p>
        </w:tc>
      </w:tr>
      <w:tr w:rsidR="00896B37" w:rsidRPr="00E001C0" w14:paraId="001B1737"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001B1732"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001B1733"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001B1734"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001B1735" w14:textId="77777777" w:rsidR="00896B37" w:rsidRPr="00CE1A5A" w:rsidRDefault="00896B37">
            <w:pPr>
              <w:tabs>
                <w:tab w:val="left" w:pos="1755"/>
              </w:tabs>
            </w:pPr>
          </w:p>
        </w:tc>
      </w:tr>
      <w:tr w:rsidR="00406BD3" w:rsidRPr="00E001C0" w14:paraId="001B173D"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61718B6A" w14:textId="77777777" w:rsidR="00A4445C" w:rsidRPr="007A3E41" w:rsidRDefault="00A4445C" w:rsidP="00A444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imes"/>
                <w:color w:val="000000"/>
                <w:sz w:val="21"/>
                <w:szCs w:val="21"/>
                <w:lang w:val="en-US"/>
              </w:rPr>
            </w:pPr>
          </w:p>
          <w:p w14:paraId="5BFE3C78" w14:textId="77777777" w:rsidR="00A4445C" w:rsidRPr="007A3E41" w:rsidRDefault="00A4445C" w:rsidP="00A4445C">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hAnsiTheme="minorHAnsi" w:cs="Courier New"/>
                <w:dstrike/>
                <w:sz w:val="21"/>
                <w:szCs w:val="21"/>
                <w:lang w:eastAsia="en-AU"/>
              </w:rPr>
            </w:pPr>
            <w:r w:rsidRPr="007A3E41">
              <w:rPr>
                <w:rFonts w:asciiTheme="minorHAnsi" w:hAnsiTheme="minorHAnsi" w:cs="Courier New"/>
                <w:dstrike/>
                <w:sz w:val="21"/>
                <w:szCs w:val="21"/>
                <w:lang w:eastAsia="en-AU"/>
              </w:rPr>
              <w:t>Australia is free from –</w:t>
            </w:r>
          </w:p>
          <w:p w14:paraId="4362B510"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200"/>
              <w:rPr>
                <w:rFonts w:asciiTheme="minorHAnsi" w:hAnsiTheme="minorHAnsi" w:cs="Courier New"/>
                <w:dstrike/>
                <w:sz w:val="21"/>
                <w:szCs w:val="21"/>
                <w:lang w:eastAsia="en-AU"/>
              </w:rPr>
            </w:pPr>
            <w:r w:rsidRPr="007A3E41">
              <w:rPr>
                <w:rFonts w:asciiTheme="minorHAnsi" w:hAnsiTheme="minorHAnsi" w:cs="Courier New"/>
                <w:dstrike/>
                <w:sz w:val="21"/>
                <w:szCs w:val="21"/>
                <w:lang w:eastAsia="en-AU"/>
              </w:rPr>
              <w:t>Foot and mouth disease</w:t>
            </w:r>
          </w:p>
          <w:p w14:paraId="3CC90F1D"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200"/>
              <w:rPr>
                <w:rFonts w:asciiTheme="minorHAnsi" w:hAnsiTheme="minorHAnsi" w:cs="Courier New"/>
                <w:dstrike/>
                <w:sz w:val="21"/>
                <w:szCs w:val="21"/>
                <w:lang w:eastAsia="en-AU"/>
              </w:rPr>
            </w:pPr>
            <w:r w:rsidRPr="007A3E41">
              <w:rPr>
                <w:rFonts w:asciiTheme="minorHAnsi" w:hAnsiTheme="minorHAnsi" w:cs="Courier New"/>
                <w:dstrike/>
                <w:sz w:val="21"/>
                <w:szCs w:val="21"/>
                <w:lang w:eastAsia="en-AU"/>
              </w:rPr>
              <w:t>Peste des petits ruminants</w:t>
            </w:r>
          </w:p>
          <w:p w14:paraId="08559F62"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200"/>
              <w:rPr>
                <w:rFonts w:asciiTheme="minorHAnsi" w:hAnsiTheme="minorHAnsi" w:cs="Courier New"/>
                <w:dstrike/>
                <w:sz w:val="21"/>
                <w:szCs w:val="21"/>
                <w:lang w:eastAsia="en-AU"/>
              </w:rPr>
            </w:pPr>
            <w:r w:rsidRPr="007A3E41">
              <w:rPr>
                <w:rFonts w:asciiTheme="minorHAnsi" w:hAnsiTheme="minorHAnsi" w:cs="Courier New"/>
                <w:dstrike/>
                <w:sz w:val="21"/>
                <w:szCs w:val="21"/>
                <w:lang w:eastAsia="en-AU"/>
              </w:rPr>
              <w:t>Sheep pox</w:t>
            </w:r>
          </w:p>
          <w:p w14:paraId="57D02FE4"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200"/>
              <w:rPr>
                <w:rFonts w:asciiTheme="minorHAnsi" w:hAnsiTheme="minorHAnsi" w:cs="Courier New"/>
                <w:dstrike/>
                <w:sz w:val="21"/>
                <w:szCs w:val="21"/>
                <w:lang w:eastAsia="en-AU"/>
              </w:rPr>
            </w:pPr>
            <w:r w:rsidRPr="007A3E41">
              <w:rPr>
                <w:rFonts w:asciiTheme="minorHAnsi" w:hAnsiTheme="minorHAnsi" w:cs="Courier New"/>
                <w:dstrike/>
                <w:sz w:val="21"/>
                <w:szCs w:val="21"/>
                <w:lang w:eastAsia="en-AU"/>
              </w:rPr>
              <w:t>Goat pox</w:t>
            </w:r>
          </w:p>
          <w:p w14:paraId="68CA2DFE"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200"/>
              <w:rPr>
                <w:rFonts w:asciiTheme="minorHAnsi" w:hAnsiTheme="minorHAnsi" w:cs="Courier New"/>
                <w:dstrike/>
                <w:sz w:val="21"/>
                <w:szCs w:val="21"/>
                <w:lang w:eastAsia="en-AU"/>
              </w:rPr>
            </w:pPr>
            <w:r w:rsidRPr="007A3E41">
              <w:rPr>
                <w:rFonts w:asciiTheme="minorHAnsi" w:hAnsiTheme="minorHAnsi" w:cs="Courier New"/>
                <w:dstrike/>
                <w:sz w:val="21"/>
                <w:szCs w:val="21"/>
                <w:lang w:eastAsia="en-AU"/>
              </w:rPr>
              <w:t>Wesselsbron disease</w:t>
            </w:r>
          </w:p>
          <w:p w14:paraId="2F536641" w14:textId="77777777" w:rsidR="00A4445C" w:rsidRPr="007A3E41" w:rsidRDefault="00A4445C" w:rsidP="00A4445C">
            <w:pPr>
              <w:tabs>
                <w:tab w:val="left" w:pos="916"/>
                <w:tab w:val="left" w:pos="1832"/>
                <w:tab w:val="left" w:pos="2748"/>
              </w:tabs>
              <w:ind w:left="360" w:firstLine="1200"/>
              <w:rPr>
                <w:rFonts w:asciiTheme="minorHAnsi" w:hAnsiTheme="minorHAnsi" w:cs="Courier New"/>
                <w:dstrike/>
                <w:sz w:val="21"/>
                <w:szCs w:val="21"/>
                <w:lang w:eastAsia="en-AU"/>
              </w:rPr>
            </w:pPr>
            <w:r w:rsidRPr="007A3E41">
              <w:rPr>
                <w:rFonts w:asciiTheme="minorHAnsi" w:hAnsiTheme="minorHAnsi" w:cs="Courier New"/>
                <w:dstrike/>
                <w:sz w:val="21"/>
                <w:szCs w:val="21"/>
                <w:lang w:eastAsia="en-AU"/>
              </w:rPr>
              <w:t>Nairobi sheep disease</w:t>
            </w:r>
            <w:r w:rsidRPr="006F1D9E">
              <w:rPr>
                <w:rFonts w:asciiTheme="minorHAnsi" w:hAnsiTheme="minorHAnsi" w:cs="Courier New"/>
                <w:sz w:val="21"/>
                <w:szCs w:val="21"/>
                <w:lang w:eastAsia="en-AU"/>
              </w:rPr>
              <w:tab/>
            </w:r>
            <w:r w:rsidRPr="006F1D9E">
              <w:rPr>
                <w:rFonts w:asciiTheme="minorHAnsi" w:hAnsiTheme="minorHAnsi" w:cs="Courier New"/>
                <w:sz w:val="21"/>
                <w:szCs w:val="21"/>
                <w:lang w:eastAsia="en-AU"/>
              </w:rPr>
              <w:tab/>
            </w:r>
            <w:r w:rsidRPr="006F1D9E">
              <w:rPr>
                <w:rFonts w:asciiTheme="minorHAnsi" w:hAnsiTheme="minorHAnsi" w:cs="Courier New"/>
                <w:sz w:val="21"/>
                <w:szCs w:val="21"/>
                <w:lang w:eastAsia="en-AU"/>
              </w:rPr>
              <w:tab/>
            </w:r>
          </w:p>
          <w:p w14:paraId="2D86A48E"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200"/>
              <w:rPr>
                <w:rFonts w:asciiTheme="minorHAnsi" w:hAnsiTheme="minorHAnsi" w:cs="Courier New"/>
                <w:dstrike/>
                <w:sz w:val="21"/>
                <w:szCs w:val="21"/>
                <w:lang w:eastAsia="en-AU"/>
              </w:rPr>
            </w:pPr>
            <w:r w:rsidRPr="007A3E41">
              <w:rPr>
                <w:rFonts w:asciiTheme="minorHAnsi" w:hAnsiTheme="minorHAnsi" w:cs="Courier New"/>
                <w:dstrike/>
                <w:sz w:val="21"/>
                <w:szCs w:val="21"/>
                <w:lang w:eastAsia="en-AU"/>
              </w:rPr>
              <w:t>Contagious agalactia</w:t>
            </w:r>
          </w:p>
          <w:p w14:paraId="2163A65E" w14:textId="77777777" w:rsidR="00A4445C" w:rsidRPr="007A3E41" w:rsidRDefault="00A4445C" w:rsidP="00A4445C">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1"/>
                <w:szCs w:val="21"/>
                <w:lang w:eastAsia="en-AU"/>
              </w:rPr>
            </w:pPr>
            <w:r w:rsidRPr="007A3E41">
              <w:rPr>
                <w:rFonts w:ascii="Calibri" w:hAnsi="Calibri" w:cs="Courier New"/>
                <w:sz w:val="21"/>
                <w:szCs w:val="21"/>
                <w:lang w:eastAsia="en-AU"/>
              </w:rPr>
              <w:t>The premises of origin for the donor females are officially confirmed to be free from-</w:t>
            </w:r>
          </w:p>
          <w:p w14:paraId="06F22245"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200"/>
              <w:rPr>
                <w:rFonts w:ascii="Calibri" w:hAnsi="Calibri" w:cs="Courier New"/>
                <w:sz w:val="21"/>
                <w:szCs w:val="21"/>
                <w:lang w:eastAsia="en-AU"/>
              </w:rPr>
            </w:pPr>
            <w:r w:rsidRPr="007A3E41">
              <w:rPr>
                <w:rFonts w:ascii="Calibri" w:hAnsi="Calibri" w:cs="Courier New"/>
                <w:sz w:val="21"/>
                <w:szCs w:val="21"/>
                <w:lang w:eastAsia="en-AU"/>
              </w:rPr>
              <w:t>Scrapie for 5 years</w:t>
            </w:r>
          </w:p>
          <w:p w14:paraId="12195470"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200"/>
              <w:rPr>
                <w:rFonts w:ascii="Calibri" w:hAnsi="Calibri" w:cs="Courier New"/>
                <w:sz w:val="21"/>
                <w:szCs w:val="21"/>
                <w:lang w:eastAsia="en-AU"/>
              </w:rPr>
            </w:pPr>
            <w:r w:rsidRPr="007A3E41">
              <w:rPr>
                <w:rFonts w:ascii="Calibri" w:hAnsi="Calibri" w:cs="Courier New"/>
                <w:sz w:val="21"/>
                <w:szCs w:val="21"/>
                <w:lang w:eastAsia="en-AU"/>
              </w:rPr>
              <w:t>Tuberculosis for 3 years</w:t>
            </w:r>
          </w:p>
          <w:p w14:paraId="70C8F5F8"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200"/>
              <w:rPr>
                <w:rFonts w:ascii="Calibri" w:hAnsi="Calibri" w:cs="Courier New"/>
                <w:sz w:val="21"/>
                <w:szCs w:val="21"/>
                <w:lang w:eastAsia="en-AU"/>
              </w:rPr>
            </w:pPr>
            <w:r w:rsidRPr="007A3E41">
              <w:rPr>
                <w:rFonts w:ascii="Calibri" w:hAnsi="Calibri" w:cs="Courier New"/>
                <w:sz w:val="21"/>
                <w:szCs w:val="21"/>
                <w:lang w:eastAsia="en-AU"/>
              </w:rPr>
              <w:t>Maedi/visna for 5 years</w:t>
            </w:r>
          </w:p>
          <w:p w14:paraId="68912E84"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200"/>
              <w:rPr>
                <w:rFonts w:ascii="Calibri" w:hAnsi="Calibri" w:cs="Courier New"/>
                <w:sz w:val="21"/>
                <w:szCs w:val="21"/>
                <w:lang w:eastAsia="en-AU"/>
              </w:rPr>
            </w:pPr>
            <w:r w:rsidRPr="007A3E41">
              <w:rPr>
                <w:rFonts w:ascii="Calibri" w:hAnsi="Calibri" w:cs="Courier New"/>
                <w:sz w:val="21"/>
                <w:szCs w:val="21"/>
                <w:lang w:eastAsia="en-AU"/>
              </w:rPr>
              <w:t>Caprine retrovirus infection for 5 years</w:t>
            </w:r>
          </w:p>
          <w:p w14:paraId="24B26EDF"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200"/>
              <w:rPr>
                <w:rFonts w:ascii="Calibri" w:hAnsi="Calibri" w:cs="Courier New"/>
                <w:sz w:val="21"/>
                <w:szCs w:val="21"/>
                <w:lang w:eastAsia="en-AU"/>
              </w:rPr>
            </w:pPr>
            <w:r w:rsidRPr="007A3E41">
              <w:rPr>
                <w:rFonts w:ascii="Calibri" w:hAnsi="Calibri" w:cs="Courier New"/>
                <w:sz w:val="21"/>
                <w:szCs w:val="21"/>
                <w:lang w:eastAsia="en-AU"/>
              </w:rPr>
              <w:t>Brucellosis for 3 years</w:t>
            </w:r>
          </w:p>
          <w:p w14:paraId="6C543095"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200"/>
              <w:rPr>
                <w:rFonts w:ascii="Calibri" w:hAnsi="Calibri" w:cs="Courier New"/>
                <w:sz w:val="21"/>
                <w:szCs w:val="21"/>
                <w:lang w:eastAsia="en-AU"/>
              </w:rPr>
            </w:pPr>
            <w:r w:rsidRPr="007A3E41">
              <w:rPr>
                <w:rFonts w:ascii="Calibri" w:hAnsi="Calibri" w:cs="Courier New"/>
                <w:sz w:val="21"/>
                <w:szCs w:val="21"/>
                <w:lang w:eastAsia="en-AU"/>
              </w:rPr>
              <w:t>Paratuberculosis (Johne's disease) for 2 years</w:t>
            </w:r>
          </w:p>
          <w:p w14:paraId="74D8C095" w14:textId="0CD51985" w:rsidR="00A4445C" w:rsidRPr="007A3E41" w:rsidRDefault="007A65E2"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200"/>
              <w:rPr>
                <w:rFonts w:ascii="Calibri" w:hAnsi="Calibri" w:cs="Courier New"/>
                <w:sz w:val="21"/>
                <w:szCs w:val="21"/>
                <w:lang w:eastAsia="en-AU"/>
              </w:rPr>
            </w:pPr>
            <w:r w:rsidRPr="007A3E41">
              <w:rPr>
                <w:rFonts w:ascii="Calibri" w:hAnsi="Calibri" w:cs="Courier New"/>
                <w:sz w:val="21"/>
                <w:szCs w:val="21"/>
                <w:lang w:eastAsia="en-AU"/>
              </w:rPr>
              <w:t>Chlamydia</w:t>
            </w:r>
            <w:r w:rsidR="00A4445C" w:rsidRPr="007A3E41">
              <w:rPr>
                <w:rFonts w:ascii="Calibri" w:hAnsi="Calibri" w:cs="Courier New"/>
                <w:sz w:val="21"/>
                <w:szCs w:val="21"/>
                <w:lang w:eastAsia="en-AU"/>
              </w:rPr>
              <w:t xml:space="preserve"> disease clinically for 2 years</w:t>
            </w:r>
          </w:p>
          <w:p w14:paraId="3A610918"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200"/>
              <w:rPr>
                <w:rFonts w:ascii="Calibri" w:hAnsi="Calibri" w:cs="Courier New"/>
                <w:sz w:val="21"/>
                <w:szCs w:val="21"/>
                <w:lang w:eastAsia="en-AU"/>
              </w:rPr>
            </w:pPr>
            <w:r w:rsidRPr="007A3E41">
              <w:rPr>
                <w:rFonts w:ascii="Calibri" w:hAnsi="Calibri" w:cs="Courier New"/>
                <w:sz w:val="21"/>
                <w:szCs w:val="21"/>
                <w:lang w:eastAsia="en-AU"/>
              </w:rPr>
              <w:t>Border disease clinically for 2 years</w:t>
            </w:r>
          </w:p>
          <w:p w14:paraId="37A6A606"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200"/>
              <w:rPr>
                <w:rFonts w:ascii="Calibri" w:hAnsi="Calibri" w:cs="Courier New"/>
                <w:sz w:val="21"/>
                <w:szCs w:val="21"/>
                <w:lang w:eastAsia="en-AU"/>
              </w:rPr>
            </w:pPr>
            <w:r w:rsidRPr="007A3E41">
              <w:rPr>
                <w:rFonts w:ascii="Calibri" w:hAnsi="Calibri" w:cs="Courier New"/>
                <w:sz w:val="21"/>
                <w:szCs w:val="21"/>
                <w:lang w:eastAsia="en-AU"/>
              </w:rPr>
              <w:t>Mucosal disease clinically for 2 years</w:t>
            </w:r>
          </w:p>
          <w:p w14:paraId="0F3C18E3"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200"/>
              <w:rPr>
                <w:rFonts w:ascii="Calibri" w:hAnsi="Calibri" w:cs="Courier New"/>
                <w:sz w:val="21"/>
                <w:szCs w:val="21"/>
                <w:lang w:eastAsia="en-AU"/>
              </w:rPr>
            </w:pPr>
            <w:r w:rsidRPr="007A3E41">
              <w:rPr>
                <w:rFonts w:ascii="Calibri" w:hAnsi="Calibri" w:cs="Courier New"/>
                <w:sz w:val="21"/>
                <w:szCs w:val="21"/>
                <w:lang w:eastAsia="en-AU"/>
              </w:rPr>
              <w:t>Campylobacter fetus clinically for 2 years</w:t>
            </w:r>
          </w:p>
          <w:p w14:paraId="0F9374BD"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360" w:firstLine="1200"/>
              <w:rPr>
                <w:rFonts w:ascii="Calibri" w:hAnsi="Calibri" w:cs="Courier New"/>
                <w:sz w:val="21"/>
                <w:szCs w:val="21"/>
                <w:lang w:eastAsia="en-AU"/>
              </w:rPr>
            </w:pPr>
            <w:r w:rsidRPr="007A3E41">
              <w:rPr>
                <w:rFonts w:ascii="Calibri" w:hAnsi="Calibri" w:cs="Courier New"/>
                <w:sz w:val="21"/>
                <w:szCs w:val="21"/>
                <w:lang w:eastAsia="en-AU"/>
              </w:rPr>
              <w:t>Bluetongue clinically for 3 years within a 50km radius</w:t>
            </w:r>
          </w:p>
          <w:p w14:paraId="26F239F3" w14:textId="6640B511" w:rsidR="00A4445C" w:rsidRPr="007A3E41" w:rsidRDefault="00A4445C" w:rsidP="00A4445C">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1"/>
                <w:szCs w:val="21"/>
                <w:lang w:eastAsia="en-AU"/>
              </w:rPr>
            </w:pPr>
            <w:r w:rsidRPr="007A3E41">
              <w:rPr>
                <w:rFonts w:ascii="Calibri" w:hAnsi="Calibri" w:cs="Courier New"/>
                <w:sz w:val="21"/>
                <w:szCs w:val="21"/>
                <w:lang w:eastAsia="en-AU"/>
              </w:rPr>
              <w:t xml:space="preserve">During the period from 30 days prior to semen insemination to 7 days after collection of embryos, the donor </w:t>
            </w:r>
            <w:proofErr w:type="gramStart"/>
            <w:r w:rsidRPr="007A3E41">
              <w:rPr>
                <w:rFonts w:ascii="Calibri" w:hAnsi="Calibri" w:cs="Courier New"/>
                <w:sz w:val="21"/>
                <w:szCs w:val="21"/>
                <w:lang w:eastAsia="en-AU"/>
              </w:rPr>
              <w:t>animals  were</w:t>
            </w:r>
            <w:proofErr w:type="gramEnd"/>
            <w:r w:rsidRPr="007A3E41">
              <w:rPr>
                <w:rFonts w:ascii="Calibri" w:hAnsi="Calibri" w:cs="Courier New"/>
                <w:sz w:val="21"/>
                <w:szCs w:val="21"/>
                <w:lang w:eastAsia="en-AU"/>
              </w:rPr>
              <w:t xml:space="preserve"> held at the embryo transfer centre in isolation from other animals.</w:t>
            </w:r>
          </w:p>
          <w:p w14:paraId="35A5D71A"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12"/>
                <w:szCs w:val="12"/>
                <w:lang w:eastAsia="en-AU"/>
              </w:rPr>
            </w:pPr>
          </w:p>
          <w:p w14:paraId="3639C049" w14:textId="77777777" w:rsidR="00A4445C" w:rsidRPr="007A3E41" w:rsidRDefault="00A4445C" w:rsidP="00A4445C">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1"/>
                <w:szCs w:val="21"/>
                <w:lang w:eastAsia="en-AU"/>
              </w:rPr>
            </w:pPr>
            <w:r w:rsidRPr="007A3E41">
              <w:rPr>
                <w:rFonts w:ascii="Calibri" w:hAnsi="Calibri" w:cs="Courier New"/>
                <w:sz w:val="21"/>
                <w:szCs w:val="21"/>
                <w:lang w:eastAsia="en-AU"/>
              </w:rPr>
              <w:t>During the period mentioned above the animals were individually clinically examined and tested for the following diseases with negative results-</w:t>
            </w:r>
          </w:p>
          <w:p w14:paraId="60928111" w14:textId="5B6F3E64" w:rsidR="00A4445C" w:rsidRPr="007A3E41" w:rsidRDefault="00A4445C" w:rsidP="00A4445C">
            <w:pPr>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alibri" w:hAnsi="Calibri" w:cs="Courier New"/>
                <w:b/>
                <w:sz w:val="21"/>
                <w:szCs w:val="21"/>
                <w:lang w:eastAsia="en-AU"/>
              </w:rPr>
            </w:pPr>
            <w:r w:rsidRPr="007A3E41">
              <w:rPr>
                <w:rFonts w:ascii="Calibri" w:hAnsi="Calibri" w:cs="Courier New"/>
                <w:sz w:val="21"/>
                <w:szCs w:val="21"/>
                <w:lang w:eastAsia="en-AU"/>
              </w:rPr>
              <w:t xml:space="preserve">Brucella ovis and abortus 30 days prior to insemination by complement fixation test (CFT), with a negative result as less than 50% fixation at 1:20 </w:t>
            </w:r>
            <w:r w:rsidR="007A65E2" w:rsidRPr="007A3E41">
              <w:rPr>
                <w:rFonts w:ascii="Calibri" w:hAnsi="Calibri" w:cs="Courier New"/>
                <w:sz w:val="21"/>
                <w:szCs w:val="21"/>
                <w:lang w:eastAsia="en-AU"/>
              </w:rPr>
              <w:t>dilution</w:t>
            </w:r>
            <w:r w:rsidRPr="007A3E41">
              <w:rPr>
                <w:rFonts w:ascii="Calibri" w:hAnsi="Calibri" w:cs="Courier New"/>
                <w:sz w:val="21"/>
                <w:szCs w:val="21"/>
                <w:lang w:eastAsia="en-AU"/>
              </w:rPr>
              <w:t xml:space="preserve">. </w:t>
            </w:r>
          </w:p>
          <w:p w14:paraId="6F6E4D21" w14:textId="77777777" w:rsidR="00A4445C" w:rsidRPr="007A3E41" w:rsidRDefault="00A4445C" w:rsidP="00A4445C">
            <w:pPr>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alibri" w:hAnsi="Calibri" w:cs="Courier New"/>
                <w:sz w:val="21"/>
                <w:szCs w:val="21"/>
                <w:lang w:eastAsia="en-AU"/>
              </w:rPr>
            </w:pPr>
            <w:r w:rsidRPr="007A3E41">
              <w:rPr>
                <w:rFonts w:ascii="Calibri" w:hAnsi="Calibri" w:cs="Courier New"/>
                <w:sz w:val="21"/>
                <w:szCs w:val="21"/>
                <w:lang w:eastAsia="en-AU"/>
              </w:rPr>
              <w:t>Paratuberculosis (Johne's disease) by intradermal Johnin PPD test at the cervical site negative being a reaction of not more than 2mm at the site of injection and complement fixation test (CFT) negative is less than 50% fixation at 1:10</w:t>
            </w:r>
          </w:p>
          <w:p w14:paraId="7591D0AA" w14:textId="77777777" w:rsidR="00A4445C" w:rsidRPr="007A3E41" w:rsidRDefault="00A4445C" w:rsidP="00A4445C">
            <w:pPr>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alibri" w:hAnsi="Calibri" w:cs="Courier New"/>
                <w:sz w:val="21"/>
                <w:szCs w:val="21"/>
                <w:lang w:eastAsia="en-AU"/>
              </w:rPr>
            </w:pPr>
            <w:r w:rsidRPr="007A3E41">
              <w:rPr>
                <w:rFonts w:ascii="Calibri" w:hAnsi="Calibri" w:cs="Courier New"/>
                <w:sz w:val="21"/>
                <w:szCs w:val="21"/>
                <w:lang w:eastAsia="en-AU"/>
              </w:rPr>
              <w:t xml:space="preserve">Bluetongue: </w:t>
            </w:r>
          </w:p>
          <w:p w14:paraId="75FEF653" w14:textId="77777777" w:rsidR="00A4445C" w:rsidRPr="007A3E41" w:rsidRDefault="00A4445C" w:rsidP="00A4445C">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alibri" w:hAnsi="Calibri" w:cs="Courier New"/>
                <w:sz w:val="21"/>
                <w:szCs w:val="21"/>
                <w:lang w:eastAsia="en-AU"/>
              </w:rPr>
            </w:pPr>
            <w:r w:rsidRPr="007A3E41">
              <w:rPr>
                <w:rFonts w:ascii="Calibri" w:hAnsi="Calibri" w:cs="Courier New"/>
                <w:sz w:val="21"/>
                <w:szCs w:val="21"/>
                <w:lang w:eastAsia="en-AU"/>
              </w:rPr>
              <w:t xml:space="preserve">30 days prior to insemination agar gel immunodiffusion test (AGID) and </w:t>
            </w:r>
            <w:r w:rsidRPr="007A3E41">
              <w:rPr>
                <w:rFonts w:ascii="Arial" w:hAnsi="Arial" w:cs="Arial"/>
                <w:sz w:val="20"/>
              </w:rPr>
              <w:t xml:space="preserve">enzyme-linked immunosorbent assay </w:t>
            </w:r>
            <w:r w:rsidRPr="007A3E41">
              <w:rPr>
                <w:rFonts w:ascii="Calibri" w:hAnsi="Calibri" w:cs="Courier New"/>
                <w:sz w:val="21"/>
                <w:szCs w:val="21"/>
                <w:lang w:eastAsia="en-AU"/>
              </w:rPr>
              <w:t xml:space="preserve">test (ELISA), and for animals coming from north of 28 degrees in Western Australia; other than the following Pasture Protection Boards in New South </w:t>
            </w:r>
            <w:proofErr w:type="gramStart"/>
            <w:r w:rsidRPr="007A3E41">
              <w:rPr>
                <w:rFonts w:ascii="Calibri" w:hAnsi="Calibri" w:cs="Courier New"/>
                <w:sz w:val="21"/>
                <w:szCs w:val="21"/>
                <w:lang w:eastAsia="en-AU"/>
              </w:rPr>
              <w:t>Wales:-</w:t>
            </w:r>
            <w:proofErr w:type="gramEnd"/>
            <w:r w:rsidRPr="007A3E41">
              <w:rPr>
                <w:rFonts w:ascii="Calibri" w:hAnsi="Calibri" w:cs="Courier New"/>
                <w:sz w:val="21"/>
                <w:szCs w:val="21"/>
                <w:lang w:eastAsia="en-AU"/>
              </w:rPr>
              <w:t xml:space="preserve"> Broken Hill, Wentworth, Balranald, Moulamein, Deniliquin, Jerilderie, Corowa, Urana, Albury, Hume and Bombala; Queensland; and the Northern Territory chick embryo blood inoculation (3 passages for virus examination. </w:t>
            </w:r>
          </w:p>
          <w:p w14:paraId="513CD5FF" w14:textId="77777777" w:rsidR="00A4445C" w:rsidRPr="007A3E41" w:rsidRDefault="00A4445C" w:rsidP="00A4445C">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alibri" w:hAnsi="Calibri" w:cs="Courier New"/>
                <w:sz w:val="21"/>
                <w:szCs w:val="21"/>
                <w:lang w:eastAsia="en-AU"/>
              </w:rPr>
            </w:pPr>
            <w:r w:rsidRPr="007A3E41">
              <w:rPr>
                <w:rFonts w:ascii="Calibri" w:hAnsi="Calibri" w:cs="Courier New"/>
                <w:sz w:val="21"/>
                <w:szCs w:val="21"/>
                <w:lang w:eastAsia="en-AU"/>
              </w:rPr>
              <w:t>30 days after embryo collection by agar gel immunodiffusion test (AGID) and</w:t>
            </w:r>
          </w:p>
          <w:p w14:paraId="25EA7D9E" w14:textId="77777777" w:rsidR="00A4445C" w:rsidRPr="007A3E41" w:rsidRDefault="00A4445C" w:rsidP="00A4445C">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alibri" w:hAnsi="Calibri" w:cs="Courier New"/>
                <w:sz w:val="21"/>
                <w:szCs w:val="21"/>
                <w:lang w:eastAsia="en-AU"/>
              </w:rPr>
            </w:pPr>
            <w:r w:rsidRPr="007A3E41">
              <w:rPr>
                <w:rFonts w:ascii="Calibri" w:hAnsi="Calibri" w:cs="Courier New"/>
                <w:sz w:val="21"/>
                <w:szCs w:val="21"/>
                <w:lang w:eastAsia="en-AU"/>
              </w:rPr>
              <w:t>from the semen collected take 3 straws for chick embryo semen inoculation (3 passages for virus examination) with only males whose semen gives negative results being used for insemination of the donors</w:t>
            </w:r>
          </w:p>
          <w:p w14:paraId="2FE1D20B"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alibri" w:hAnsi="Calibri" w:cs="Courier New"/>
                <w:sz w:val="21"/>
                <w:szCs w:val="21"/>
                <w:lang w:eastAsia="en-AU"/>
              </w:rPr>
            </w:pPr>
          </w:p>
          <w:p w14:paraId="0543B9F4"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alibri" w:hAnsi="Calibri" w:cs="Courier New"/>
                <w:sz w:val="21"/>
                <w:szCs w:val="21"/>
                <w:lang w:eastAsia="en-AU"/>
              </w:rPr>
            </w:pPr>
          </w:p>
          <w:p w14:paraId="124183D6" w14:textId="77777777" w:rsidR="00A4445C" w:rsidRPr="007A3E41" w:rsidRDefault="00A4445C" w:rsidP="00A4445C">
            <w:pPr>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alibri" w:hAnsi="Calibri" w:cs="Courier New"/>
                <w:sz w:val="21"/>
                <w:szCs w:val="21"/>
                <w:lang w:eastAsia="en-AU"/>
              </w:rPr>
            </w:pPr>
            <w:r w:rsidRPr="007A3E41">
              <w:rPr>
                <w:rFonts w:ascii="Calibri" w:hAnsi="Calibri" w:cs="Courier New"/>
                <w:sz w:val="21"/>
                <w:szCs w:val="21"/>
                <w:lang w:eastAsia="en-AU"/>
              </w:rPr>
              <w:t xml:space="preserve">Mucosal disease and Border disease 30 days prior to insemination and at the time of collection by examination for virus in blood serum with 2 passages in tissue culture (cultures to be checked for virus by immunofluorescence test) </w:t>
            </w:r>
          </w:p>
          <w:p w14:paraId="766B5313"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alibri" w:hAnsi="Calibri" w:cs="Courier New"/>
                <w:sz w:val="21"/>
                <w:szCs w:val="21"/>
                <w:lang w:eastAsia="en-AU"/>
              </w:rPr>
            </w:pPr>
          </w:p>
          <w:p w14:paraId="0E5EF1CC" w14:textId="55B96DC6" w:rsidR="00A4445C" w:rsidRPr="007A3E41" w:rsidRDefault="00A4445C" w:rsidP="00A4445C">
            <w:pPr>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alibri" w:hAnsi="Calibri" w:cs="Courier New"/>
                <w:sz w:val="21"/>
                <w:szCs w:val="21"/>
                <w:lang w:eastAsia="en-AU"/>
              </w:rPr>
            </w:pPr>
            <w:r w:rsidRPr="007A3E41">
              <w:rPr>
                <w:rFonts w:ascii="Calibri" w:hAnsi="Calibri" w:cs="Courier New"/>
                <w:sz w:val="21"/>
                <w:szCs w:val="21"/>
                <w:lang w:eastAsia="en-AU"/>
              </w:rPr>
              <w:t xml:space="preserve">Chlamydia 30 days prior to insemination complement fixation test (CFT) negative is less than 50% </w:t>
            </w:r>
            <w:r w:rsidR="00120C4B" w:rsidRPr="007A3E41">
              <w:rPr>
                <w:rFonts w:ascii="Calibri" w:hAnsi="Calibri" w:cs="Courier New"/>
                <w:sz w:val="21"/>
                <w:szCs w:val="21"/>
                <w:lang w:eastAsia="en-AU"/>
              </w:rPr>
              <w:t>fixation.</w:t>
            </w:r>
            <w:r w:rsidRPr="007A3E41">
              <w:rPr>
                <w:rFonts w:ascii="Calibri" w:hAnsi="Calibri" w:cs="Courier New"/>
                <w:sz w:val="21"/>
                <w:szCs w:val="21"/>
                <w:lang w:eastAsia="en-AU"/>
              </w:rPr>
              <w:t xml:space="preserve"> </w:t>
            </w:r>
          </w:p>
          <w:p w14:paraId="6B6ED62E"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Calibri" w:hAnsi="Calibri" w:cs="Courier New"/>
                <w:sz w:val="21"/>
                <w:szCs w:val="21"/>
                <w:lang w:eastAsia="en-AU"/>
              </w:rPr>
            </w:pPr>
            <w:r w:rsidRPr="007A3E41">
              <w:rPr>
                <w:rFonts w:ascii="Calibri" w:hAnsi="Calibri" w:cs="Courier New"/>
                <w:sz w:val="21"/>
                <w:szCs w:val="21"/>
                <w:lang w:eastAsia="en-AU"/>
              </w:rPr>
              <w:t>at 1:4</w:t>
            </w:r>
          </w:p>
          <w:p w14:paraId="161B8FF6" w14:textId="77777777" w:rsidR="00A4445C" w:rsidRPr="007A3E41" w:rsidRDefault="00A4445C" w:rsidP="00A4445C">
            <w:pPr>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alibri" w:hAnsi="Calibri" w:cs="Courier New"/>
                <w:sz w:val="21"/>
                <w:szCs w:val="21"/>
                <w:lang w:eastAsia="en-AU"/>
              </w:rPr>
            </w:pPr>
            <w:r w:rsidRPr="007A3E41">
              <w:rPr>
                <w:rFonts w:ascii="Calibri" w:hAnsi="Calibri" w:cs="Courier New"/>
                <w:sz w:val="21"/>
                <w:szCs w:val="21"/>
                <w:lang w:eastAsia="en-AU"/>
              </w:rPr>
              <w:t>Akabane:</w:t>
            </w:r>
          </w:p>
          <w:p w14:paraId="3A6E7D8D" w14:textId="77777777" w:rsidR="00A4445C" w:rsidRPr="007A3E41" w:rsidRDefault="00A4445C" w:rsidP="00A4445C">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alibri" w:hAnsi="Calibri" w:cs="Courier New"/>
                <w:sz w:val="21"/>
                <w:szCs w:val="21"/>
                <w:lang w:eastAsia="en-AU"/>
              </w:rPr>
            </w:pPr>
            <w:r w:rsidRPr="007A3E41">
              <w:rPr>
                <w:rFonts w:ascii="Calibri" w:hAnsi="Calibri" w:cs="Courier New"/>
                <w:sz w:val="21"/>
                <w:szCs w:val="21"/>
                <w:lang w:eastAsia="en-AU"/>
              </w:rPr>
              <w:lastRenderedPageBreak/>
              <w:t>30 days prior to insemination by serum neutralisation test (SNT) negative at 1:4</w:t>
            </w:r>
          </w:p>
          <w:p w14:paraId="3BD35201" w14:textId="77777777" w:rsidR="00A4445C" w:rsidRPr="007A3E41" w:rsidRDefault="00A4445C" w:rsidP="00A4445C">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alibri" w:hAnsi="Calibri" w:cs="Courier New"/>
                <w:sz w:val="21"/>
                <w:szCs w:val="21"/>
                <w:lang w:eastAsia="en-AU"/>
              </w:rPr>
            </w:pPr>
            <w:r w:rsidRPr="007A3E41">
              <w:rPr>
                <w:rFonts w:ascii="Calibri" w:hAnsi="Calibri" w:cs="Courier New"/>
                <w:sz w:val="21"/>
                <w:szCs w:val="21"/>
                <w:lang w:eastAsia="en-AU"/>
              </w:rPr>
              <w:t>30 days after collection of embryos agar gel immunodiffusion test (AGID)</w:t>
            </w:r>
          </w:p>
          <w:p w14:paraId="34FDCAA7" w14:textId="77777777" w:rsidR="00A4445C" w:rsidRPr="007A3E41" w:rsidRDefault="00A4445C" w:rsidP="00A4445C">
            <w:pPr>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alibri" w:hAnsi="Calibri" w:cs="Courier New"/>
                <w:sz w:val="21"/>
                <w:szCs w:val="21"/>
                <w:lang w:eastAsia="en-AU"/>
              </w:rPr>
            </w:pPr>
            <w:r w:rsidRPr="007A3E41">
              <w:rPr>
                <w:rFonts w:ascii="Calibri" w:hAnsi="Calibri" w:cs="Courier New"/>
                <w:sz w:val="21"/>
                <w:szCs w:val="21"/>
                <w:lang w:eastAsia="en-AU"/>
              </w:rPr>
              <w:t>Retrovirus infection:</w:t>
            </w:r>
          </w:p>
          <w:p w14:paraId="07543DCA" w14:textId="77777777" w:rsidR="00A4445C" w:rsidRPr="007A3E41" w:rsidRDefault="00A4445C" w:rsidP="00A4445C">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alibri" w:hAnsi="Calibri" w:cs="Courier New"/>
                <w:sz w:val="21"/>
                <w:szCs w:val="21"/>
                <w:lang w:eastAsia="en-AU"/>
              </w:rPr>
            </w:pPr>
            <w:r w:rsidRPr="007A3E41">
              <w:rPr>
                <w:rFonts w:ascii="Calibri" w:hAnsi="Calibri" w:cs="Courier New"/>
                <w:sz w:val="21"/>
                <w:szCs w:val="21"/>
                <w:lang w:eastAsia="en-AU"/>
              </w:rPr>
              <w:t xml:space="preserve">30 days prior to insemination by </w:t>
            </w:r>
            <w:r w:rsidRPr="007A3E41">
              <w:rPr>
                <w:rFonts w:ascii="Arial" w:hAnsi="Arial" w:cs="Arial"/>
                <w:sz w:val="20"/>
              </w:rPr>
              <w:t xml:space="preserve">enzyme-linked immunosorbent assay </w:t>
            </w:r>
            <w:r w:rsidRPr="007A3E41">
              <w:rPr>
                <w:rFonts w:ascii="Calibri" w:hAnsi="Calibri" w:cs="Courier New"/>
                <w:sz w:val="21"/>
                <w:szCs w:val="21"/>
                <w:lang w:eastAsia="en-AU"/>
              </w:rPr>
              <w:t>test (ELISA)</w:t>
            </w:r>
          </w:p>
          <w:p w14:paraId="45D32F0C" w14:textId="77777777" w:rsidR="00A4445C" w:rsidRPr="007A3E41" w:rsidRDefault="00A4445C" w:rsidP="00A4445C">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Calibri" w:hAnsi="Calibri" w:cs="Courier New"/>
                <w:sz w:val="21"/>
                <w:szCs w:val="21"/>
                <w:lang w:eastAsia="en-AU"/>
              </w:rPr>
            </w:pPr>
            <w:r w:rsidRPr="007A3E41">
              <w:rPr>
                <w:rFonts w:ascii="Calibri" w:hAnsi="Calibri" w:cs="Courier New"/>
                <w:sz w:val="21"/>
                <w:szCs w:val="21"/>
                <w:lang w:eastAsia="en-AU"/>
              </w:rPr>
              <w:t xml:space="preserve">30 days after collection by </w:t>
            </w:r>
            <w:r w:rsidRPr="007A3E41">
              <w:rPr>
                <w:rFonts w:ascii="Arial" w:hAnsi="Arial" w:cs="Arial"/>
                <w:sz w:val="20"/>
              </w:rPr>
              <w:t xml:space="preserve">enzyme-linked immunosorbent assay </w:t>
            </w:r>
            <w:r w:rsidRPr="007A3E41">
              <w:rPr>
                <w:rFonts w:ascii="Calibri" w:hAnsi="Calibri" w:cs="Courier New"/>
                <w:sz w:val="21"/>
                <w:szCs w:val="21"/>
                <w:lang w:eastAsia="en-AU"/>
              </w:rPr>
              <w:t>test (ELISA)</w:t>
            </w:r>
          </w:p>
          <w:p w14:paraId="51C0AFD5"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contextualSpacing/>
              <w:rPr>
                <w:rFonts w:ascii="Calibri" w:hAnsi="Calibri" w:cs="Courier New"/>
                <w:sz w:val="21"/>
                <w:szCs w:val="21"/>
                <w:lang w:eastAsia="en-AU"/>
              </w:rPr>
            </w:pPr>
          </w:p>
          <w:p w14:paraId="68265B5D" w14:textId="45B530E7" w:rsidR="00A4445C" w:rsidRPr="007A3E41" w:rsidRDefault="00A4445C" w:rsidP="00A4445C">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1"/>
                <w:szCs w:val="21"/>
                <w:lang w:eastAsia="en-AU"/>
              </w:rPr>
            </w:pPr>
            <w:r w:rsidRPr="007A3E41">
              <w:rPr>
                <w:rFonts w:ascii="Calibri" w:hAnsi="Calibri" w:cs="Courier New"/>
                <w:sz w:val="21"/>
                <w:szCs w:val="21"/>
                <w:lang w:eastAsia="en-AU"/>
              </w:rPr>
              <w:t xml:space="preserve">The collection and handling of the embryos was done under the supervision of an Authorised Australian Veterinarian.  Embryos were collected at: </w:t>
            </w:r>
            <w:r w:rsidR="00E908FF" w:rsidRPr="006F1D9E">
              <w:rPr>
                <w:rFonts w:ascii="Calibri" w:hAnsi="Calibri" w:cs="Courier New"/>
                <w:b/>
                <w:bCs/>
                <w:sz w:val="21"/>
                <w:szCs w:val="21"/>
                <w:lang w:eastAsia="en-AU"/>
              </w:rPr>
              <w:t>XXXXXX</w:t>
            </w:r>
            <w:r w:rsidRPr="007A3E41">
              <w:rPr>
                <w:rFonts w:ascii="Calibri" w:hAnsi="Calibri" w:cs="Courier New"/>
                <w:sz w:val="21"/>
                <w:szCs w:val="21"/>
                <w:lang w:eastAsia="en-AU"/>
              </w:rPr>
              <w:t xml:space="preserve">    </w:t>
            </w:r>
          </w:p>
          <w:p w14:paraId="228BE896"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hAnsi="Calibri" w:cs="Courier New"/>
                <w:sz w:val="21"/>
                <w:szCs w:val="21"/>
                <w:lang w:eastAsia="en-AU"/>
              </w:rPr>
            </w:pPr>
            <w:r w:rsidRPr="007A3E41">
              <w:rPr>
                <w:rFonts w:ascii="Calibri" w:hAnsi="Calibri" w:cs="Courier New"/>
                <w:sz w:val="21"/>
                <w:szCs w:val="21"/>
                <w:lang w:eastAsia="en-AU"/>
              </w:rPr>
              <w:t xml:space="preserve">       Chinese Registration No. Small ruminant embryos – AQSIQ Reg No:</w:t>
            </w:r>
          </w:p>
          <w:p w14:paraId="6C66883F"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1"/>
                <w:szCs w:val="21"/>
                <w:lang w:eastAsia="en-AU"/>
              </w:rPr>
            </w:pPr>
            <w:r w:rsidRPr="007A3E41">
              <w:rPr>
                <w:rFonts w:ascii="Calibri" w:hAnsi="Calibri" w:cs="Courier New"/>
                <w:sz w:val="21"/>
                <w:szCs w:val="21"/>
                <w:lang w:eastAsia="en-AU"/>
              </w:rPr>
              <w:tab/>
            </w:r>
            <w:r w:rsidRPr="007A3E41">
              <w:rPr>
                <w:rFonts w:ascii="Calibri" w:hAnsi="Calibri" w:cs="Courier New"/>
                <w:sz w:val="21"/>
                <w:szCs w:val="21"/>
                <w:lang w:eastAsia="en-AU"/>
              </w:rPr>
              <w:tab/>
              <w:t xml:space="preserve">                     Small ruminant semen – AQSIQ Reg No: </w:t>
            </w:r>
          </w:p>
          <w:p w14:paraId="3485DD36"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1"/>
                <w:szCs w:val="21"/>
                <w:lang w:eastAsia="en-AU"/>
              </w:rPr>
            </w:pPr>
          </w:p>
          <w:p w14:paraId="0E843211" w14:textId="77777777" w:rsidR="00A4445C" w:rsidRPr="007A3E41" w:rsidRDefault="00A4445C" w:rsidP="00A4445C">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1"/>
                <w:szCs w:val="21"/>
                <w:lang w:eastAsia="en-AU"/>
              </w:rPr>
            </w:pPr>
            <w:r w:rsidRPr="007A3E41">
              <w:rPr>
                <w:rFonts w:ascii="Calibri" w:hAnsi="Calibri" w:cs="Courier New"/>
                <w:sz w:val="21"/>
                <w:szCs w:val="21"/>
                <w:lang w:eastAsia="en-AU"/>
              </w:rPr>
              <w:t>The membrane of the embryos was in sound condition and the embryos were flushed (washed) 10 times according to the methods suggested by the International Embryo Transfer Society.</w:t>
            </w:r>
          </w:p>
          <w:p w14:paraId="00817AAA"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1"/>
                <w:szCs w:val="21"/>
                <w:lang w:eastAsia="en-AU"/>
              </w:rPr>
            </w:pPr>
          </w:p>
          <w:p w14:paraId="024B7FFD" w14:textId="77777777" w:rsidR="00A4445C" w:rsidRPr="007A3E41" w:rsidRDefault="00A4445C" w:rsidP="00A4445C">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1"/>
                <w:szCs w:val="21"/>
                <w:lang w:eastAsia="en-AU"/>
              </w:rPr>
            </w:pPr>
            <w:r w:rsidRPr="007A3E41">
              <w:rPr>
                <w:rFonts w:ascii="Calibri" w:hAnsi="Calibri" w:cs="Courier New"/>
                <w:sz w:val="21"/>
                <w:szCs w:val="21"/>
                <w:lang w:eastAsia="en-AU"/>
              </w:rPr>
              <w:t>The embryos were placed immediately after collection into vials which were sealed, numbered, and identified as to donor dam and sire and recorded with test results, dates and places of insemination and collection of embryos.</w:t>
            </w:r>
          </w:p>
          <w:p w14:paraId="2579B12E" w14:textId="77777777" w:rsidR="00A4445C" w:rsidRPr="007A3E41" w:rsidRDefault="00A4445C" w:rsidP="00A4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1"/>
                <w:szCs w:val="21"/>
                <w:lang w:eastAsia="en-AU"/>
              </w:rPr>
            </w:pPr>
          </w:p>
          <w:p w14:paraId="488EED64" w14:textId="77777777" w:rsidR="00A4445C" w:rsidRPr="007A3E41" w:rsidRDefault="00A4445C" w:rsidP="00A4445C">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1"/>
                <w:szCs w:val="21"/>
                <w:lang w:eastAsia="en-AU"/>
              </w:rPr>
            </w:pPr>
            <w:r w:rsidRPr="007A3E41">
              <w:rPr>
                <w:rFonts w:ascii="Calibri" w:hAnsi="Calibri" w:cs="Courier New"/>
                <w:sz w:val="21"/>
                <w:szCs w:val="21"/>
                <w:lang w:eastAsia="en-AU"/>
              </w:rPr>
              <w:t>The embryos will be stored at the centre under the supervision of the authorised veterinarian and allowed to be shipped once negative results are received at the end of the quarantine period following embryo collection.</w:t>
            </w:r>
          </w:p>
          <w:p w14:paraId="2E35DEF2" w14:textId="77777777" w:rsidR="00A4445C" w:rsidRPr="007A3E41" w:rsidRDefault="00A4445C" w:rsidP="00A4445C">
            <w:pPr>
              <w:ind w:left="720"/>
              <w:rPr>
                <w:rFonts w:ascii="Calibri" w:hAnsi="Calibri" w:cs="Courier New"/>
                <w:sz w:val="21"/>
                <w:szCs w:val="21"/>
                <w:lang w:eastAsia="en-AU"/>
              </w:rPr>
            </w:pPr>
          </w:p>
          <w:p w14:paraId="63B6C254" w14:textId="77777777" w:rsidR="00A4445C" w:rsidRPr="007A3E41" w:rsidRDefault="00A4445C" w:rsidP="00A4445C">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1"/>
                <w:szCs w:val="21"/>
                <w:lang w:eastAsia="en-AU"/>
              </w:rPr>
            </w:pPr>
            <w:r w:rsidRPr="007A3E41">
              <w:rPr>
                <w:rFonts w:ascii="Calibri" w:hAnsi="Calibri" w:cs="Courier New"/>
                <w:sz w:val="21"/>
                <w:szCs w:val="21"/>
                <w:lang w:eastAsia="en-AU"/>
              </w:rPr>
              <w:t>The males donating the semen were from an Australian approved artificial breeding or embryo transfer centre and meet the disease freedom and isolation, testing and treatment requirements specified for the donor females.</w:t>
            </w:r>
          </w:p>
          <w:p w14:paraId="32733D17" w14:textId="5FD49363" w:rsidR="00A4445C" w:rsidRPr="006F1D9E" w:rsidRDefault="00A4445C" w:rsidP="00A4445C">
            <w:pPr>
              <w:widowControl w:val="0"/>
              <w:numPr>
                <w:ilvl w:val="0"/>
                <w:numId w:val="19"/>
              </w:numPr>
              <w:tabs>
                <w:tab w:val="left" w:pos="560"/>
                <w:tab w:val="left" w:pos="916"/>
                <w:tab w:val="left" w:pos="1120"/>
                <w:tab w:val="left" w:pos="1680"/>
                <w:tab w:val="left" w:pos="1832"/>
                <w:tab w:val="left" w:pos="2240"/>
                <w:tab w:val="left" w:pos="2748"/>
                <w:tab w:val="left" w:pos="2800"/>
                <w:tab w:val="left" w:pos="3360"/>
                <w:tab w:val="left" w:pos="3664"/>
                <w:tab w:val="left" w:pos="3920"/>
                <w:tab w:val="left" w:pos="4480"/>
                <w:tab w:val="left" w:pos="4580"/>
                <w:tab w:val="left" w:pos="5040"/>
                <w:tab w:val="left" w:pos="5496"/>
                <w:tab w:val="left" w:pos="5600"/>
                <w:tab w:val="left" w:pos="6160"/>
                <w:tab w:val="left" w:pos="6412"/>
                <w:tab w:val="left" w:pos="6720"/>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120"/>
              <w:contextualSpacing/>
              <w:rPr>
                <w:rFonts w:ascii="Calibri" w:eastAsia="DengXian" w:hAnsi="Calibri"/>
                <w:sz w:val="22"/>
                <w:szCs w:val="22"/>
                <w:lang w:eastAsia="zh-CN"/>
              </w:rPr>
            </w:pPr>
            <w:r w:rsidRPr="006F1D9E">
              <w:rPr>
                <w:rFonts w:asciiTheme="minorHAnsi" w:hAnsiTheme="minorHAnsi" w:cs="Times"/>
                <w:color w:val="000000"/>
                <w:sz w:val="21"/>
                <w:szCs w:val="21"/>
                <w:lang w:val="en-US"/>
              </w:rPr>
              <w:t xml:space="preserve">Prior to export, the container in which the embryos </w:t>
            </w:r>
            <w:proofErr w:type="gramStart"/>
            <w:r w:rsidRPr="006F1D9E">
              <w:rPr>
                <w:rFonts w:asciiTheme="minorHAnsi" w:hAnsiTheme="minorHAnsi" w:cs="Times"/>
                <w:color w:val="000000"/>
                <w:sz w:val="21"/>
                <w:szCs w:val="21"/>
                <w:lang w:val="en-US"/>
              </w:rPr>
              <w:t>is</w:t>
            </w:r>
            <w:proofErr w:type="gramEnd"/>
            <w:r w:rsidRPr="006F1D9E">
              <w:rPr>
                <w:rFonts w:asciiTheme="minorHAnsi" w:hAnsiTheme="minorHAnsi" w:cs="Times"/>
                <w:color w:val="000000"/>
                <w:sz w:val="21"/>
                <w:szCs w:val="21"/>
                <w:lang w:val="en-US"/>
              </w:rPr>
              <w:t xml:space="preserve"> to be transported was sealed by either the semen collection centre veterinarian or an Official Veterinarian, using seals bearing the marks:  </w:t>
            </w:r>
            <w:r w:rsidR="0048240F">
              <w:rPr>
                <w:rFonts w:asciiTheme="minorHAnsi" w:hAnsiTheme="minorHAnsi" w:cs="Times"/>
                <w:color w:val="000000"/>
                <w:sz w:val="21"/>
                <w:szCs w:val="21"/>
                <w:lang w:val="en-US"/>
              </w:rPr>
              <w:t>XXXXXX</w:t>
            </w:r>
          </w:p>
          <w:p w14:paraId="001B173C" w14:textId="640EAFFA" w:rsidR="00DC092E" w:rsidRPr="00E001C0" w:rsidRDefault="00DC092E" w:rsidP="003E7341">
            <w:pPr>
              <w:rPr>
                <w:sz w:val="22"/>
                <w:szCs w:val="22"/>
              </w:rPr>
            </w:pPr>
          </w:p>
        </w:tc>
      </w:tr>
    </w:tbl>
    <w:p w14:paraId="55178EB1" w14:textId="77777777" w:rsidR="00CE4D4F" w:rsidRDefault="00CE4D4F" w:rsidP="00406BD3">
      <w:pPr>
        <w:sectPr w:rsidR="00CE4D4F" w:rsidSect="000F6A66">
          <w:headerReference w:type="default" r:id="rId8"/>
          <w:footerReference w:type="default" r:id="rId9"/>
          <w:pgSz w:w="11907" w:h="16840" w:code="9"/>
          <w:pgMar w:top="851" w:right="737" w:bottom="851" w:left="737" w:header="720" w:footer="720" w:gutter="0"/>
          <w:paperSrc w:first="7" w:other="7"/>
          <w:cols w:space="720"/>
        </w:sectPr>
      </w:pPr>
    </w:p>
    <w:p w14:paraId="66B4807B" w14:textId="77777777" w:rsidR="00A4445C" w:rsidRPr="00ED1C8C" w:rsidRDefault="00A4445C" w:rsidP="00A4445C">
      <w:pPr>
        <w:jc w:val="center"/>
        <w:rPr>
          <w:rFonts w:ascii="Calibri" w:hAnsi="Calibri" w:cs="Calibri"/>
          <w:b/>
        </w:rPr>
      </w:pPr>
      <w:r w:rsidRPr="00ED1C8C">
        <w:rPr>
          <w:rFonts w:ascii="Calibri" w:hAnsi="Calibri" w:cs="Calibri"/>
          <w:b/>
        </w:rPr>
        <w:lastRenderedPageBreak/>
        <w:t xml:space="preserve">IMPORT PERMIT No.: </w:t>
      </w:r>
      <w:r w:rsidRPr="00ED1C8C">
        <w:rPr>
          <w:rFonts w:ascii="Calibri" w:hAnsi="Calibri" w:cs="Calibri"/>
          <w:b/>
        </w:rPr>
        <w:softHyphen/>
      </w:r>
      <w:r w:rsidRPr="00ED1C8C">
        <w:rPr>
          <w:rFonts w:ascii="Calibri" w:hAnsi="Calibri" w:cs="Calibri"/>
          <w:b/>
        </w:rPr>
        <w:softHyphen/>
      </w:r>
      <w:r w:rsidRPr="00ED1C8C">
        <w:rPr>
          <w:rFonts w:ascii="Calibri" w:hAnsi="Calibri" w:cs="Calibri"/>
          <w:b/>
        </w:rPr>
        <w:softHyphen/>
      </w:r>
      <w:r w:rsidRPr="00ED1C8C">
        <w:rPr>
          <w:rFonts w:ascii="Calibri" w:hAnsi="Calibri" w:cs="Calibri"/>
          <w:b/>
        </w:rPr>
        <w:softHyphen/>
      </w:r>
      <w:r>
        <w:rPr>
          <w:rFonts w:ascii="Calibri" w:hAnsi="Calibri" w:cs="Calibri"/>
          <w:b/>
        </w:rPr>
        <w:t>XXXXXX</w:t>
      </w:r>
    </w:p>
    <w:p w14:paraId="35B1DCC1" w14:textId="77777777" w:rsidR="00A4445C" w:rsidRPr="00ED1C8C" w:rsidRDefault="00A4445C" w:rsidP="00A4445C"/>
    <w:tbl>
      <w:tblPr>
        <w:tblW w:w="10238" w:type="dxa"/>
        <w:tblLayout w:type="fixed"/>
        <w:tblLook w:val="04A0" w:firstRow="1" w:lastRow="0" w:firstColumn="1" w:lastColumn="0" w:noHBand="0" w:noVBand="1"/>
      </w:tblPr>
      <w:tblGrid>
        <w:gridCol w:w="1640"/>
        <w:gridCol w:w="960"/>
        <w:gridCol w:w="978"/>
        <w:gridCol w:w="1060"/>
        <w:gridCol w:w="1140"/>
        <w:gridCol w:w="1300"/>
        <w:gridCol w:w="1540"/>
        <w:gridCol w:w="1620"/>
      </w:tblGrid>
      <w:tr w:rsidR="00A4445C" w:rsidRPr="00ED1C8C" w14:paraId="1F107679" w14:textId="77777777" w:rsidTr="001B6C2D">
        <w:trPr>
          <w:trHeight w:val="300"/>
        </w:trPr>
        <w:tc>
          <w:tcPr>
            <w:tcW w:w="1640" w:type="dxa"/>
            <w:tcBorders>
              <w:top w:val="single" w:sz="8" w:space="0" w:color="auto"/>
              <w:left w:val="single" w:sz="8" w:space="0" w:color="auto"/>
              <w:bottom w:val="nil"/>
              <w:right w:val="single" w:sz="4" w:space="0" w:color="auto"/>
            </w:tcBorders>
            <w:shd w:val="clear" w:color="auto" w:fill="auto"/>
            <w:noWrap/>
            <w:vAlign w:val="center"/>
            <w:hideMark/>
          </w:tcPr>
          <w:p w14:paraId="036EAB70" w14:textId="77777777" w:rsidR="00A4445C" w:rsidRPr="00ED1C8C" w:rsidRDefault="00A4445C" w:rsidP="001B6C2D">
            <w:pPr>
              <w:jc w:val="center"/>
              <w:rPr>
                <w:rFonts w:ascii="Calibri" w:hAnsi="Calibri" w:cs="Calibri"/>
                <w:color w:val="000000"/>
                <w:sz w:val="22"/>
                <w:szCs w:val="22"/>
                <w:lang w:eastAsia="en-AU"/>
              </w:rPr>
            </w:pPr>
            <w:r w:rsidRPr="00ED1C8C">
              <w:rPr>
                <w:rFonts w:ascii="Calibri" w:hAnsi="Calibri" w:cs="Calibri"/>
                <w:color w:val="000000"/>
                <w:sz w:val="22"/>
                <w:szCs w:val="22"/>
                <w:lang w:eastAsia="en-AU"/>
              </w:rPr>
              <w:t>CANISTER N⁰</w:t>
            </w:r>
          </w:p>
        </w:tc>
        <w:tc>
          <w:tcPr>
            <w:tcW w:w="960" w:type="dxa"/>
            <w:tcBorders>
              <w:top w:val="single" w:sz="8" w:space="0" w:color="auto"/>
              <w:left w:val="nil"/>
              <w:bottom w:val="nil"/>
              <w:right w:val="single" w:sz="4" w:space="0" w:color="auto"/>
            </w:tcBorders>
            <w:shd w:val="clear" w:color="auto" w:fill="auto"/>
            <w:noWrap/>
            <w:vAlign w:val="center"/>
            <w:hideMark/>
          </w:tcPr>
          <w:p w14:paraId="47B39A90" w14:textId="77777777" w:rsidR="00A4445C" w:rsidRPr="00ED1C8C" w:rsidRDefault="00A4445C" w:rsidP="001B6C2D">
            <w:pPr>
              <w:jc w:val="center"/>
              <w:rPr>
                <w:rFonts w:ascii="Calibri" w:hAnsi="Calibri" w:cs="Calibri"/>
                <w:color w:val="000000"/>
                <w:sz w:val="22"/>
                <w:szCs w:val="22"/>
                <w:lang w:eastAsia="en-AU"/>
              </w:rPr>
            </w:pPr>
            <w:r w:rsidRPr="00ED1C8C">
              <w:rPr>
                <w:rFonts w:ascii="Calibri" w:hAnsi="Calibri" w:cs="Calibri"/>
                <w:color w:val="000000"/>
                <w:sz w:val="22"/>
                <w:szCs w:val="22"/>
                <w:lang w:eastAsia="en-AU"/>
              </w:rPr>
              <w:t>CANE NO</w:t>
            </w:r>
          </w:p>
        </w:tc>
        <w:tc>
          <w:tcPr>
            <w:tcW w:w="978" w:type="dxa"/>
            <w:tcBorders>
              <w:top w:val="single" w:sz="8" w:space="0" w:color="auto"/>
              <w:left w:val="nil"/>
              <w:bottom w:val="nil"/>
              <w:right w:val="single" w:sz="4" w:space="0" w:color="auto"/>
            </w:tcBorders>
            <w:shd w:val="clear" w:color="auto" w:fill="auto"/>
            <w:noWrap/>
            <w:vAlign w:val="center"/>
            <w:hideMark/>
          </w:tcPr>
          <w:p w14:paraId="503D6CF7" w14:textId="77777777" w:rsidR="00A4445C" w:rsidRPr="00ED1C8C" w:rsidRDefault="00A4445C" w:rsidP="001B6C2D">
            <w:pPr>
              <w:jc w:val="center"/>
              <w:rPr>
                <w:rFonts w:ascii="Calibri" w:hAnsi="Calibri" w:cs="Calibri"/>
                <w:color w:val="000000"/>
                <w:sz w:val="22"/>
                <w:szCs w:val="22"/>
                <w:lang w:eastAsia="en-AU"/>
              </w:rPr>
            </w:pPr>
            <w:r w:rsidRPr="00ED1C8C">
              <w:rPr>
                <w:rFonts w:ascii="Calibri" w:hAnsi="Calibri" w:cs="Calibri"/>
                <w:color w:val="000000"/>
                <w:sz w:val="22"/>
                <w:szCs w:val="22"/>
                <w:lang w:eastAsia="en-AU"/>
              </w:rPr>
              <w:t>COLOUR</w:t>
            </w:r>
          </w:p>
        </w:tc>
        <w:tc>
          <w:tcPr>
            <w:tcW w:w="1060" w:type="dxa"/>
            <w:tcBorders>
              <w:top w:val="single" w:sz="8" w:space="0" w:color="auto"/>
              <w:left w:val="nil"/>
              <w:bottom w:val="nil"/>
              <w:right w:val="single" w:sz="4" w:space="0" w:color="auto"/>
            </w:tcBorders>
            <w:shd w:val="clear" w:color="auto" w:fill="auto"/>
            <w:noWrap/>
            <w:vAlign w:val="center"/>
            <w:hideMark/>
          </w:tcPr>
          <w:p w14:paraId="5F8A13B9" w14:textId="77777777" w:rsidR="00A4445C" w:rsidRPr="00ED1C8C" w:rsidRDefault="00A4445C" w:rsidP="001B6C2D">
            <w:pPr>
              <w:jc w:val="center"/>
              <w:rPr>
                <w:rFonts w:ascii="Calibri" w:hAnsi="Calibri" w:cs="Calibri"/>
                <w:color w:val="000000"/>
                <w:sz w:val="22"/>
                <w:szCs w:val="22"/>
                <w:lang w:eastAsia="en-AU"/>
              </w:rPr>
            </w:pPr>
            <w:r w:rsidRPr="00ED1C8C">
              <w:rPr>
                <w:rFonts w:ascii="Calibri" w:hAnsi="Calibri" w:cs="Calibri"/>
                <w:color w:val="000000"/>
                <w:sz w:val="22"/>
                <w:szCs w:val="22"/>
                <w:lang w:eastAsia="en-AU"/>
              </w:rPr>
              <w:t>STRAW N⁰</w:t>
            </w:r>
          </w:p>
        </w:tc>
        <w:tc>
          <w:tcPr>
            <w:tcW w:w="1140" w:type="dxa"/>
            <w:tcBorders>
              <w:top w:val="single" w:sz="8" w:space="0" w:color="auto"/>
              <w:left w:val="nil"/>
              <w:bottom w:val="nil"/>
              <w:right w:val="single" w:sz="4" w:space="0" w:color="auto"/>
            </w:tcBorders>
            <w:shd w:val="clear" w:color="auto" w:fill="auto"/>
            <w:noWrap/>
            <w:vAlign w:val="center"/>
            <w:hideMark/>
          </w:tcPr>
          <w:p w14:paraId="4F2391CC" w14:textId="77777777" w:rsidR="00A4445C" w:rsidRPr="00ED1C8C" w:rsidRDefault="00A4445C" w:rsidP="001B6C2D">
            <w:pPr>
              <w:jc w:val="center"/>
              <w:rPr>
                <w:rFonts w:ascii="Calibri" w:hAnsi="Calibri" w:cs="Calibri"/>
                <w:color w:val="000000"/>
                <w:sz w:val="22"/>
                <w:szCs w:val="22"/>
                <w:lang w:eastAsia="en-AU"/>
              </w:rPr>
            </w:pPr>
            <w:r w:rsidRPr="00ED1C8C">
              <w:rPr>
                <w:rFonts w:ascii="Calibri" w:hAnsi="Calibri" w:cs="Calibri"/>
                <w:color w:val="000000"/>
                <w:sz w:val="22"/>
                <w:szCs w:val="22"/>
                <w:lang w:eastAsia="en-AU"/>
              </w:rPr>
              <w:t>DONOR N⁰</w:t>
            </w:r>
          </w:p>
        </w:tc>
        <w:tc>
          <w:tcPr>
            <w:tcW w:w="1300" w:type="dxa"/>
            <w:tcBorders>
              <w:top w:val="single" w:sz="8" w:space="0" w:color="auto"/>
              <w:left w:val="nil"/>
              <w:bottom w:val="nil"/>
              <w:right w:val="single" w:sz="4" w:space="0" w:color="auto"/>
            </w:tcBorders>
            <w:shd w:val="clear" w:color="auto" w:fill="auto"/>
            <w:noWrap/>
            <w:vAlign w:val="center"/>
            <w:hideMark/>
          </w:tcPr>
          <w:p w14:paraId="229D2709" w14:textId="77777777" w:rsidR="00A4445C" w:rsidRPr="00ED1C8C" w:rsidRDefault="00A4445C" w:rsidP="001B6C2D">
            <w:pPr>
              <w:jc w:val="center"/>
              <w:rPr>
                <w:rFonts w:ascii="Calibri" w:hAnsi="Calibri" w:cs="Calibri"/>
                <w:color w:val="000000"/>
                <w:sz w:val="22"/>
                <w:szCs w:val="22"/>
                <w:lang w:eastAsia="en-AU"/>
              </w:rPr>
            </w:pPr>
            <w:r w:rsidRPr="00ED1C8C">
              <w:rPr>
                <w:rFonts w:ascii="Calibri" w:hAnsi="Calibri" w:cs="Calibri"/>
                <w:color w:val="000000"/>
                <w:sz w:val="22"/>
                <w:szCs w:val="22"/>
                <w:lang w:eastAsia="en-AU"/>
              </w:rPr>
              <w:t>RAM N⁰</w:t>
            </w:r>
          </w:p>
        </w:tc>
        <w:tc>
          <w:tcPr>
            <w:tcW w:w="1540" w:type="dxa"/>
            <w:tcBorders>
              <w:top w:val="single" w:sz="8" w:space="0" w:color="auto"/>
              <w:left w:val="nil"/>
              <w:bottom w:val="nil"/>
              <w:right w:val="single" w:sz="4" w:space="0" w:color="auto"/>
            </w:tcBorders>
            <w:shd w:val="clear" w:color="auto" w:fill="auto"/>
            <w:noWrap/>
            <w:vAlign w:val="center"/>
            <w:hideMark/>
          </w:tcPr>
          <w:p w14:paraId="01EF5BA4" w14:textId="77777777" w:rsidR="00A4445C" w:rsidRPr="00ED1C8C" w:rsidRDefault="00A4445C" w:rsidP="001B6C2D">
            <w:pPr>
              <w:jc w:val="center"/>
              <w:rPr>
                <w:rFonts w:ascii="Calibri" w:hAnsi="Calibri" w:cs="Calibri"/>
                <w:color w:val="000000"/>
                <w:sz w:val="22"/>
                <w:szCs w:val="22"/>
                <w:lang w:eastAsia="en-AU"/>
              </w:rPr>
            </w:pPr>
            <w:r w:rsidRPr="00ED1C8C">
              <w:rPr>
                <w:rFonts w:ascii="Calibri" w:hAnsi="Calibri" w:cs="Calibri"/>
                <w:color w:val="000000"/>
                <w:sz w:val="22"/>
                <w:szCs w:val="22"/>
                <w:lang w:eastAsia="en-AU"/>
              </w:rPr>
              <w:t>FREEZING DATE</w:t>
            </w:r>
          </w:p>
        </w:tc>
        <w:tc>
          <w:tcPr>
            <w:tcW w:w="1620" w:type="dxa"/>
            <w:tcBorders>
              <w:top w:val="single" w:sz="8" w:space="0" w:color="auto"/>
              <w:left w:val="nil"/>
              <w:bottom w:val="nil"/>
              <w:right w:val="single" w:sz="4" w:space="0" w:color="auto"/>
            </w:tcBorders>
            <w:shd w:val="clear" w:color="auto" w:fill="auto"/>
            <w:noWrap/>
            <w:vAlign w:val="center"/>
            <w:hideMark/>
          </w:tcPr>
          <w:p w14:paraId="569B4E1C" w14:textId="77777777" w:rsidR="00A4445C" w:rsidRPr="00ED1C8C" w:rsidRDefault="00A4445C" w:rsidP="001B6C2D">
            <w:pPr>
              <w:jc w:val="center"/>
              <w:rPr>
                <w:rFonts w:ascii="Calibri" w:hAnsi="Calibri" w:cs="Calibri"/>
                <w:color w:val="000000"/>
                <w:sz w:val="22"/>
                <w:szCs w:val="22"/>
                <w:lang w:eastAsia="en-AU"/>
              </w:rPr>
            </w:pPr>
            <w:r w:rsidRPr="00ED1C8C">
              <w:rPr>
                <w:rFonts w:ascii="Calibri" w:hAnsi="Calibri" w:cs="Calibri"/>
                <w:color w:val="000000"/>
                <w:sz w:val="22"/>
                <w:szCs w:val="22"/>
                <w:lang w:eastAsia="en-AU"/>
              </w:rPr>
              <w:t>N⁰ EMBRYOS</w:t>
            </w:r>
          </w:p>
        </w:tc>
      </w:tr>
      <w:tr w:rsidR="00A4445C" w:rsidRPr="00ED1C8C" w14:paraId="721E713A" w14:textId="77777777" w:rsidTr="001B6C2D">
        <w:trPr>
          <w:trHeight w:val="300"/>
        </w:trPr>
        <w:tc>
          <w:tcPr>
            <w:tcW w:w="1640" w:type="dxa"/>
            <w:tcBorders>
              <w:top w:val="single" w:sz="4" w:space="0" w:color="auto"/>
              <w:left w:val="single" w:sz="4" w:space="0" w:color="auto"/>
              <w:bottom w:val="nil"/>
              <w:right w:val="single" w:sz="4" w:space="0" w:color="auto"/>
            </w:tcBorders>
            <w:shd w:val="clear" w:color="auto" w:fill="auto"/>
            <w:noWrap/>
            <w:vAlign w:val="center"/>
          </w:tcPr>
          <w:p w14:paraId="559DB275" w14:textId="77777777" w:rsidR="00A4445C" w:rsidRPr="00ED1C8C" w:rsidRDefault="00A4445C" w:rsidP="001B6C2D">
            <w:pPr>
              <w:jc w:val="center"/>
              <w:rPr>
                <w:rFonts w:ascii="Calibri" w:hAnsi="Calibri" w:cs="Calibri"/>
                <w:color w:val="000000"/>
                <w:sz w:val="22"/>
                <w:szCs w:val="22"/>
                <w:lang w:eastAsia="en-A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DD41CAE" w14:textId="77777777" w:rsidR="00A4445C" w:rsidRPr="00ED1C8C" w:rsidRDefault="00A4445C" w:rsidP="001B6C2D">
            <w:pPr>
              <w:jc w:val="center"/>
              <w:rPr>
                <w:rFonts w:ascii="Calibri" w:hAnsi="Calibri" w:cs="Calibri"/>
                <w:color w:val="000000"/>
                <w:sz w:val="22"/>
                <w:szCs w:val="22"/>
                <w:lang w:eastAsia="en-AU"/>
              </w:rPr>
            </w:pP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6D5D0172" w14:textId="77777777" w:rsidR="00A4445C" w:rsidRPr="00ED1C8C" w:rsidRDefault="00A4445C" w:rsidP="001B6C2D">
            <w:pPr>
              <w:jc w:val="center"/>
              <w:rPr>
                <w:rFonts w:ascii="Calibri" w:hAnsi="Calibri" w:cs="Calibri"/>
                <w:color w:val="000000"/>
                <w:sz w:val="22"/>
                <w:szCs w:val="22"/>
                <w:lang w:eastAsia="en-AU"/>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240D6222" w14:textId="77777777" w:rsidR="00A4445C" w:rsidRPr="00ED1C8C" w:rsidRDefault="00A4445C" w:rsidP="001B6C2D">
            <w:pPr>
              <w:jc w:val="center"/>
              <w:rPr>
                <w:rFonts w:ascii="Calibri" w:hAnsi="Calibri" w:cs="Calibri"/>
                <w:color w:val="000000"/>
                <w:sz w:val="22"/>
                <w:szCs w:val="22"/>
                <w:lang w:eastAsia="en-AU"/>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307A8599" w14:textId="77777777" w:rsidR="00A4445C" w:rsidRPr="00ED1C8C" w:rsidRDefault="00A4445C" w:rsidP="001B6C2D">
            <w:pPr>
              <w:jc w:val="center"/>
              <w:rPr>
                <w:rFonts w:ascii="Calibri" w:hAnsi="Calibri" w:cs="Calibri"/>
                <w:color w:val="000000"/>
                <w:sz w:val="22"/>
                <w:szCs w:val="22"/>
                <w:lang w:eastAsia="en-AU"/>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676410DA" w14:textId="77777777" w:rsidR="00A4445C" w:rsidRPr="00ED1C8C" w:rsidRDefault="00A4445C" w:rsidP="001B6C2D">
            <w:pPr>
              <w:jc w:val="center"/>
              <w:rPr>
                <w:rFonts w:ascii="Calibri" w:hAnsi="Calibri" w:cs="Calibri"/>
                <w:color w:val="000000"/>
                <w:sz w:val="22"/>
                <w:szCs w:val="22"/>
                <w:lang w:eastAsia="en-AU"/>
              </w:rPr>
            </w:pP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04E765F9" w14:textId="77777777" w:rsidR="00A4445C" w:rsidRPr="00ED1C8C" w:rsidRDefault="00A4445C" w:rsidP="001B6C2D">
            <w:pPr>
              <w:jc w:val="center"/>
              <w:rPr>
                <w:rFonts w:ascii="Calibri" w:hAnsi="Calibri" w:cs="Calibri"/>
                <w:color w:val="000000"/>
                <w:sz w:val="22"/>
                <w:szCs w:val="22"/>
                <w:lang w:eastAsia="en-AU"/>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3C3FAEB7" w14:textId="77777777" w:rsidR="00A4445C" w:rsidRPr="00ED1C8C" w:rsidRDefault="00A4445C" w:rsidP="001B6C2D">
            <w:pPr>
              <w:jc w:val="center"/>
              <w:rPr>
                <w:rFonts w:ascii="Calibri" w:hAnsi="Calibri" w:cs="Calibri"/>
                <w:color w:val="000000"/>
                <w:sz w:val="22"/>
                <w:szCs w:val="22"/>
                <w:lang w:eastAsia="en-AU"/>
              </w:rPr>
            </w:pPr>
          </w:p>
        </w:tc>
      </w:tr>
      <w:tr w:rsidR="00A4445C" w:rsidRPr="00ED1C8C" w14:paraId="32E4DC34" w14:textId="77777777" w:rsidTr="001B6C2D">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ABA9B" w14:textId="77777777" w:rsidR="00A4445C" w:rsidRPr="00ED1C8C" w:rsidRDefault="00A4445C" w:rsidP="001B6C2D">
            <w:pPr>
              <w:jc w:val="center"/>
              <w:rPr>
                <w:rFonts w:ascii="Calibri" w:hAnsi="Calibri" w:cs="Calibri"/>
                <w:color w:val="000000"/>
                <w:sz w:val="22"/>
                <w:szCs w:val="22"/>
                <w:lang w:eastAsia="en-AU"/>
              </w:rPr>
            </w:pPr>
          </w:p>
        </w:tc>
        <w:tc>
          <w:tcPr>
            <w:tcW w:w="960" w:type="dxa"/>
            <w:tcBorders>
              <w:top w:val="nil"/>
              <w:left w:val="nil"/>
              <w:bottom w:val="single" w:sz="4" w:space="0" w:color="auto"/>
              <w:right w:val="single" w:sz="4" w:space="0" w:color="auto"/>
            </w:tcBorders>
            <w:shd w:val="clear" w:color="auto" w:fill="auto"/>
            <w:noWrap/>
            <w:vAlign w:val="center"/>
          </w:tcPr>
          <w:p w14:paraId="0C057B98" w14:textId="77777777" w:rsidR="00A4445C" w:rsidRPr="00ED1C8C" w:rsidRDefault="00A4445C" w:rsidP="001B6C2D">
            <w:pPr>
              <w:jc w:val="center"/>
              <w:rPr>
                <w:rFonts w:ascii="Calibri" w:hAnsi="Calibri" w:cs="Calibri"/>
                <w:color w:val="000000"/>
                <w:sz w:val="22"/>
                <w:szCs w:val="22"/>
                <w:lang w:eastAsia="en-AU"/>
              </w:rPr>
            </w:pPr>
          </w:p>
        </w:tc>
        <w:tc>
          <w:tcPr>
            <w:tcW w:w="978" w:type="dxa"/>
            <w:tcBorders>
              <w:top w:val="nil"/>
              <w:left w:val="nil"/>
              <w:bottom w:val="single" w:sz="4" w:space="0" w:color="auto"/>
              <w:right w:val="single" w:sz="4" w:space="0" w:color="auto"/>
            </w:tcBorders>
            <w:shd w:val="clear" w:color="auto" w:fill="auto"/>
            <w:noWrap/>
            <w:vAlign w:val="center"/>
          </w:tcPr>
          <w:p w14:paraId="49631AEF" w14:textId="77777777" w:rsidR="00A4445C" w:rsidRPr="00ED1C8C" w:rsidRDefault="00A4445C" w:rsidP="001B6C2D">
            <w:pPr>
              <w:jc w:val="center"/>
              <w:rPr>
                <w:rFonts w:ascii="Calibri" w:hAnsi="Calibri" w:cs="Calibri"/>
                <w:color w:val="000000"/>
                <w:sz w:val="22"/>
                <w:szCs w:val="22"/>
                <w:lang w:eastAsia="en-AU"/>
              </w:rPr>
            </w:pPr>
          </w:p>
        </w:tc>
        <w:tc>
          <w:tcPr>
            <w:tcW w:w="1060" w:type="dxa"/>
            <w:tcBorders>
              <w:top w:val="nil"/>
              <w:left w:val="nil"/>
              <w:bottom w:val="single" w:sz="4" w:space="0" w:color="auto"/>
              <w:right w:val="single" w:sz="4" w:space="0" w:color="auto"/>
            </w:tcBorders>
            <w:shd w:val="clear" w:color="auto" w:fill="auto"/>
            <w:noWrap/>
            <w:vAlign w:val="center"/>
          </w:tcPr>
          <w:p w14:paraId="7A0D1CCF" w14:textId="77777777" w:rsidR="00A4445C" w:rsidRPr="00ED1C8C" w:rsidRDefault="00A4445C" w:rsidP="001B6C2D">
            <w:pPr>
              <w:jc w:val="center"/>
              <w:rPr>
                <w:rFonts w:ascii="Calibri" w:hAnsi="Calibri" w:cs="Calibri"/>
                <w:color w:val="000000"/>
                <w:sz w:val="22"/>
                <w:szCs w:val="22"/>
                <w:lang w:eastAsia="en-AU"/>
              </w:rPr>
            </w:pPr>
          </w:p>
        </w:tc>
        <w:tc>
          <w:tcPr>
            <w:tcW w:w="1140" w:type="dxa"/>
            <w:tcBorders>
              <w:top w:val="nil"/>
              <w:left w:val="nil"/>
              <w:bottom w:val="single" w:sz="4" w:space="0" w:color="auto"/>
              <w:right w:val="single" w:sz="4" w:space="0" w:color="auto"/>
            </w:tcBorders>
            <w:shd w:val="clear" w:color="auto" w:fill="auto"/>
            <w:noWrap/>
            <w:vAlign w:val="center"/>
          </w:tcPr>
          <w:p w14:paraId="6417372B" w14:textId="77777777" w:rsidR="00A4445C" w:rsidRPr="00ED1C8C" w:rsidRDefault="00A4445C" w:rsidP="001B6C2D">
            <w:pPr>
              <w:jc w:val="center"/>
              <w:rPr>
                <w:rFonts w:ascii="Calibri" w:hAnsi="Calibri" w:cs="Calibri"/>
                <w:color w:val="000000"/>
                <w:sz w:val="22"/>
                <w:szCs w:val="22"/>
                <w:lang w:eastAsia="en-AU"/>
              </w:rPr>
            </w:pPr>
          </w:p>
        </w:tc>
        <w:tc>
          <w:tcPr>
            <w:tcW w:w="1300" w:type="dxa"/>
            <w:tcBorders>
              <w:top w:val="nil"/>
              <w:left w:val="nil"/>
              <w:bottom w:val="single" w:sz="4" w:space="0" w:color="auto"/>
              <w:right w:val="single" w:sz="4" w:space="0" w:color="auto"/>
            </w:tcBorders>
            <w:shd w:val="clear" w:color="auto" w:fill="auto"/>
            <w:noWrap/>
            <w:vAlign w:val="center"/>
          </w:tcPr>
          <w:p w14:paraId="69AC6421" w14:textId="77777777" w:rsidR="00A4445C" w:rsidRPr="00ED1C8C" w:rsidRDefault="00A4445C" w:rsidP="001B6C2D">
            <w:pPr>
              <w:jc w:val="center"/>
              <w:rPr>
                <w:rFonts w:ascii="Calibri" w:hAnsi="Calibri" w:cs="Calibri"/>
                <w:color w:val="000000"/>
                <w:sz w:val="22"/>
                <w:szCs w:val="22"/>
                <w:lang w:eastAsia="en-AU"/>
              </w:rPr>
            </w:pPr>
          </w:p>
        </w:tc>
        <w:tc>
          <w:tcPr>
            <w:tcW w:w="1540" w:type="dxa"/>
            <w:tcBorders>
              <w:top w:val="nil"/>
              <w:left w:val="nil"/>
              <w:bottom w:val="single" w:sz="4" w:space="0" w:color="auto"/>
              <w:right w:val="single" w:sz="4" w:space="0" w:color="auto"/>
            </w:tcBorders>
            <w:shd w:val="clear" w:color="auto" w:fill="auto"/>
            <w:noWrap/>
            <w:vAlign w:val="center"/>
          </w:tcPr>
          <w:p w14:paraId="158A3B54" w14:textId="77777777" w:rsidR="00A4445C" w:rsidRPr="00ED1C8C" w:rsidRDefault="00A4445C" w:rsidP="001B6C2D">
            <w:pPr>
              <w:jc w:val="center"/>
              <w:rPr>
                <w:rFonts w:ascii="Calibri" w:hAnsi="Calibri" w:cs="Calibri"/>
                <w:color w:val="000000"/>
                <w:sz w:val="22"/>
                <w:szCs w:val="22"/>
                <w:lang w:eastAsia="en-AU"/>
              </w:rPr>
            </w:pPr>
          </w:p>
        </w:tc>
        <w:tc>
          <w:tcPr>
            <w:tcW w:w="1620" w:type="dxa"/>
            <w:tcBorders>
              <w:top w:val="nil"/>
              <w:left w:val="nil"/>
              <w:bottom w:val="single" w:sz="4" w:space="0" w:color="auto"/>
              <w:right w:val="single" w:sz="4" w:space="0" w:color="auto"/>
            </w:tcBorders>
            <w:shd w:val="clear" w:color="auto" w:fill="auto"/>
            <w:noWrap/>
            <w:vAlign w:val="center"/>
          </w:tcPr>
          <w:p w14:paraId="7312CA39" w14:textId="77777777" w:rsidR="00A4445C" w:rsidRPr="00ED1C8C" w:rsidRDefault="00A4445C" w:rsidP="001B6C2D">
            <w:pPr>
              <w:jc w:val="center"/>
              <w:rPr>
                <w:rFonts w:ascii="Calibri" w:hAnsi="Calibri" w:cs="Calibri"/>
                <w:color w:val="000000"/>
                <w:sz w:val="22"/>
                <w:szCs w:val="22"/>
                <w:lang w:eastAsia="en-AU"/>
              </w:rPr>
            </w:pPr>
          </w:p>
        </w:tc>
      </w:tr>
      <w:tr w:rsidR="00A4445C" w:rsidRPr="00ED1C8C" w14:paraId="79288CA1" w14:textId="77777777" w:rsidTr="001B6C2D">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tcPr>
          <w:p w14:paraId="10E07529" w14:textId="77777777" w:rsidR="00A4445C" w:rsidRPr="00ED1C8C" w:rsidRDefault="00A4445C" w:rsidP="001B6C2D">
            <w:pPr>
              <w:jc w:val="center"/>
              <w:rPr>
                <w:rFonts w:ascii="Calibri" w:hAnsi="Calibri" w:cs="Calibri"/>
                <w:color w:val="000000"/>
                <w:sz w:val="22"/>
                <w:szCs w:val="22"/>
                <w:lang w:eastAsia="en-AU"/>
              </w:rPr>
            </w:pPr>
          </w:p>
        </w:tc>
        <w:tc>
          <w:tcPr>
            <w:tcW w:w="960" w:type="dxa"/>
            <w:tcBorders>
              <w:top w:val="nil"/>
              <w:left w:val="nil"/>
              <w:bottom w:val="single" w:sz="4" w:space="0" w:color="auto"/>
              <w:right w:val="single" w:sz="4" w:space="0" w:color="auto"/>
            </w:tcBorders>
            <w:shd w:val="clear" w:color="auto" w:fill="auto"/>
            <w:noWrap/>
            <w:vAlign w:val="center"/>
          </w:tcPr>
          <w:p w14:paraId="0DFB5733" w14:textId="77777777" w:rsidR="00A4445C" w:rsidRPr="00ED1C8C" w:rsidRDefault="00A4445C" w:rsidP="001B6C2D">
            <w:pPr>
              <w:jc w:val="center"/>
              <w:rPr>
                <w:rFonts w:ascii="Calibri" w:hAnsi="Calibri" w:cs="Calibri"/>
                <w:color w:val="000000"/>
                <w:sz w:val="22"/>
                <w:szCs w:val="22"/>
                <w:lang w:eastAsia="en-AU"/>
              </w:rPr>
            </w:pPr>
          </w:p>
        </w:tc>
        <w:tc>
          <w:tcPr>
            <w:tcW w:w="978" w:type="dxa"/>
            <w:tcBorders>
              <w:top w:val="nil"/>
              <w:left w:val="nil"/>
              <w:bottom w:val="single" w:sz="4" w:space="0" w:color="auto"/>
              <w:right w:val="single" w:sz="4" w:space="0" w:color="auto"/>
            </w:tcBorders>
            <w:shd w:val="clear" w:color="auto" w:fill="auto"/>
            <w:noWrap/>
            <w:vAlign w:val="center"/>
          </w:tcPr>
          <w:p w14:paraId="7E4D06EE" w14:textId="77777777" w:rsidR="00A4445C" w:rsidRPr="00ED1C8C" w:rsidRDefault="00A4445C" w:rsidP="001B6C2D">
            <w:pPr>
              <w:jc w:val="center"/>
              <w:rPr>
                <w:rFonts w:ascii="Calibri" w:hAnsi="Calibri" w:cs="Calibri"/>
                <w:color w:val="000000"/>
                <w:sz w:val="22"/>
                <w:szCs w:val="22"/>
                <w:lang w:eastAsia="en-AU"/>
              </w:rPr>
            </w:pPr>
          </w:p>
        </w:tc>
        <w:tc>
          <w:tcPr>
            <w:tcW w:w="1060" w:type="dxa"/>
            <w:tcBorders>
              <w:top w:val="nil"/>
              <w:left w:val="nil"/>
              <w:bottom w:val="single" w:sz="4" w:space="0" w:color="auto"/>
              <w:right w:val="single" w:sz="4" w:space="0" w:color="auto"/>
            </w:tcBorders>
            <w:shd w:val="clear" w:color="auto" w:fill="auto"/>
            <w:noWrap/>
            <w:vAlign w:val="center"/>
          </w:tcPr>
          <w:p w14:paraId="6C0FDCA2" w14:textId="77777777" w:rsidR="00A4445C" w:rsidRPr="00ED1C8C" w:rsidRDefault="00A4445C" w:rsidP="001B6C2D">
            <w:pPr>
              <w:jc w:val="center"/>
              <w:rPr>
                <w:rFonts w:ascii="Calibri" w:hAnsi="Calibri" w:cs="Calibri"/>
                <w:color w:val="000000"/>
                <w:sz w:val="22"/>
                <w:szCs w:val="22"/>
                <w:lang w:eastAsia="en-AU"/>
              </w:rPr>
            </w:pPr>
          </w:p>
        </w:tc>
        <w:tc>
          <w:tcPr>
            <w:tcW w:w="1140" w:type="dxa"/>
            <w:tcBorders>
              <w:top w:val="nil"/>
              <w:left w:val="nil"/>
              <w:bottom w:val="single" w:sz="4" w:space="0" w:color="auto"/>
              <w:right w:val="single" w:sz="4" w:space="0" w:color="auto"/>
            </w:tcBorders>
            <w:shd w:val="clear" w:color="auto" w:fill="auto"/>
            <w:noWrap/>
            <w:vAlign w:val="center"/>
          </w:tcPr>
          <w:p w14:paraId="37901C94" w14:textId="77777777" w:rsidR="00A4445C" w:rsidRPr="00ED1C8C" w:rsidRDefault="00A4445C" w:rsidP="001B6C2D">
            <w:pPr>
              <w:jc w:val="center"/>
              <w:rPr>
                <w:rFonts w:ascii="Calibri" w:hAnsi="Calibri" w:cs="Calibri"/>
                <w:color w:val="000000"/>
                <w:sz w:val="22"/>
                <w:szCs w:val="22"/>
                <w:lang w:eastAsia="en-AU"/>
              </w:rPr>
            </w:pPr>
          </w:p>
        </w:tc>
        <w:tc>
          <w:tcPr>
            <w:tcW w:w="1300" w:type="dxa"/>
            <w:tcBorders>
              <w:top w:val="nil"/>
              <w:left w:val="nil"/>
              <w:bottom w:val="single" w:sz="4" w:space="0" w:color="auto"/>
              <w:right w:val="single" w:sz="4" w:space="0" w:color="auto"/>
            </w:tcBorders>
            <w:shd w:val="clear" w:color="auto" w:fill="auto"/>
            <w:noWrap/>
            <w:vAlign w:val="center"/>
          </w:tcPr>
          <w:p w14:paraId="2EA518A2" w14:textId="77777777" w:rsidR="00A4445C" w:rsidRPr="00ED1C8C" w:rsidRDefault="00A4445C" w:rsidP="001B6C2D">
            <w:pPr>
              <w:jc w:val="center"/>
              <w:rPr>
                <w:rFonts w:ascii="Calibri" w:hAnsi="Calibri" w:cs="Calibri"/>
                <w:color w:val="000000"/>
                <w:sz w:val="22"/>
                <w:szCs w:val="22"/>
                <w:lang w:eastAsia="en-AU"/>
              </w:rPr>
            </w:pPr>
          </w:p>
        </w:tc>
        <w:tc>
          <w:tcPr>
            <w:tcW w:w="1540" w:type="dxa"/>
            <w:tcBorders>
              <w:top w:val="nil"/>
              <w:left w:val="nil"/>
              <w:bottom w:val="single" w:sz="4" w:space="0" w:color="auto"/>
              <w:right w:val="single" w:sz="4" w:space="0" w:color="auto"/>
            </w:tcBorders>
            <w:shd w:val="clear" w:color="auto" w:fill="auto"/>
            <w:noWrap/>
            <w:vAlign w:val="center"/>
          </w:tcPr>
          <w:p w14:paraId="0EAEC18B" w14:textId="77777777" w:rsidR="00A4445C" w:rsidRPr="00ED1C8C" w:rsidRDefault="00A4445C" w:rsidP="001B6C2D">
            <w:pPr>
              <w:jc w:val="center"/>
              <w:rPr>
                <w:rFonts w:ascii="Calibri" w:hAnsi="Calibri" w:cs="Calibri"/>
                <w:color w:val="000000"/>
                <w:sz w:val="22"/>
                <w:szCs w:val="22"/>
                <w:lang w:eastAsia="en-AU"/>
              </w:rPr>
            </w:pPr>
          </w:p>
        </w:tc>
        <w:tc>
          <w:tcPr>
            <w:tcW w:w="1620" w:type="dxa"/>
            <w:tcBorders>
              <w:top w:val="nil"/>
              <w:left w:val="nil"/>
              <w:bottom w:val="single" w:sz="4" w:space="0" w:color="auto"/>
              <w:right w:val="single" w:sz="4" w:space="0" w:color="auto"/>
            </w:tcBorders>
            <w:shd w:val="clear" w:color="auto" w:fill="auto"/>
            <w:noWrap/>
            <w:vAlign w:val="center"/>
          </w:tcPr>
          <w:p w14:paraId="614397EF" w14:textId="77777777" w:rsidR="00A4445C" w:rsidRPr="00ED1C8C" w:rsidRDefault="00A4445C" w:rsidP="001B6C2D">
            <w:pPr>
              <w:jc w:val="center"/>
              <w:rPr>
                <w:rFonts w:ascii="Calibri" w:hAnsi="Calibri" w:cs="Calibri"/>
                <w:color w:val="000000"/>
                <w:sz w:val="22"/>
                <w:szCs w:val="22"/>
                <w:lang w:eastAsia="en-AU"/>
              </w:rPr>
            </w:pPr>
          </w:p>
        </w:tc>
      </w:tr>
      <w:tr w:rsidR="00A4445C" w:rsidRPr="00ED1C8C" w14:paraId="20C803B6" w14:textId="77777777" w:rsidTr="001B6C2D">
        <w:trPr>
          <w:trHeight w:val="315"/>
        </w:trPr>
        <w:tc>
          <w:tcPr>
            <w:tcW w:w="1640" w:type="dxa"/>
            <w:tcBorders>
              <w:top w:val="nil"/>
              <w:left w:val="single" w:sz="4" w:space="0" w:color="auto"/>
              <w:bottom w:val="single" w:sz="4" w:space="0" w:color="auto"/>
              <w:right w:val="single" w:sz="4" w:space="0" w:color="auto"/>
            </w:tcBorders>
            <w:shd w:val="clear" w:color="auto" w:fill="auto"/>
            <w:noWrap/>
            <w:vAlign w:val="center"/>
          </w:tcPr>
          <w:p w14:paraId="23A7F068" w14:textId="77777777" w:rsidR="00A4445C" w:rsidRPr="00ED1C8C" w:rsidRDefault="00A4445C" w:rsidP="001B6C2D">
            <w:pPr>
              <w:jc w:val="center"/>
              <w:rPr>
                <w:rFonts w:ascii="Calibri" w:hAnsi="Calibri" w:cs="Calibri"/>
                <w:color w:val="000000"/>
                <w:sz w:val="22"/>
                <w:szCs w:val="22"/>
                <w:lang w:eastAsia="en-AU"/>
              </w:rPr>
            </w:pPr>
          </w:p>
        </w:tc>
        <w:tc>
          <w:tcPr>
            <w:tcW w:w="960" w:type="dxa"/>
            <w:tcBorders>
              <w:top w:val="nil"/>
              <w:left w:val="nil"/>
              <w:bottom w:val="single" w:sz="4" w:space="0" w:color="auto"/>
              <w:right w:val="single" w:sz="4" w:space="0" w:color="auto"/>
            </w:tcBorders>
            <w:shd w:val="clear" w:color="auto" w:fill="auto"/>
            <w:noWrap/>
            <w:vAlign w:val="center"/>
          </w:tcPr>
          <w:p w14:paraId="7CBE7941" w14:textId="77777777" w:rsidR="00A4445C" w:rsidRPr="00ED1C8C" w:rsidRDefault="00A4445C" w:rsidP="001B6C2D">
            <w:pPr>
              <w:jc w:val="center"/>
              <w:rPr>
                <w:rFonts w:ascii="Calibri" w:hAnsi="Calibri" w:cs="Calibri"/>
                <w:color w:val="000000"/>
                <w:sz w:val="22"/>
                <w:szCs w:val="22"/>
                <w:lang w:eastAsia="en-AU"/>
              </w:rPr>
            </w:pPr>
          </w:p>
        </w:tc>
        <w:tc>
          <w:tcPr>
            <w:tcW w:w="978" w:type="dxa"/>
            <w:tcBorders>
              <w:top w:val="nil"/>
              <w:left w:val="nil"/>
              <w:bottom w:val="single" w:sz="4" w:space="0" w:color="auto"/>
              <w:right w:val="single" w:sz="4" w:space="0" w:color="auto"/>
            </w:tcBorders>
            <w:shd w:val="clear" w:color="auto" w:fill="auto"/>
            <w:noWrap/>
            <w:vAlign w:val="center"/>
          </w:tcPr>
          <w:p w14:paraId="323EAAA6" w14:textId="77777777" w:rsidR="00A4445C" w:rsidRPr="00ED1C8C" w:rsidRDefault="00A4445C" w:rsidP="001B6C2D">
            <w:pPr>
              <w:jc w:val="center"/>
              <w:rPr>
                <w:rFonts w:ascii="Calibri" w:hAnsi="Calibri" w:cs="Calibri"/>
                <w:color w:val="000000"/>
                <w:sz w:val="22"/>
                <w:szCs w:val="22"/>
                <w:lang w:eastAsia="en-AU"/>
              </w:rPr>
            </w:pPr>
          </w:p>
        </w:tc>
        <w:tc>
          <w:tcPr>
            <w:tcW w:w="1060" w:type="dxa"/>
            <w:tcBorders>
              <w:top w:val="nil"/>
              <w:left w:val="nil"/>
              <w:bottom w:val="single" w:sz="8" w:space="0" w:color="auto"/>
              <w:right w:val="single" w:sz="4" w:space="0" w:color="auto"/>
            </w:tcBorders>
            <w:shd w:val="clear" w:color="auto" w:fill="auto"/>
            <w:noWrap/>
            <w:vAlign w:val="center"/>
          </w:tcPr>
          <w:p w14:paraId="29257BD9" w14:textId="77777777" w:rsidR="00A4445C" w:rsidRPr="00ED1C8C" w:rsidRDefault="00A4445C" w:rsidP="001B6C2D">
            <w:pPr>
              <w:jc w:val="center"/>
              <w:rPr>
                <w:rFonts w:ascii="Calibri" w:hAnsi="Calibri" w:cs="Calibri"/>
                <w:color w:val="000000"/>
                <w:sz w:val="22"/>
                <w:szCs w:val="22"/>
                <w:lang w:eastAsia="en-AU"/>
              </w:rPr>
            </w:pPr>
          </w:p>
        </w:tc>
        <w:tc>
          <w:tcPr>
            <w:tcW w:w="1140" w:type="dxa"/>
            <w:tcBorders>
              <w:top w:val="nil"/>
              <w:left w:val="nil"/>
              <w:bottom w:val="single" w:sz="8" w:space="0" w:color="auto"/>
              <w:right w:val="single" w:sz="4" w:space="0" w:color="auto"/>
            </w:tcBorders>
            <w:shd w:val="clear" w:color="auto" w:fill="auto"/>
            <w:noWrap/>
            <w:vAlign w:val="center"/>
          </w:tcPr>
          <w:p w14:paraId="1E0CE9A2" w14:textId="77777777" w:rsidR="00A4445C" w:rsidRPr="00ED1C8C" w:rsidRDefault="00A4445C" w:rsidP="001B6C2D">
            <w:pPr>
              <w:jc w:val="center"/>
              <w:rPr>
                <w:rFonts w:ascii="Calibri" w:hAnsi="Calibri" w:cs="Calibri"/>
                <w:color w:val="000000"/>
                <w:sz w:val="22"/>
                <w:szCs w:val="22"/>
                <w:lang w:eastAsia="en-AU"/>
              </w:rPr>
            </w:pPr>
          </w:p>
        </w:tc>
        <w:tc>
          <w:tcPr>
            <w:tcW w:w="1300" w:type="dxa"/>
            <w:tcBorders>
              <w:top w:val="nil"/>
              <w:left w:val="nil"/>
              <w:bottom w:val="single" w:sz="8" w:space="0" w:color="auto"/>
              <w:right w:val="single" w:sz="4" w:space="0" w:color="auto"/>
            </w:tcBorders>
            <w:shd w:val="clear" w:color="auto" w:fill="auto"/>
            <w:noWrap/>
            <w:vAlign w:val="center"/>
          </w:tcPr>
          <w:p w14:paraId="706BAF5C" w14:textId="77777777" w:rsidR="00A4445C" w:rsidRPr="00ED1C8C" w:rsidRDefault="00A4445C" w:rsidP="001B6C2D">
            <w:pPr>
              <w:jc w:val="center"/>
              <w:rPr>
                <w:rFonts w:ascii="Calibri" w:hAnsi="Calibri" w:cs="Calibri"/>
                <w:color w:val="000000"/>
                <w:sz w:val="22"/>
                <w:szCs w:val="22"/>
                <w:lang w:eastAsia="en-AU"/>
              </w:rPr>
            </w:pPr>
          </w:p>
        </w:tc>
        <w:tc>
          <w:tcPr>
            <w:tcW w:w="1540" w:type="dxa"/>
            <w:tcBorders>
              <w:top w:val="nil"/>
              <w:left w:val="nil"/>
              <w:bottom w:val="single" w:sz="8" w:space="0" w:color="auto"/>
              <w:right w:val="single" w:sz="4" w:space="0" w:color="auto"/>
            </w:tcBorders>
            <w:shd w:val="clear" w:color="auto" w:fill="auto"/>
            <w:noWrap/>
            <w:vAlign w:val="center"/>
          </w:tcPr>
          <w:p w14:paraId="6E334F82" w14:textId="77777777" w:rsidR="00A4445C" w:rsidRPr="00ED1C8C" w:rsidRDefault="00A4445C" w:rsidP="001B6C2D">
            <w:pPr>
              <w:jc w:val="center"/>
              <w:rPr>
                <w:rFonts w:ascii="Calibri" w:hAnsi="Calibri" w:cs="Calibri"/>
                <w:color w:val="000000"/>
                <w:sz w:val="22"/>
                <w:szCs w:val="22"/>
                <w:lang w:eastAsia="en-AU"/>
              </w:rPr>
            </w:pPr>
          </w:p>
        </w:tc>
        <w:tc>
          <w:tcPr>
            <w:tcW w:w="1620" w:type="dxa"/>
            <w:tcBorders>
              <w:top w:val="nil"/>
              <w:left w:val="nil"/>
              <w:bottom w:val="single" w:sz="8" w:space="0" w:color="auto"/>
              <w:right w:val="single" w:sz="4" w:space="0" w:color="auto"/>
            </w:tcBorders>
            <w:shd w:val="clear" w:color="auto" w:fill="auto"/>
            <w:noWrap/>
            <w:vAlign w:val="center"/>
          </w:tcPr>
          <w:p w14:paraId="417E2E6E" w14:textId="77777777" w:rsidR="00A4445C" w:rsidRPr="00ED1C8C" w:rsidRDefault="00A4445C" w:rsidP="001B6C2D">
            <w:pPr>
              <w:jc w:val="center"/>
              <w:rPr>
                <w:rFonts w:ascii="Calibri" w:hAnsi="Calibri" w:cs="Calibri"/>
                <w:color w:val="000000"/>
                <w:sz w:val="22"/>
                <w:szCs w:val="22"/>
                <w:lang w:eastAsia="en-AU"/>
              </w:rPr>
            </w:pPr>
          </w:p>
        </w:tc>
      </w:tr>
      <w:tr w:rsidR="00A4445C" w:rsidRPr="00ED1C8C" w14:paraId="56A28C6E" w14:textId="77777777" w:rsidTr="001B6C2D">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tcPr>
          <w:p w14:paraId="3443171D" w14:textId="77777777" w:rsidR="00A4445C" w:rsidRPr="00ED1C8C" w:rsidRDefault="00A4445C" w:rsidP="001B6C2D">
            <w:pPr>
              <w:jc w:val="center"/>
              <w:rPr>
                <w:rFonts w:ascii="Calibri" w:hAnsi="Calibri" w:cs="Calibri"/>
                <w:color w:val="000000"/>
                <w:sz w:val="22"/>
                <w:szCs w:val="22"/>
                <w:lang w:eastAsia="en-AU"/>
              </w:rPr>
            </w:pPr>
          </w:p>
        </w:tc>
        <w:tc>
          <w:tcPr>
            <w:tcW w:w="960" w:type="dxa"/>
            <w:tcBorders>
              <w:top w:val="nil"/>
              <w:left w:val="nil"/>
              <w:bottom w:val="single" w:sz="4" w:space="0" w:color="auto"/>
              <w:right w:val="single" w:sz="4" w:space="0" w:color="auto"/>
            </w:tcBorders>
            <w:shd w:val="clear" w:color="auto" w:fill="auto"/>
            <w:noWrap/>
            <w:vAlign w:val="center"/>
          </w:tcPr>
          <w:p w14:paraId="0CDA7DA5" w14:textId="77777777" w:rsidR="00A4445C" w:rsidRPr="00ED1C8C" w:rsidRDefault="00A4445C" w:rsidP="001B6C2D">
            <w:pPr>
              <w:jc w:val="center"/>
              <w:rPr>
                <w:rFonts w:ascii="Calibri" w:hAnsi="Calibri" w:cs="Calibri"/>
                <w:color w:val="000000"/>
                <w:sz w:val="22"/>
                <w:szCs w:val="22"/>
                <w:lang w:eastAsia="en-AU"/>
              </w:rPr>
            </w:pPr>
          </w:p>
        </w:tc>
        <w:tc>
          <w:tcPr>
            <w:tcW w:w="978" w:type="dxa"/>
            <w:tcBorders>
              <w:top w:val="nil"/>
              <w:left w:val="nil"/>
              <w:bottom w:val="single" w:sz="4" w:space="0" w:color="auto"/>
              <w:right w:val="single" w:sz="4" w:space="0" w:color="auto"/>
            </w:tcBorders>
            <w:shd w:val="clear" w:color="auto" w:fill="auto"/>
            <w:noWrap/>
            <w:vAlign w:val="center"/>
          </w:tcPr>
          <w:p w14:paraId="3512C8B5" w14:textId="77777777" w:rsidR="00A4445C" w:rsidRPr="00ED1C8C" w:rsidRDefault="00A4445C" w:rsidP="001B6C2D">
            <w:pPr>
              <w:jc w:val="center"/>
              <w:rPr>
                <w:rFonts w:ascii="Calibri" w:hAnsi="Calibri" w:cs="Calibri"/>
                <w:color w:val="000000"/>
                <w:sz w:val="22"/>
                <w:szCs w:val="22"/>
                <w:lang w:eastAsia="en-AU"/>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2CAA9036" w14:textId="77777777" w:rsidR="00A4445C" w:rsidRPr="00ED1C8C" w:rsidRDefault="00A4445C" w:rsidP="001B6C2D">
            <w:pPr>
              <w:jc w:val="center"/>
              <w:rPr>
                <w:rFonts w:ascii="Calibri" w:hAnsi="Calibri" w:cs="Calibri"/>
                <w:color w:val="000000"/>
                <w:sz w:val="22"/>
                <w:szCs w:val="22"/>
                <w:lang w:eastAsia="en-AU"/>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266B33E5" w14:textId="77777777" w:rsidR="00A4445C" w:rsidRPr="00ED1C8C" w:rsidRDefault="00A4445C" w:rsidP="001B6C2D">
            <w:pPr>
              <w:jc w:val="center"/>
              <w:rPr>
                <w:rFonts w:ascii="Calibri" w:hAnsi="Calibri" w:cs="Calibri"/>
                <w:color w:val="000000"/>
                <w:sz w:val="22"/>
                <w:szCs w:val="22"/>
                <w:lang w:eastAsia="en-AU"/>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79B2AE95" w14:textId="77777777" w:rsidR="00A4445C" w:rsidRPr="00ED1C8C" w:rsidRDefault="00A4445C" w:rsidP="001B6C2D">
            <w:pPr>
              <w:jc w:val="center"/>
              <w:rPr>
                <w:rFonts w:ascii="Calibri" w:hAnsi="Calibri" w:cs="Calibri"/>
                <w:color w:val="000000"/>
                <w:sz w:val="22"/>
                <w:szCs w:val="22"/>
                <w:lang w:eastAsia="en-AU"/>
              </w:rPr>
            </w:pP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56E07487" w14:textId="77777777" w:rsidR="00A4445C" w:rsidRPr="00ED1C8C" w:rsidRDefault="00A4445C" w:rsidP="001B6C2D">
            <w:pPr>
              <w:jc w:val="center"/>
              <w:rPr>
                <w:rFonts w:ascii="Calibri" w:hAnsi="Calibri" w:cs="Calibri"/>
                <w:color w:val="000000"/>
                <w:sz w:val="22"/>
                <w:szCs w:val="22"/>
                <w:lang w:eastAsia="en-AU"/>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7BE3362E" w14:textId="77777777" w:rsidR="00A4445C" w:rsidRPr="00ED1C8C" w:rsidRDefault="00A4445C" w:rsidP="001B6C2D">
            <w:pPr>
              <w:jc w:val="center"/>
              <w:rPr>
                <w:rFonts w:ascii="Calibri" w:hAnsi="Calibri" w:cs="Calibri"/>
                <w:color w:val="000000"/>
                <w:sz w:val="22"/>
                <w:szCs w:val="22"/>
                <w:lang w:eastAsia="en-AU"/>
              </w:rPr>
            </w:pPr>
          </w:p>
        </w:tc>
      </w:tr>
      <w:tr w:rsidR="00A4445C" w:rsidRPr="00ED1C8C" w14:paraId="5D856CE8" w14:textId="77777777" w:rsidTr="001B6C2D">
        <w:trPr>
          <w:trHeight w:val="315"/>
        </w:trPr>
        <w:tc>
          <w:tcPr>
            <w:tcW w:w="1640" w:type="dxa"/>
            <w:tcBorders>
              <w:top w:val="nil"/>
              <w:left w:val="single" w:sz="4" w:space="0" w:color="auto"/>
              <w:bottom w:val="single" w:sz="4" w:space="0" w:color="auto"/>
              <w:right w:val="single" w:sz="4" w:space="0" w:color="auto"/>
            </w:tcBorders>
            <w:shd w:val="clear" w:color="auto" w:fill="auto"/>
            <w:noWrap/>
            <w:vAlign w:val="center"/>
          </w:tcPr>
          <w:p w14:paraId="34F22C68" w14:textId="77777777" w:rsidR="00A4445C" w:rsidRPr="00ED1C8C" w:rsidRDefault="00A4445C" w:rsidP="001B6C2D">
            <w:pPr>
              <w:jc w:val="center"/>
              <w:rPr>
                <w:rFonts w:ascii="Calibri" w:hAnsi="Calibri" w:cs="Calibri"/>
                <w:color w:val="000000"/>
                <w:sz w:val="22"/>
                <w:szCs w:val="22"/>
                <w:lang w:eastAsia="en-AU"/>
              </w:rPr>
            </w:pPr>
          </w:p>
        </w:tc>
        <w:tc>
          <w:tcPr>
            <w:tcW w:w="960" w:type="dxa"/>
            <w:tcBorders>
              <w:top w:val="nil"/>
              <w:left w:val="nil"/>
              <w:bottom w:val="single" w:sz="4" w:space="0" w:color="auto"/>
              <w:right w:val="single" w:sz="4" w:space="0" w:color="auto"/>
            </w:tcBorders>
            <w:shd w:val="clear" w:color="auto" w:fill="auto"/>
            <w:noWrap/>
            <w:vAlign w:val="center"/>
          </w:tcPr>
          <w:p w14:paraId="499E6075" w14:textId="77777777" w:rsidR="00A4445C" w:rsidRPr="00ED1C8C" w:rsidRDefault="00A4445C" w:rsidP="001B6C2D">
            <w:pPr>
              <w:jc w:val="center"/>
              <w:rPr>
                <w:rFonts w:ascii="Calibri" w:hAnsi="Calibri" w:cs="Calibri"/>
                <w:color w:val="000000"/>
                <w:sz w:val="22"/>
                <w:szCs w:val="22"/>
                <w:lang w:eastAsia="en-AU"/>
              </w:rPr>
            </w:pPr>
          </w:p>
        </w:tc>
        <w:tc>
          <w:tcPr>
            <w:tcW w:w="978" w:type="dxa"/>
            <w:tcBorders>
              <w:top w:val="nil"/>
              <w:left w:val="nil"/>
              <w:bottom w:val="single" w:sz="4" w:space="0" w:color="auto"/>
              <w:right w:val="single" w:sz="4" w:space="0" w:color="auto"/>
            </w:tcBorders>
            <w:shd w:val="clear" w:color="auto" w:fill="auto"/>
            <w:noWrap/>
            <w:vAlign w:val="center"/>
          </w:tcPr>
          <w:p w14:paraId="5BE737B4" w14:textId="77777777" w:rsidR="00A4445C" w:rsidRPr="00ED1C8C" w:rsidRDefault="00A4445C" w:rsidP="001B6C2D">
            <w:pPr>
              <w:jc w:val="center"/>
              <w:rPr>
                <w:rFonts w:ascii="Calibri" w:hAnsi="Calibri" w:cs="Calibri"/>
                <w:color w:val="000000"/>
                <w:sz w:val="22"/>
                <w:szCs w:val="22"/>
                <w:lang w:eastAsia="en-AU"/>
              </w:rPr>
            </w:pPr>
          </w:p>
        </w:tc>
        <w:tc>
          <w:tcPr>
            <w:tcW w:w="1060" w:type="dxa"/>
            <w:tcBorders>
              <w:top w:val="nil"/>
              <w:left w:val="nil"/>
              <w:bottom w:val="single" w:sz="4" w:space="0" w:color="auto"/>
              <w:right w:val="single" w:sz="4" w:space="0" w:color="auto"/>
            </w:tcBorders>
            <w:shd w:val="clear" w:color="auto" w:fill="auto"/>
            <w:noWrap/>
            <w:vAlign w:val="center"/>
          </w:tcPr>
          <w:p w14:paraId="5050CE01" w14:textId="77777777" w:rsidR="00A4445C" w:rsidRPr="00ED1C8C" w:rsidRDefault="00A4445C" w:rsidP="001B6C2D">
            <w:pPr>
              <w:jc w:val="center"/>
              <w:rPr>
                <w:rFonts w:ascii="Calibri" w:hAnsi="Calibri" w:cs="Calibri"/>
                <w:color w:val="000000"/>
                <w:sz w:val="22"/>
                <w:szCs w:val="22"/>
                <w:lang w:eastAsia="en-AU"/>
              </w:rPr>
            </w:pPr>
          </w:p>
        </w:tc>
        <w:tc>
          <w:tcPr>
            <w:tcW w:w="1140" w:type="dxa"/>
            <w:tcBorders>
              <w:top w:val="nil"/>
              <w:left w:val="nil"/>
              <w:bottom w:val="single" w:sz="4" w:space="0" w:color="auto"/>
              <w:right w:val="single" w:sz="4" w:space="0" w:color="auto"/>
            </w:tcBorders>
            <w:shd w:val="clear" w:color="auto" w:fill="auto"/>
            <w:noWrap/>
            <w:vAlign w:val="center"/>
          </w:tcPr>
          <w:p w14:paraId="46FBDF7E" w14:textId="77777777" w:rsidR="00A4445C" w:rsidRPr="00ED1C8C" w:rsidRDefault="00A4445C" w:rsidP="001B6C2D">
            <w:pPr>
              <w:jc w:val="center"/>
              <w:rPr>
                <w:rFonts w:ascii="Calibri" w:hAnsi="Calibri" w:cs="Calibri"/>
                <w:color w:val="000000"/>
                <w:sz w:val="22"/>
                <w:szCs w:val="22"/>
                <w:lang w:eastAsia="en-AU"/>
              </w:rPr>
            </w:pPr>
          </w:p>
        </w:tc>
        <w:tc>
          <w:tcPr>
            <w:tcW w:w="1300" w:type="dxa"/>
            <w:tcBorders>
              <w:top w:val="nil"/>
              <w:left w:val="nil"/>
              <w:bottom w:val="single" w:sz="4" w:space="0" w:color="auto"/>
              <w:right w:val="single" w:sz="4" w:space="0" w:color="auto"/>
            </w:tcBorders>
            <w:shd w:val="clear" w:color="auto" w:fill="auto"/>
            <w:noWrap/>
            <w:vAlign w:val="center"/>
          </w:tcPr>
          <w:p w14:paraId="47B9CA87" w14:textId="77777777" w:rsidR="00A4445C" w:rsidRPr="00ED1C8C" w:rsidRDefault="00A4445C" w:rsidP="001B6C2D">
            <w:pPr>
              <w:jc w:val="center"/>
              <w:rPr>
                <w:rFonts w:ascii="Calibri" w:hAnsi="Calibri" w:cs="Calibri"/>
                <w:color w:val="000000"/>
                <w:sz w:val="22"/>
                <w:szCs w:val="22"/>
                <w:lang w:eastAsia="en-AU"/>
              </w:rPr>
            </w:pPr>
          </w:p>
        </w:tc>
        <w:tc>
          <w:tcPr>
            <w:tcW w:w="1540" w:type="dxa"/>
            <w:tcBorders>
              <w:top w:val="nil"/>
              <w:left w:val="nil"/>
              <w:bottom w:val="single" w:sz="4" w:space="0" w:color="auto"/>
              <w:right w:val="single" w:sz="4" w:space="0" w:color="auto"/>
            </w:tcBorders>
            <w:shd w:val="clear" w:color="auto" w:fill="auto"/>
            <w:noWrap/>
            <w:vAlign w:val="center"/>
          </w:tcPr>
          <w:p w14:paraId="3D9B6A25" w14:textId="77777777" w:rsidR="00A4445C" w:rsidRPr="00ED1C8C" w:rsidRDefault="00A4445C" w:rsidP="001B6C2D">
            <w:pPr>
              <w:jc w:val="center"/>
              <w:rPr>
                <w:rFonts w:ascii="Calibri" w:hAnsi="Calibri" w:cs="Calibri"/>
                <w:color w:val="000000"/>
                <w:sz w:val="22"/>
                <w:szCs w:val="22"/>
                <w:lang w:eastAsia="en-AU"/>
              </w:rPr>
            </w:pPr>
          </w:p>
        </w:tc>
        <w:tc>
          <w:tcPr>
            <w:tcW w:w="1620" w:type="dxa"/>
            <w:tcBorders>
              <w:top w:val="nil"/>
              <w:left w:val="nil"/>
              <w:bottom w:val="single" w:sz="4" w:space="0" w:color="auto"/>
              <w:right w:val="single" w:sz="4" w:space="0" w:color="auto"/>
            </w:tcBorders>
            <w:shd w:val="clear" w:color="auto" w:fill="auto"/>
            <w:noWrap/>
            <w:vAlign w:val="center"/>
          </w:tcPr>
          <w:p w14:paraId="0E43E3C3" w14:textId="77777777" w:rsidR="00A4445C" w:rsidRPr="00ED1C8C" w:rsidRDefault="00A4445C" w:rsidP="001B6C2D">
            <w:pPr>
              <w:jc w:val="center"/>
              <w:rPr>
                <w:rFonts w:ascii="Calibri" w:hAnsi="Calibri" w:cs="Calibri"/>
                <w:color w:val="000000"/>
                <w:sz w:val="22"/>
                <w:szCs w:val="22"/>
                <w:lang w:eastAsia="en-AU"/>
              </w:rPr>
            </w:pPr>
          </w:p>
        </w:tc>
      </w:tr>
      <w:tr w:rsidR="00A4445C" w:rsidRPr="00ED1C8C" w14:paraId="43592814" w14:textId="77777777" w:rsidTr="001B6C2D">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tcPr>
          <w:p w14:paraId="62AFDB8B" w14:textId="77777777" w:rsidR="00A4445C" w:rsidRPr="00ED1C8C" w:rsidRDefault="00A4445C" w:rsidP="001B6C2D">
            <w:pPr>
              <w:jc w:val="center"/>
              <w:rPr>
                <w:rFonts w:ascii="Calibri" w:hAnsi="Calibri" w:cs="Calibri"/>
                <w:color w:val="000000"/>
                <w:sz w:val="22"/>
                <w:szCs w:val="22"/>
                <w:lang w:eastAsia="en-AU"/>
              </w:rPr>
            </w:pPr>
          </w:p>
        </w:tc>
        <w:tc>
          <w:tcPr>
            <w:tcW w:w="960" w:type="dxa"/>
            <w:tcBorders>
              <w:top w:val="nil"/>
              <w:left w:val="nil"/>
              <w:bottom w:val="single" w:sz="4" w:space="0" w:color="auto"/>
              <w:right w:val="single" w:sz="4" w:space="0" w:color="auto"/>
            </w:tcBorders>
            <w:shd w:val="clear" w:color="auto" w:fill="auto"/>
            <w:noWrap/>
            <w:vAlign w:val="center"/>
          </w:tcPr>
          <w:p w14:paraId="0F86467B" w14:textId="77777777" w:rsidR="00A4445C" w:rsidRPr="00ED1C8C" w:rsidRDefault="00A4445C" w:rsidP="001B6C2D">
            <w:pPr>
              <w:jc w:val="center"/>
              <w:rPr>
                <w:rFonts w:ascii="Calibri" w:hAnsi="Calibri" w:cs="Calibri"/>
                <w:color w:val="000000"/>
                <w:sz w:val="22"/>
                <w:szCs w:val="22"/>
                <w:lang w:eastAsia="en-AU"/>
              </w:rPr>
            </w:pPr>
          </w:p>
        </w:tc>
        <w:tc>
          <w:tcPr>
            <w:tcW w:w="978" w:type="dxa"/>
            <w:tcBorders>
              <w:top w:val="nil"/>
              <w:left w:val="nil"/>
              <w:bottom w:val="single" w:sz="4" w:space="0" w:color="auto"/>
              <w:right w:val="single" w:sz="4" w:space="0" w:color="auto"/>
            </w:tcBorders>
            <w:shd w:val="clear" w:color="auto" w:fill="auto"/>
            <w:noWrap/>
            <w:vAlign w:val="center"/>
          </w:tcPr>
          <w:p w14:paraId="2D4A8E23" w14:textId="77777777" w:rsidR="00A4445C" w:rsidRPr="00ED1C8C" w:rsidRDefault="00A4445C" w:rsidP="001B6C2D">
            <w:pPr>
              <w:jc w:val="center"/>
              <w:rPr>
                <w:rFonts w:ascii="Calibri" w:hAnsi="Calibri" w:cs="Calibri"/>
                <w:color w:val="000000"/>
                <w:sz w:val="22"/>
                <w:szCs w:val="22"/>
                <w:lang w:eastAsia="en-AU"/>
              </w:rPr>
            </w:pPr>
          </w:p>
        </w:tc>
        <w:tc>
          <w:tcPr>
            <w:tcW w:w="1060" w:type="dxa"/>
            <w:tcBorders>
              <w:top w:val="single" w:sz="8" w:space="0" w:color="auto"/>
              <w:left w:val="nil"/>
              <w:bottom w:val="single" w:sz="4" w:space="0" w:color="auto"/>
              <w:right w:val="single" w:sz="4" w:space="0" w:color="auto"/>
            </w:tcBorders>
            <w:shd w:val="clear" w:color="auto" w:fill="auto"/>
            <w:noWrap/>
            <w:vAlign w:val="center"/>
          </w:tcPr>
          <w:p w14:paraId="203BAA0F" w14:textId="77777777" w:rsidR="00A4445C" w:rsidRPr="00ED1C8C" w:rsidRDefault="00A4445C" w:rsidP="001B6C2D">
            <w:pPr>
              <w:jc w:val="center"/>
              <w:rPr>
                <w:rFonts w:ascii="Calibri" w:hAnsi="Calibri" w:cs="Calibri"/>
                <w:color w:val="000000"/>
                <w:sz w:val="22"/>
                <w:szCs w:val="22"/>
                <w:lang w:eastAsia="en-AU"/>
              </w:rPr>
            </w:pPr>
          </w:p>
        </w:tc>
        <w:tc>
          <w:tcPr>
            <w:tcW w:w="1140" w:type="dxa"/>
            <w:tcBorders>
              <w:top w:val="single" w:sz="8" w:space="0" w:color="auto"/>
              <w:left w:val="nil"/>
              <w:bottom w:val="single" w:sz="4" w:space="0" w:color="auto"/>
              <w:right w:val="single" w:sz="4" w:space="0" w:color="auto"/>
            </w:tcBorders>
            <w:shd w:val="clear" w:color="auto" w:fill="auto"/>
            <w:noWrap/>
            <w:vAlign w:val="center"/>
          </w:tcPr>
          <w:p w14:paraId="2BF7D705" w14:textId="77777777" w:rsidR="00A4445C" w:rsidRPr="00ED1C8C" w:rsidRDefault="00A4445C" w:rsidP="001B6C2D">
            <w:pPr>
              <w:jc w:val="center"/>
              <w:rPr>
                <w:rFonts w:ascii="Calibri" w:hAnsi="Calibri" w:cs="Calibri"/>
                <w:color w:val="000000"/>
                <w:sz w:val="22"/>
                <w:szCs w:val="22"/>
                <w:lang w:eastAsia="en-AU"/>
              </w:rPr>
            </w:pPr>
          </w:p>
        </w:tc>
        <w:tc>
          <w:tcPr>
            <w:tcW w:w="1300" w:type="dxa"/>
            <w:tcBorders>
              <w:top w:val="single" w:sz="8" w:space="0" w:color="auto"/>
              <w:left w:val="nil"/>
              <w:bottom w:val="single" w:sz="4" w:space="0" w:color="auto"/>
              <w:right w:val="single" w:sz="4" w:space="0" w:color="auto"/>
            </w:tcBorders>
            <w:shd w:val="clear" w:color="auto" w:fill="auto"/>
            <w:noWrap/>
            <w:vAlign w:val="center"/>
          </w:tcPr>
          <w:p w14:paraId="5E009EED" w14:textId="77777777" w:rsidR="00A4445C" w:rsidRPr="00ED1C8C" w:rsidRDefault="00A4445C" w:rsidP="001B6C2D">
            <w:pPr>
              <w:jc w:val="center"/>
              <w:rPr>
                <w:rFonts w:ascii="Calibri" w:hAnsi="Calibri" w:cs="Calibri"/>
                <w:color w:val="000000"/>
                <w:sz w:val="22"/>
                <w:szCs w:val="22"/>
                <w:lang w:eastAsia="en-AU"/>
              </w:rPr>
            </w:pPr>
          </w:p>
        </w:tc>
        <w:tc>
          <w:tcPr>
            <w:tcW w:w="1540" w:type="dxa"/>
            <w:tcBorders>
              <w:top w:val="single" w:sz="8" w:space="0" w:color="auto"/>
              <w:left w:val="nil"/>
              <w:bottom w:val="single" w:sz="4" w:space="0" w:color="auto"/>
              <w:right w:val="single" w:sz="4" w:space="0" w:color="auto"/>
            </w:tcBorders>
            <w:shd w:val="clear" w:color="auto" w:fill="auto"/>
            <w:noWrap/>
            <w:vAlign w:val="center"/>
          </w:tcPr>
          <w:p w14:paraId="58DDC835" w14:textId="77777777" w:rsidR="00A4445C" w:rsidRPr="00ED1C8C" w:rsidRDefault="00A4445C" w:rsidP="001B6C2D">
            <w:pPr>
              <w:jc w:val="center"/>
              <w:rPr>
                <w:rFonts w:ascii="Calibri" w:hAnsi="Calibri" w:cs="Calibri"/>
                <w:color w:val="000000"/>
                <w:sz w:val="22"/>
                <w:szCs w:val="22"/>
                <w:lang w:eastAsia="en-AU"/>
              </w:rPr>
            </w:pPr>
          </w:p>
        </w:tc>
        <w:tc>
          <w:tcPr>
            <w:tcW w:w="1620" w:type="dxa"/>
            <w:tcBorders>
              <w:top w:val="single" w:sz="8" w:space="0" w:color="auto"/>
              <w:left w:val="nil"/>
              <w:bottom w:val="single" w:sz="4" w:space="0" w:color="auto"/>
              <w:right w:val="single" w:sz="4" w:space="0" w:color="auto"/>
            </w:tcBorders>
            <w:shd w:val="clear" w:color="auto" w:fill="auto"/>
            <w:noWrap/>
            <w:vAlign w:val="center"/>
          </w:tcPr>
          <w:p w14:paraId="4F56787D" w14:textId="77777777" w:rsidR="00A4445C" w:rsidRPr="00ED1C8C" w:rsidRDefault="00A4445C" w:rsidP="001B6C2D">
            <w:pPr>
              <w:jc w:val="center"/>
              <w:rPr>
                <w:rFonts w:ascii="Calibri" w:hAnsi="Calibri" w:cs="Calibri"/>
                <w:color w:val="000000"/>
                <w:sz w:val="22"/>
                <w:szCs w:val="22"/>
                <w:lang w:eastAsia="en-AU"/>
              </w:rPr>
            </w:pPr>
          </w:p>
        </w:tc>
      </w:tr>
      <w:tr w:rsidR="00A4445C" w:rsidRPr="00ED1C8C" w14:paraId="7E55A052" w14:textId="77777777" w:rsidTr="001B6C2D">
        <w:trPr>
          <w:trHeight w:val="315"/>
        </w:trPr>
        <w:tc>
          <w:tcPr>
            <w:tcW w:w="1640" w:type="dxa"/>
            <w:tcBorders>
              <w:top w:val="nil"/>
              <w:left w:val="single" w:sz="4" w:space="0" w:color="auto"/>
              <w:bottom w:val="single" w:sz="4" w:space="0" w:color="auto"/>
              <w:right w:val="single" w:sz="4" w:space="0" w:color="auto"/>
            </w:tcBorders>
            <w:shd w:val="clear" w:color="auto" w:fill="auto"/>
            <w:noWrap/>
            <w:vAlign w:val="center"/>
          </w:tcPr>
          <w:p w14:paraId="4E636AD8" w14:textId="77777777" w:rsidR="00A4445C" w:rsidRPr="00ED1C8C" w:rsidRDefault="00A4445C" w:rsidP="001B6C2D">
            <w:pPr>
              <w:jc w:val="center"/>
              <w:rPr>
                <w:rFonts w:ascii="Calibri" w:hAnsi="Calibri" w:cs="Calibri"/>
                <w:color w:val="000000"/>
                <w:sz w:val="22"/>
                <w:szCs w:val="22"/>
                <w:lang w:eastAsia="en-AU"/>
              </w:rPr>
            </w:pPr>
          </w:p>
        </w:tc>
        <w:tc>
          <w:tcPr>
            <w:tcW w:w="960" w:type="dxa"/>
            <w:tcBorders>
              <w:top w:val="nil"/>
              <w:left w:val="nil"/>
              <w:bottom w:val="single" w:sz="4" w:space="0" w:color="auto"/>
              <w:right w:val="single" w:sz="4" w:space="0" w:color="auto"/>
            </w:tcBorders>
            <w:shd w:val="clear" w:color="auto" w:fill="auto"/>
            <w:noWrap/>
            <w:vAlign w:val="center"/>
          </w:tcPr>
          <w:p w14:paraId="5706C9AB" w14:textId="77777777" w:rsidR="00A4445C" w:rsidRPr="00ED1C8C" w:rsidRDefault="00A4445C" w:rsidP="001B6C2D">
            <w:pPr>
              <w:jc w:val="center"/>
              <w:rPr>
                <w:rFonts w:ascii="Calibri" w:hAnsi="Calibri" w:cs="Calibri"/>
                <w:color w:val="000000"/>
                <w:sz w:val="22"/>
                <w:szCs w:val="22"/>
                <w:lang w:eastAsia="en-AU"/>
              </w:rPr>
            </w:pPr>
          </w:p>
        </w:tc>
        <w:tc>
          <w:tcPr>
            <w:tcW w:w="978" w:type="dxa"/>
            <w:tcBorders>
              <w:top w:val="nil"/>
              <w:left w:val="nil"/>
              <w:bottom w:val="single" w:sz="4" w:space="0" w:color="auto"/>
              <w:right w:val="single" w:sz="4" w:space="0" w:color="auto"/>
            </w:tcBorders>
            <w:shd w:val="clear" w:color="auto" w:fill="auto"/>
            <w:noWrap/>
            <w:vAlign w:val="center"/>
          </w:tcPr>
          <w:p w14:paraId="3A737FDC" w14:textId="77777777" w:rsidR="00A4445C" w:rsidRPr="00ED1C8C" w:rsidRDefault="00A4445C" w:rsidP="001B6C2D">
            <w:pPr>
              <w:jc w:val="center"/>
              <w:rPr>
                <w:rFonts w:ascii="Calibri" w:hAnsi="Calibri" w:cs="Calibri"/>
                <w:color w:val="000000"/>
                <w:sz w:val="22"/>
                <w:szCs w:val="22"/>
                <w:lang w:eastAsia="en-AU"/>
              </w:rPr>
            </w:pPr>
          </w:p>
        </w:tc>
        <w:tc>
          <w:tcPr>
            <w:tcW w:w="1060" w:type="dxa"/>
            <w:tcBorders>
              <w:top w:val="nil"/>
              <w:left w:val="nil"/>
              <w:bottom w:val="single" w:sz="8" w:space="0" w:color="auto"/>
              <w:right w:val="single" w:sz="4" w:space="0" w:color="auto"/>
            </w:tcBorders>
            <w:shd w:val="clear" w:color="auto" w:fill="auto"/>
            <w:noWrap/>
            <w:vAlign w:val="center"/>
          </w:tcPr>
          <w:p w14:paraId="7BFCF37C" w14:textId="77777777" w:rsidR="00A4445C" w:rsidRPr="00ED1C8C" w:rsidRDefault="00A4445C" w:rsidP="001B6C2D">
            <w:pPr>
              <w:jc w:val="center"/>
              <w:rPr>
                <w:rFonts w:ascii="Calibri" w:hAnsi="Calibri" w:cs="Calibri"/>
                <w:color w:val="000000"/>
                <w:sz w:val="22"/>
                <w:szCs w:val="22"/>
                <w:lang w:eastAsia="en-AU"/>
              </w:rPr>
            </w:pPr>
          </w:p>
        </w:tc>
        <w:tc>
          <w:tcPr>
            <w:tcW w:w="1140" w:type="dxa"/>
            <w:tcBorders>
              <w:top w:val="nil"/>
              <w:left w:val="nil"/>
              <w:bottom w:val="single" w:sz="8" w:space="0" w:color="auto"/>
              <w:right w:val="single" w:sz="4" w:space="0" w:color="auto"/>
            </w:tcBorders>
            <w:shd w:val="clear" w:color="auto" w:fill="auto"/>
            <w:noWrap/>
            <w:vAlign w:val="center"/>
          </w:tcPr>
          <w:p w14:paraId="3215D0B6" w14:textId="77777777" w:rsidR="00A4445C" w:rsidRPr="00ED1C8C" w:rsidRDefault="00A4445C" w:rsidP="001B6C2D">
            <w:pPr>
              <w:jc w:val="center"/>
              <w:rPr>
                <w:rFonts w:ascii="Calibri" w:hAnsi="Calibri" w:cs="Calibri"/>
                <w:color w:val="000000"/>
                <w:sz w:val="22"/>
                <w:szCs w:val="22"/>
                <w:lang w:eastAsia="en-AU"/>
              </w:rPr>
            </w:pPr>
          </w:p>
        </w:tc>
        <w:tc>
          <w:tcPr>
            <w:tcW w:w="1300" w:type="dxa"/>
            <w:tcBorders>
              <w:top w:val="nil"/>
              <w:left w:val="nil"/>
              <w:bottom w:val="single" w:sz="8" w:space="0" w:color="auto"/>
              <w:right w:val="single" w:sz="4" w:space="0" w:color="auto"/>
            </w:tcBorders>
            <w:shd w:val="clear" w:color="auto" w:fill="auto"/>
            <w:noWrap/>
            <w:vAlign w:val="center"/>
          </w:tcPr>
          <w:p w14:paraId="09F4A8EB" w14:textId="77777777" w:rsidR="00A4445C" w:rsidRPr="00ED1C8C" w:rsidRDefault="00A4445C" w:rsidP="001B6C2D">
            <w:pPr>
              <w:jc w:val="center"/>
              <w:rPr>
                <w:rFonts w:ascii="Calibri" w:hAnsi="Calibri" w:cs="Calibri"/>
                <w:color w:val="000000"/>
                <w:sz w:val="22"/>
                <w:szCs w:val="22"/>
                <w:lang w:eastAsia="en-AU"/>
              </w:rPr>
            </w:pPr>
          </w:p>
        </w:tc>
        <w:tc>
          <w:tcPr>
            <w:tcW w:w="1540" w:type="dxa"/>
            <w:tcBorders>
              <w:top w:val="nil"/>
              <w:left w:val="nil"/>
              <w:bottom w:val="single" w:sz="8" w:space="0" w:color="auto"/>
              <w:right w:val="single" w:sz="4" w:space="0" w:color="auto"/>
            </w:tcBorders>
            <w:shd w:val="clear" w:color="auto" w:fill="auto"/>
            <w:noWrap/>
            <w:vAlign w:val="center"/>
          </w:tcPr>
          <w:p w14:paraId="0A00E7D6" w14:textId="77777777" w:rsidR="00A4445C" w:rsidRPr="00ED1C8C" w:rsidRDefault="00A4445C" w:rsidP="001B6C2D">
            <w:pPr>
              <w:jc w:val="center"/>
              <w:rPr>
                <w:rFonts w:ascii="Calibri" w:hAnsi="Calibri" w:cs="Calibri"/>
                <w:color w:val="000000"/>
                <w:sz w:val="22"/>
                <w:szCs w:val="22"/>
                <w:lang w:eastAsia="en-AU"/>
              </w:rPr>
            </w:pPr>
          </w:p>
        </w:tc>
        <w:tc>
          <w:tcPr>
            <w:tcW w:w="1620" w:type="dxa"/>
            <w:tcBorders>
              <w:top w:val="nil"/>
              <w:left w:val="nil"/>
              <w:bottom w:val="single" w:sz="8" w:space="0" w:color="auto"/>
              <w:right w:val="single" w:sz="4" w:space="0" w:color="auto"/>
            </w:tcBorders>
            <w:shd w:val="clear" w:color="auto" w:fill="auto"/>
            <w:noWrap/>
            <w:vAlign w:val="center"/>
          </w:tcPr>
          <w:p w14:paraId="5FCAB383" w14:textId="77777777" w:rsidR="00A4445C" w:rsidRPr="00ED1C8C" w:rsidRDefault="00A4445C" w:rsidP="001B6C2D">
            <w:pPr>
              <w:jc w:val="center"/>
              <w:rPr>
                <w:rFonts w:ascii="Calibri" w:hAnsi="Calibri" w:cs="Calibri"/>
                <w:color w:val="000000"/>
                <w:sz w:val="22"/>
                <w:szCs w:val="22"/>
                <w:lang w:eastAsia="en-AU"/>
              </w:rPr>
            </w:pPr>
          </w:p>
        </w:tc>
      </w:tr>
      <w:tr w:rsidR="00A4445C" w:rsidRPr="00ED1C8C" w14:paraId="3D2DB300" w14:textId="77777777" w:rsidTr="001B6C2D">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tcPr>
          <w:p w14:paraId="35F47408" w14:textId="77777777" w:rsidR="00A4445C" w:rsidRPr="00ED1C8C" w:rsidRDefault="00A4445C" w:rsidP="001B6C2D">
            <w:pPr>
              <w:jc w:val="center"/>
              <w:rPr>
                <w:rFonts w:ascii="Calibri" w:hAnsi="Calibri" w:cs="Calibri"/>
                <w:color w:val="000000"/>
                <w:sz w:val="22"/>
                <w:szCs w:val="22"/>
                <w:lang w:eastAsia="en-AU"/>
              </w:rPr>
            </w:pPr>
          </w:p>
        </w:tc>
        <w:tc>
          <w:tcPr>
            <w:tcW w:w="960" w:type="dxa"/>
            <w:tcBorders>
              <w:top w:val="nil"/>
              <w:left w:val="nil"/>
              <w:bottom w:val="single" w:sz="4" w:space="0" w:color="auto"/>
              <w:right w:val="single" w:sz="4" w:space="0" w:color="auto"/>
            </w:tcBorders>
            <w:shd w:val="clear" w:color="auto" w:fill="auto"/>
            <w:noWrap/>
            <w:vAlign w:val="center"/>
          </w:tcPr>
          <w:p w14:paraId="7E1435B0" w14:textId="77777777" w:rsidR="00A4445C" w:rsidRPr="00ED1C8C" w:rsidRDefault="00A4445C" w:rsidP="001B6C2D">
            <w:pPr>
              <w:jc w:val="center"/>
              <w:rPr>
                <w:rFonts w:ascii="Calibri" w:hAnsi="Calibri" w:cs="Calibri"/>
                <w:color w:val="000000"/>
                <w:sz w:val="22"/>
                <w:szCs w:val="22"/>
                <w:lang w:eastAsia="en-AU"/>
              </w:rPr>
            </w:pPr>
          </w:p>
        </w:tc>
        <w:tc>
          <w:tcPr>
            <w:tcW w:w="978" w:type="dxa"/>
            <w:tcBorders>
              <w:top w:val="nil"/>
              <w:left w:val="nil"/>
              <w:bottom w:val="single" w:sz="4" w:space="0" w:color="auto"/>
              <w:right w:val="single" w:sz="4" w:space="0" w:color="auto"/>
            </w:tcBorders>
            <w:shd w:val="clear" w:color="auto" w:fill="auto"/>
            <w:noWrap/>
            <w:vAlign w:val="center"/>
          </w:tcPr>
          <w:p w14:paraId="685C9885" w14:textId="77777777" w:rsidR="00A4445C" w:rsidRPr="00ED1C8C" w:rsidRDefault="00A4445C" w:rsidP="001B6C2D">
            <w:pPr>
              <w:jc w:val="center"/>
              <w:rPr>
                <w:rFonts w:ascii="Calibri" w:hAnsi="Calibri" w:cs="Calibri"/>
                <w:color w:val="000000"/>
                <w:sz w:val="22"/>
                <w:szCs w:val="22"/>
                <w:lang w:eastAsia="en-AU"/>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4354229F" w14:textId="77777777" w:rsidR="00A4445C" w:rsidRPr="00ED1C8C" w:rsidRDefault="00A4445C" w:rsidP="001B6C2D">
            <w:pPr>
              <w:jc w:val="center"/>
              <w:rPr>
                <w:rFonts w:ascii="Calibri" w:hAnsi="Calibri" w:cs="Calibri"/>
                <w:color w:val="000000"/>
                <w:sz w:val="22"/>
                <w:szCs w:val="22"/>
                <w:lang w:eastAsia="en-AU"/>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0DC114B7" w14:textId="77777777" w:rsidR="00A4445C" w:rsidRPr="00ED1C8C" w:rsidRDefault="00A4445C" w:rsidP="001B6C2D">
            <w:pPr>
              <w:jc w:val="center"/>
              <w:rPr>
                <w:rFonts w:ascii="Calibri" w:hAnsi="Calibri" w:cs="Calibri"/>
                <w:color w:val="000000"/>
                <w:sz w:val="22"/>
                <w:szCs w:val="22"/>
                <w:lang w:eastAsia="en-AU"/>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34479FC" w14:textId="77777777" w:rsidR="00A4445C" w:rsidRPr="00ED1C8C" w:rsidRDefault="00A4445C" w:rsidP="001B6C2D">
            <w:pPr>
              <w:jc w:val="center"/>
              <w:rPr>
                <w:rFonts w:ascii="Calibri" w:hAnsi="Calibri" w:cs="Calibri"/>
                <w:color w:val="000000"/>
                <w:sz w:val="22"/>
                <w:szCs w:val="22"/>
                <w:lang w:eastAsia="en-AU"/>
              </w:rPr>
            </w:pP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350899A8" w14:textId="77777777" w:rsidR="00A4445C" w:rsidRPr="00ED1C8C" w:rsidRDefault="00A4445C" w:rsidP="001B6C2D">
            <w:pPr>
              <w:jc w:val="center"/>
              <w:rPr>
                <w:rFonts w:ascii="Calibri" w:hAnsi="Calibri" w:cs="Calibri"/>
                <w:color w:val="000000"/>
                <w:sz w:val="22"/>
                <w:szCs w:val="22"/>
                <w:lang w:eastAsia="en-AU"/>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25FB8518" w14:textId="77777777" w:rsidR="00A4445C" w:rsidRPr="00ED1C8C" w:rsidRDefault="00A4445C" w:rsidP="001B6C2D">
            <w:pPr>
              <w:jc w:val="center"/>
              <w:rPr>
                <w:rFonts w:ascii="Calibri" w:hAnsi="Calibri" w:cs="Calibri"/>
                <w:color w:val="000000"/>
                <w:sz w:val="22"/>
                <w:szCs w:val="22"/>
                <w:lang w:eastAsia="en-AU"/>
              </w:rPr>
            </w:pPr>
          </w:p>
        </w:tc>
      </w:tr>
      <w:tr w:rsidR="00A4445C" w:rsidRPr="00ED1C8C" w14:paraId="2E393470" w14:textId="77777777" w:rsidTr="001B6C2D">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tcPr>
          <w:p w14:paraId="1D38D334" w14:textId="77777777" w:rsidR="00A4445C" w:rsidRPr="00ED1C8C" w:rsidRDefault="00A4445C" w:rsidP="001B6C2D">
            <w:pPr>
              <w:jc w:val="center"/>
              <w:rPr>
                <w:rFonts w:ascii="Calibri" w:hAnsi="Calibri" w:cs="Calibri"/>
                <w:color w:val="000000"/>
                <w:sz w:val="22"/>
                <w:szCs w:val="22"/>
                <w:lang w:eastAsia="en-AU"/>
              </w:rPr>
            </w:pPr>
          </w:p>
        </w:tc>
        <w:tc>
          <w:tcPr>
            <w:tcW w:w="960" w:type="dxa"/>
            <w:tcBorders>
              <w:top w:val="nil"/>
              <w:left w:val="nil"/>
              <w:bottom w:val="single" w:sz="4" w:space="0" w:color="auto"/>
              <w:right w:val="single" w:sz="4" w:space="0" w:color="auto"/>
            </w:tcBorders>
            <w:shd w:val="clear" w:color="auto" w:fill="auto"/>
            <w:noWrap/>
            <w:vAlign w:val="center"/>
          </w:tcPr>
          <w:p w14:paraId="280B4151" w14:textId="77777777" w:rsidR="00A4445C" w:rsidRPr="00ED1C8C" w:rsidRDefault="00A4445C" w:rsidP="001B6C2D">
            <w:pPr>
              <w:jc w:val="center"/>
              <w:rPr>
                <w:rFonts w:ascii="Calibri" w:hAnsi="Calibri" w:cs="Calibri"/>
                <w:color w:val="000000"/>
                <w:sz w:val="22"/>
                <w:szCs w:val="22"/>
                <w:lang w:eastAsia="en-AU"/>
              </w:rPr>
            </w:pPr>
          </w:p>
        </w:tc>
        <w:tc>
          <w:tcPr>
            <w:tcW w:w="978" w:type="dxa"/>
            <w:tcBorders>
              <w:top w:val="nil"/>
              <w:left w:val="nil"/>
              <w:bottom w:val="single" w:sz="4" w:space="0" w:color="auto"/>
              <w:right w:val="single" w:sz="4" w:space="0" w:color="auto"/>
            </w:tcBorders>
            <w:shd w:val="clear" w:color="auto" w:fill="auto"/>
            <w:noWrap/>
            <w:vAlign w:val="center"/>
          </w:tcPr>
          <w:p w14:paraId="52D58895" w14:textId="77777777" w:rsidR="00A4445C" w:rsidRPr="00ED1C8C" w:rsidRDefault="00A4445C" w:rsidP="001B6C2D">
            <w:pPr>
              <w:jc w:val="center"/>
              <w:rPr>
                <w:rFonts w:ascii="Calibri" w:hAnsi="Calibri" w:cs="Calibri"/>
                <w:color w:val="000000"/>
                <w:sz w:val="22"/>
                <w:szCs w:val="22"/>
                <w:lang w:eastAsia="en-AU"/>
              </w:rPr>
            </w:pPr>
          </w:p>
        </w:tc>
        <w:tc>
          <w:tcPr>
            <w:tcW w:w="1060" w:type="dxa"/>
            <w:tcBorders>
              <w:top w:val="nil"/>
              <w:left w:val="nil"/>
              <w:bottom w:val="single" w:sz="4" w:space="0" w:color="auto"/>
              <w:right w:val="single" w:sz="4" w:space="0" w:color="auto"/>
            </w:tcBorders>
            <w:shd w:val="clear" w:color="auto" w:fill="auto"/>
            <w:noWrap/>
            <w:vAlign w:val="center"/>
          </w:tcPr>
          <w:p w14:paraId="64E592E5" w14:textId="77777777" w:rsidR="00A4445C" w:rsidRPr="00ED1C8C" w:rsidRDefault="00A4445C" w:rsidP="001B6C2D">
            <w:pPr>
              <w:jc w:val="center"/>
              <w:rPr>
                <w:rFonts w:ascii="Calibri" w:hAnsi="Calibri" w:cs="Calibri"/>
                <w:color w:val="000000"/>
                <w:sz w:val="22"/>
                <w:szCs w:val="22"/>
                <w:lang w:eastAsia="en-AU"/>
              </w:rPr>
            </w:pPr>
          </w:p>
        </w:tc>
        <w:tc>
          <w:tcPr>
            <w:tcW w:w="1140" w:type="dxa"/>
            <w:tcBorders>
              <w:top w:val="nil"/>
              <w:left w:val="nil"/>
              <w:bottom w:val="single" w:sz="4" w:space="0" w:color="auto"/>
              <w:right w:val="single" w:sz="4" w:space="0" w:color="auto"/>
            </w:tcBorders>
            <w:shd w:val="clear" w:color="auto" w:fill="auto"/>
            <w:noWrap/>
            <w:vAlign w:val="center"/>
          </w:tcPr>
          <w:p w14:paraId="56414211" w14:textId="77777777" w:rsidR="00A4445C" w:rsidRPr="00ED1C8C" w:rsidRDefault="00A4445C" w:rsidP="001B6C2D">
            <w:pPr>
              <w:jc w:val="center"/>
              <w:rPr>
                <w:rFonts w:ascii="Calibri" w:hAnsi="Calibri" w:cs="Calibri"/>
                <w:color w:val="000000"/>
                <w:sz w:val="22"/>
                <w:szCs w:val="22"/>
                <w:lang w:eastAsia="en-AU"/>
              </w:rPr>
            </w:pPr>
          </w:p>
        </w:tc>
        <w:tc>
          <w:tcPr>
            <w:tcW w:w="1300" w:type="dxa"/>
            <w:tcBorders>
              <w:top w:val="nil"/>
              <w:left w:val="nil"/>
              <w:bottom w:val="single" w:sz="4" w:space="0" w:color="auto"/>
              <w:right w:val="single" w:sz="4" w:space="0" w:color="auto"/>
            </w:tcBorders>
            <w:shd w:val="clear" w:color="auto" w:fill="auto"/>
            <w:noWrap/>
            <w:vAlign w:val="center"/>
          </w:tcPr>
          <w:p w14:paraId="20906F14" w14:textId="77777777" w:rsidR="00A4445C" w:rsidRPr="00ED1C8C" w:rsidRDefault="00A4445C" w:rsidP="001B6C2D">
            <w:pPr>
              <w:jc w:val="center"/>
              <w:rPr>
                <w:rFonts w:ascii="Calibri" w:hAnsi="Calibri" w:cs="Calibri"/>
                <w:color w:val="000000"/>
                <w:sz w:val="22"/>
                <w:szCs w:val="22"/>
                <w:lang w:eastAsia="en-AU"/>
              </w:rPr>
            </w:pPr>
          </w:p>
        </w:tc>
        <w:tc>
          <w:tcPr>
            <w:tcW w:w="1540" w:type="dxa"/>
            <w:tcBorders>
              <w:top w:val="nil"/>
              <w:left w:val="nil"/>
              <w:bottom w:val="single" w:sz="4" w:space="0" w:color="auto"/>
              <w:right w:val="single" w:sz="4" w:space="0" w:color="auto"/>
            </w:tcBorders>
            <w:shd w:val="clear" w:color="auto" w:fill="auto"/>
            <w:noWrap/>
            <w:vAlign w:val="center"/>
          </w:tcPr>
          <w:p w14:paraId="60021121" w14:textId="77777777" w:rsidR="00A4445C" w:rsidRPr="00ED1C8C" w:rsidRDefault="00A4445C" w:rsidP="001B6C2D">
            <w:pPr>
              <w:jc w:val="center"/>
              <w:rPr>
                <w:rFonts w:ascii="Calibri" w:hAnsi="Calibri" w:cs="Calibri"/>
                <w:color w:val="000000"/>
                <w:sz w:val="22"/>
                <w:szCs w:val="22"/>
                <w:lang w:eastAsia="en-AU"/>
              </w:rPr>
            </w:pPr>
          </w:p>
        </w:tc>
        <w:tc>
          <w:tcPr>
            <w:tcW w:w="1620" w:type="dxa"/>
            <w:tcBorders>
              <w:top w:val="nil"/>
              <w:left w:val="nil"/>
              <w:bottom w:val="single" w:sz="4" w:space="0" w:color="auto"/>
              <w:right w:val="single" w:sz="4" w:space="0" w:color="auto"/>
            </w:tcBorders>
            <w:shd w:val="clear" w:color="auto" w:fill="auto"/>
            <w:noWrap/>
            <w:vAlign w:val="center"/>
          </w:tcPr>
          <w:p w14:paraId="4A58080A" w14:textId="77777777" w:rsidR="00A4445C" w:rsidRPr="00ED1C8C" w:rsidRDefault="00A4445C" w:rsidP="001B6C2D">
            <w:pPr>
              <w:jc w:val="center"/>
              <w:rPr>
                <w:rFonts w:ascii="Calibri" w:hAnsi="Calibri" w:cs="Calibri"/>
                <w:color w:val="000000"/>
                <w:sz w:val="22"/>
                <w:szCs w:val="22"/>
                <w:lang w:eastAsia="en-AU"/>
              </w:rPr>
            </w:pPr>
          </w:p>
        </w:tc>
      </w:tr>
      <w:tr w:rsidR="00A4445C" w:rsidRPr="00ED1C8C" w14:paraId="3B86E9C7" w14:textId="77777777" w:rsidTr="001B6C2D">
        <w:trPr>
          <w:trHeight w:val="300"/>
        </w:trPr>
        <w:tc>
          <w:tcPr>
            <w:tcW w:w="1640" w:type="dxa"/>
            <w:tcBorders>
              <w:top w:val="nil"/>
              <w:left w:val="single" w:sz="4" w:space="0" w:color="auto"/>
              <w:bottom w:val="single" w:sz="4" w:space="0" w:color="auto"/>
              <w:right w:val="single" w:sz="4" w:space="0" w:color="auto"/>
            </w:tcBorders>
            <w:shd w:val="clear" w:color="auto" w:fill="auto"/>
            <w:noWrap/>
            <w:vAlign w:val="center"/>
          </w:tcPr>
          <w:p w14:paraId="639D6721" w14:textId="77777777" w:rsidR="00A4445C" w:rsidRPr="00ED1C8C" w:rsidRDefault="00A4445C" w:rsidP="001B6C2D">
            <w:pPr>
              <w:jc w:val="center"/>
              <w:rPr>
                <w:rFonts w:ascii="Calibri" w:hAnsi="Calibri" w:cs="Calibri"/>
                <w:color w:val="000000"/>
                <w:sz w:val="22"/>
                <w:szCs w:val="22"/>
                <w:lang w:eastAsia="en-AU"/>
              </w:rPr>
            </w:pPr>
          </w:p>
        </w:tc>
        <w:tc>
          <w:tcPr>
            <w:tcW w:w="960" w:type="dxa"/>
            <w:tcBorders>
              <w:top w:val="nil"/>
              <w:left w:val="nil"/>
              <w:bottom w:val="single" w:sz="4" w:space="0" w:color="auto"/>
              <w:right w:val="single" w:sz="4" w:space="0" w:color="auto"/>
            </w:tcBorders>
            <w:shd w:val="clear" w:color="auto" w:fill="auto"/>
            <w:noWrap/>
            <w:vAlign w:val="center"/>
          </w:tcPr>
          <w:p w14:paraId="288A50E7" w14:textId="77777777" w:rsidR="00A4445C" w:rsidRPr="00ED1C8C" w:rsidRDefault="00A4445C" w:rsidP="001B6C2D">
            <w:pPr>
              <w:jc w:val="center"/>
              <w:rPr>
                <w:rFonts w:ascii="Calibri" w:hAnsi="Calibri" w:cs="Calibri"/>
                <w:color w:val="000000"/>
                <w:sz w:val="22"/>
                <w:szCs w:val="22"/>
                <w:lang w:eastAsia="en-AU"/>
              </w:rPr>
            </w:pPr>
          </w:p>
        </w:tc>
        <w:tc>
          <w:tcPr>
            <w:tcW w:w="978" w:type="dxa"/>
            <w:tcBorders>
              <w:top w:val="nil"/>
              <w:left w:val="nil"/>
              <w:bottom w:val="single" w:sz="4" w:space="0" w:color="auto"/>
              <w:right w:val="single" w:sz="4" w:space="0" w:color="auto"/>
            </w:tcBorders>
            <w:shd w:val="clear" w:color="auto" w:fill="auto"/>
            <w:noWrap/>
            <w:vAlign w:val="center"/>
          </w:tcPr>
          <w:p w14:paraId="5D4E87AE" w14:textId="77777777" w:rsidR="00A4445C" w:rsidRPr="00ED1C8C" w:rsidRDefault="00A4445C" w:rsidP="001B6C2D">
            <w:pPr>
              <w:jc w:val="center"/>
              <w:rPr>
                <w:rFonts w:ascii="Calibri" w:hAnsi="Calibri" w:cs="Calibri"/>
                <w:color w:val="000000"/>
                <w:sz w:val="22"/>
                <w:szCs w:val="22"/>
                <w:lang w:eastAsia="en-AU"/>
              </w:rPr>
            </w:pPr>
          </w:p>
        </w:tc>
        <w:tc>
          <w:tcPr>
            <w:tcW w:w="1060" w:type="dxa"/>
            <w:tcBorders>
              <w:top w:val="nil"/>
              <w:left w:val="nil"/>
              <w:bottom w:val="single" w:sz="4" w:space="0" w:color="auto"/>
              <w:right w:val="single" w:sz="4" w:space="0" w:color="auto"/>
            </w:tcBorders>
            <w:shd w:val="clear" w:color="auto" w:fill="auto"/>
            <w:noWrap/>
            <w:vAlign w:val="center"/>
          </w:tcPr>
          <w:p w14:paraId="28B80F48" w14:textId="77777777" w:rsidR="00A4445C" w:rsidRPr="00ED1C8C" w:rsidRDefault="00A4445C" w:rsidP="001B6C2D">
            <w:pPr>
              <w:jc w:val="center"/>
              <w:rPr>
                <w:rFonts w:ascii="Calibri" w:hAnsi="Calibri" w:cs="Calibri"/>
                <w:color w:val="000000"/>
                <w:sz w:val="22"/>
                <w:szCs w:val="22"/>
                <w:lang w:eastAsia="en-AU"/>
              </w:rPr>
            </w:pPr>
          </w:p>
        </w:tc>
        <w:tc>
          <w:tcPr>
            <w:tcW w:w="1140" w:type="dxa"/>
            <w:tcBorders>
              <w:top w:val="nil"/>
              <w:left w:val="nil"/>
              <w:bottom w:val="single" w:sz="4" w:space="0" w:color="auto"/>
              <w:right w:val="single" w:sz="4" w:space="0" w:color="auto"/>
            </w:tcBorders>
            <w:shd w:val="clear" w:color="auto" w:fill="auto"/>
            <w:noWrap/>
            <w:vAlign w:val="center"/>
          </w:tcPr>
          <w:p w14:paraId="382EF44E" w14:textId="77777777" w:rsidR="00A4445C" w:rsidRPr="00ED1C8C" w:rsidRDefault="00A4445C" w:rsidP="001B6C2D">
            <w:pPr>
              <w:jc w:val="center"/>
              <w:rPr>
                <w:rFonts w:ascii="Calibri" w:hAnsi="Calibri" w:cs="Calibri"/>
                <w:color w:val="000000"/>
                <w:sz w:val="22"/>
                <w:szCs w:val="22"/>
                <w:lang w:eastAsia="en-AU"/>
              </w:rPr>
            </w:pPr>
          </w:p>
        </w:tc>
        <w:tc>
          <w:tcPr>
            <w:tcW w:w="1300" w:type="dxa"/>
            <w:tcBorders>
              <w:top w:val="nil"/>
              <w:left w:val="nil"/>
              <w:bottom w:val="single" w:sz="4" w:space="0" w:color="auto"/>
              <w:right w:val="single" w:sz="4" w:space="0" w:color="auto"/>
            </w:tcBorders>
            <w:shd w:val="clear" w:color="auto" w:fill="auto"/>
            <w:noWrap/>
            <w:vAlign w:val="center"/>
          </w:tcPr>
          <w:p w14:paraId="7C5F222F" w14:textId="77777777" w:rsidR="00A4445C" w:rsidRPr="00ED1C8C" w:rsidRDefault="00A4445C" w:rsidP="001B6C2D">
            <w:pPr>
              <w:jc w:val="center"/>
              <w:rPr>
                <w:rFonts w:ascii="Calibri" w:hAnsi="Calibri" w:cs="Calibri"/>
                <w:color w:val="000000"/>
                <w:sz w:val="22"/>
                <w:szCs w:val="22"/>
                <w:lang w:eastAsia="en-AU"/>
              </w:rPr>
            </w:pPr>
          </w:p>
        </w:tc>
        <w:tc>
          <w:tcPr>
            <w:tcW w:w="1540" w:type="dxa"/>
            <w:tcBorders>
              <w:top w:val="nil"/>
              <w:left w:val="nil"/>
              <w:bottom w:val="single" w:sz="4" w:space="0" w:color="auto"/>
              <w:right w:val="single" w:sz="4" w:space="0" w:color="auto"/>
            </w:tcBorders>
            <w:shd w:val="clear" w:color="auto" w:fill="auto"/>
            <w:noWrap/>
            <w:vAlign w:val="center"/>
          </w:tcPr>
          <w:p w14:paraId="68AF5AB6" w14:textId="77777777" w:rsidR="00A4445C" w:rsidRPr="00ED1C8C" w:rsidRDefault="00A4445C" w:rsidP="001B6C2D">
            <w:pPr>
              <w:jc w:val="center"/>
              <w:rPr>
                <w:rFonts w:ascii="Calibri" w:hAnsi="Calibri" w:cs="Calibri"/>
                <w:color w:val="000000"/>
                <w:sz w:val="22"/>
                <w:szCs w:val="22"/>
                <w:lang w:eastAsia="en-AU"/>
              </w:rPr>
            </w:pPr>
          </w:p>
        </w:tc>
        <w:tc>
          <w:tcPr>
            <w:tcW w:w="1620" w:type="dxa"/>
            <w:tcBorders>
              <w:top w:val="nil"/>
              <w:left w:val="nil"/>
              <w:bottom w:val="single" w:sz="4" w:space="0" w:color="auto"/>
              <w:right w:val="single" w:sz="4" w:space="0" w:color="auto"/>
            </w:tcBorders>
            <w:shd w:val="clear" w:color="auto" w:fill="auto"/>
            <w:noWrap/>
            <w:vAlign w:val="center"/>
          </w:tcPr>
          <w:p w14:paraId="2A37D8DA" w14:textId="77777777" w:rsidR="00A4445C" w:rsidRPr="00ED1C8C" w:rsidRDefault="00A4445C" w:rsidP="001B6C2D">
            <w:pPr>
              <w:jc w:val="center"/>
              <w:rPr>
                <w:rFonts w:ascii="Calibri" w:hAnsi="Calibri" w:cs="Calibri"/>
                <w:color w:val="000000"/>
                <w:sz w:val="22"/>
                <w:szCs w:val="22"/>
                <w:lang w:eastAsia="en-AU"/>
              </w:rPr>
            </w:pPr>
          </w:p>
        </w:tc>
      </w:tr>
    </w:tbl>
    <w:p w14:paraId="41C3552E" w14:textId="77777777" w:rsidR="00A4445C" w:rsidRPr="000E78A3" w:rsidRDefault="00A4445C" w:rsidP="00A4445C">
      <w:pPr>
        <w:jc w:val="center"/>
        <w:rPr>
          <w:b/>
          <w:color w:val="FF0000"/>
          <w:sz w:val="22"/>
          <w:szCs w:val="22"/>
          <w:lang w:eastAsia="en-AU"/>
        </w:rPr>
      </w:pPr>
    </w:p>
    <w:p w14:paraId="7DA79009" w14:textId="77777777" w:rsidR="00A4445C" w:rsidRPr="000E78A3" w:rsidRDefault="00A4445C" w:rsidP="00A4445C">
      <w:pPr>
        <w:jc w:val="center"/>
        <w:rPr>
          <w:b/>
          <w:sz w:val="22"/>
          <w:szCs w:val="22"/>
          <w:lang w:eastAsia="en-AU"/>
        </w:rPr>
      </w:pPr>
    </w:p>
    <w:p w14:paraId="7556BF41" w14:textId="77777777" w:rsidR="00A46ED6" w:rsidRPr="00A46ED6" w:rsidRDefault="00A46ED6" w:rsidP="00A46ED6">
      <w:pPr>
        <w:jc w:val="center"/>
        <w:rPr>
          <w:rFonts w:ascii="Arial" w:hAnsi="Arial" w:cs="Arial"/>
          <w:b/>
          <w:sz w:val="20"/>
          <w:szCs w:val="24"/>
          <w:lang w:eastAsia="en-AU"/>
        </w:rPr>
      </w:pPr>
    </w:p>
    <w:p w14:paraId="56154BDD"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3D3C0F2C" w14:textId="77777777" w:rsidTr="00AC4A63">
        <w:trPr>
          <w:cantSplit/>
        </w:trPr>
        <w:tc>
          <w:tcPr>
            <w:tcW w:w="4253" w:type="dxa"/>
            <w:tcBorders>
              <w:top w:val="dotted" w:sz="4" w:space="0" w:color="auto"/>
              <w:left w:val="nil"/>
              <w:bottom w:val="nil"/>
              <w:right w:val="nil"/>
            </w:tcBorders>
          </w:tcPr>
          <w:p w14:paraId="11413D16"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0ED1270C"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08D3B7BA" w14:textId="77777777" w:rsidR="00340508" w:rsidRPr="00CE1A5A" w:rsidRDefault="00340508" w:rsidP="00AC4A63">
            <w:pPr>
              <w:tabs>
                <w:tab w:val="left" w:pos="1755"/>
              </w:tabs>
              <w:jc w:val="center"/>
              <w:rPr>
                <w:b/>
                <w:bCs/>
              </w:rPr>
            </w:pPr>
            <w:r w:rsidRPr="00CE1A5A">
              <w:rPr>
                <w:b/>
                <w:bCs/>
              </w:rPr>
              <w:t xml:space="preserve">Date </w:t>
            </w:r>
          </w:p>
        </w:tc>
      </w:tr>
    </w:tbl>
    <w:p w14:paraId="0A0C345B" w14:textId="77777777" w:rsidR="00340508" w:rsidRPr="00E001C0" w:rsidRDefault="00340508" w:rsidP="003E7341"/>
    <w:p w14:paraId="46739060" w14:textId="77777777" w:rsidR="009F098E" w:rsidRPr="00E001C0" w:rsidRDefault="009F098E"/>
    <w:sectPr w:rsidR="009F098E" w:rsidRPr="00E001C0" w:rsidSect="00E97F9F">
      <w:pgSz w:w="11907" w:h="16840" w:code="9"/>
      <w:pgMar w:top="851" w:right="737" w:bottom="851" w:left="737"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B8A0F" w14:textId="77777777" w:rsidR="00BE5E53" w:rsidRDefault="00BE5E53">
      <w:r>
        <w:separator/>
      </w:r>
    </w:p>
  </w:endnote>
  <w:endnote w:type="continuationSeparator" w:id="0">
    <w:p w14:paraId="3426E798" w14:textId="77777777" w:rsidR="00BE5E53" w:rsidRDefault="00BE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754" w14:textId="5D6ED6F5" w:rsidR="003F683E" w:rsidRDefault="003F683E" w:rsidP="00CE731A">
    <w:pPr>
      <w:pStyle w:val="DocumentMap"/>
      <w:shd w:val="clear" w:color="auto" w:fill="auto"/>
      <w:tabs>
        <w:tab w:val="left" w:pos="4650"/>
      </w:tabs>
      <w:ind w:left="-142"/>
      <w:rPr>
        <w:b/>
        <w:spacing w:val="30"/>
      </w:rPr>
    </w:pPr>
    <w:r>
      <w:rPr>
        <w:b/>
        <w:spacing w:val="30"/>
      </w:rPr>
      <w:tab/>
    </w:r>
  </w:p>
  <w:p w14:paraId="3966258A" w14:textId="4EA2E33E" w:rsidR="003F683E" w:rsidRDefault="003F683E">
    <w:pPr>
      <w:pStyle w:val="Footer"/>
      <w:rPr>
        <w:rFonts w:ascii="Tahoma" w:hAnsi="Tahoma" w:cs="Tahoma"/>
        <w:sz w:val="18"/>
      </w:rPr>
    </w:pPr>
    <w:r>
      <w:rPr>
        <w:rFonts w:ascii="Tahoma" w:hAnsi="Tahoma" w:cs="Tahoma"/>
        <w:sz w:val="18"/>
      </w:rPr>
      <w:t xml:space="preserve"> </w:t>
    </w:r>
  </w:p>
  <w:p w14:paraId="001B1755" w14:textId="511ADD10" w:rsidR="003F683E" w:rsidRPr="0060473A" w:rsidRDefault="00B70031" w:rsidP="00B70031">
    <w:pPr>
      <w:pStyle w:val="Footer"/>
      <w:jc w:val="right"/>
    </w:pPr>
    <w:r>
      <w:rPr>
        <w:rFonts w:ascii="Tahoma" w:hAnsi="Tahoma" w:cs="Tahoma"/>
        <w:sz w:val="18"/>
      </w:rPr>
      <w:t>China OvCap</w:t>
    </w:r>
    <w:r w:rsidR="0060473A">
      <w:rPr>
        <w:rFonts w:ascii="Tahoma" w:hAnsi="Tahoma" w:cs="Tahoma"/>
        <w:sz w:val="18"/>
      </w:rPr>
      <w:t xml:space="preserve">Emb </w:t>
    </w:r>
    <w:r w:rsidR="001D5714">
      <w:rPr>
        <w:rFonts w:ascii="Tahoma" w:hAnsi="Tahoma" w:cs="Tahoma"/>
        <w:sz w:val="18"/>
      </w:rPr>
      <w:t>20210328</w:t>
    </w:r>
    <w:r w:rsidR="0060473A">
      <w:rPr>
        <w:rFonts w:ascii="Tahoma" w:hAnsi="Tahoma" w:cs="Tahom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4EB22" w14:textId="77777777" w:rsidR="00BE5E53" w:rsidRDefault="00BE5E53">
      <w:r>
        <w:separator/>
      </w:r>
    </w:p>
  </w:footnote>
  <w:footnote w:type="continuationSeparator" w:id="0">
    <w:p w14:paraId="4BC2059C" w14:textId="77777777" w:rsidR="00BE5E53" w:rsidRDefault="00BE5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4" w:type="dxa"/>
      <w:tblLayout w:type="fixed"/>
      <w:tblLook w:val="0000" w:firstRow="0" w:lastRow="0" w:firstColumn="0" w:lastColumn="0" w:noHBand="0" w:noVBand="0"/>
    </w:tblPr>
    <w:tblGrid>
      <w:gridCol w:w="10474"/>
    </w:tblGrid>
    <w:tr w:rsidR="00896B37" w14:paraId="001B174A" w14:textId="77777777" w:rsidTr="00ED723E">
      <w:trPr>
        <w:cantSplit/>
        <w:trHeight w:val="310"/>
      </w:trPr>
      <w:tc>
        <w:tcPr>
          <w:tcW w:w="10474" w:type="dxa"/>
          <w:vMerge w:val="restart"/>
        </w:tcPr>
        <w:p w14:paraId="001B1743" w14:textId="40B1E8FB" w:rsidR="00896B37" w:rsidRDefault="006F61C3">
          <w:r>
            <w:t xml:space="preserve"> </w:t>
          </w:r>
        </w:p>
      </w:tc>
    </w:tr>
    <w:tr w:rsidR="00896B37" w14:paraId="001B174E" w14:textId="77777777" w:rsidTr="00ED723E">
      <w:trPr>
        <w:cantSplit/>
        <w:trHeight w:val="276"/>
      </w:trPr>
      <w:tc>
        <w:tcPr>
          <w:tcW w:w="10474" w:type="dxa"/>
          <w:vMerge/>
        </w:tcPr>
        <w:p w14:paraId="001B174B" w14:textId="77777777" w:rsidR="00896B37" w:rsidRDefault="00896B37"/>
      </w:tc>
    </w:tr>
    <w:tr w:rsidR="00896B37" w14:paraId="001B1752" w14:textId="77777777" w:rsidTr="00ED723E">
      <w:trPr>
        <w:cantSplit/>
        <w:trHeight w:hRule="exact" w:val="480"/>
      </w:trPr>
      <w:tc>
        <w:tcPr>
          <w:tcW w:w="10474" w:type="dxa"/>
          <w:vMerge/>
        </w:tcPr>
        <w:p w14:paraId="001B174F" w14:textId="77777777" w:rsidR="00896B37" w:rsidRDefault="00896B37"/>
      </w:tc>
    </w:tr>
  </w:tbl>
  <w:p w14:paraId="001B1753" w14:textId="19DF6E5B"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B70031">
      <w:rPr>
        <w:noProof/>
      </w:rPr>
      <w:t>4</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B70031">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DA271F"/>
    <w:multiLevelType w:val="hybridMultilevel"/>
    <w:tmpl w:val="24C4D6FE"/>
    <w:lvl w:ilvl="0" w:tplc="284E7E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6"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8"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9"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1" w15:restartNumberingAfterBreak="0">
    <w:nsid w:val="6002002A"/>
    <w:multiLevelType w:val="multilevel"/>
    <w:tmpl w:val="4B7EAFD6"/>
    <w:lvl w:ilvl="0">
      <w:start w:val="1"/>
      <w:numFmt w:val="decimal"/>
      <w:lvlText w:val="%1."/>
      <w:lvlJc w:val="left"/>
      <w:pPr>
        <w:ind w:left="720" w:hanging="360"/>
      </w:pPr>
      <w:rPr>
        <w:rFonts w:hint="default"/>
        <w:sz w:val="21"/>
        <w:szCs w:val="21"/>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4"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A75599"/>
    <w:multiLevelType w:val="multilevel"/>
    <w:tmpl w:val="3CD6614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0999509">
    <w:abstractNumId w:val="7"/>
  </w:num>
  <w:num w:numId="2" w16cid:durableId="918364978">
    <w:abstractNumId w:val="12"/>
  </w:num>
  <w:num w:numId="3" w16cid:durableId="455373487">
    <w:abstractNumId w:val="14"/>
  </w:num>
  <w:num w:numId="4" w16cid:durableId="715589281">
    <w:abstractNumId w:val="15"/>
  </w:num>
  <w:num w:numId="5" w16cid:durableId="302545070">
    <w:abstractNumId w:val="17"/>
  </w:num>
  <w:num w:numId="6" w16cid:durableId="1091731177">
    <w:abstractNumId w:val="3"/>
  </w:num>
  <w:num w:numId="7" w16cid:durableId="973097663">
    <w:abstractNumId w:val="16"/>
  </w:num>
  <w:num w:numId="8" w16cid:durableId="1470783399">
    <w:abstractNumId w:val="4"/>
  </w:num>
  <w:num w:numId="9" w16cid:durableId="1969582161">
    <w:abstractNumId w:val="6"/>
  </w:num>
  <w:num w:numId="10" w16cid:durableId="2123066310">
    <w:abstractNumId w:val="9"/>
  </w:num>
  <w:num w:numId="11" w16cid:durableId="2003123879">
    <w:abstractNumId w:val="1"/>
  </w:num>
  <w:num w:numId="12" w16cid:durableId="534195605">
    <w:abstractNumId w:val="10"/>
  </w:num>
  <w:num w:numId="13" w16cid:durableId="2048480101">
    <w:abstractNumId w:val="13"/>
  </w:num>
  <w:num w:numId="14" w16cid:durableId="1426338225">
    <w:abstractNumId w:val="0"/>
  </w:num>
  <w:num w:numId="15" w16cid:durableId="1363900256">
    <w:abstractNumId w:val="5"/>
  </w:num>
  <w:num w:numId="16" w16cid:durableId="1111972697">
    <w:abstractNumId w:val="8"/>
  </w:num>
  <w:num w:numId="17" w16cid:durableId="913664346">
    <w:abstractNumId w:val="2"/>
  </w:num>
  <w:num w:numId="18" w16cid:durableId="1978415288">
    <w:abstractNumId w:val="18"/>
  </w:num>
  <w:num w:numId="19" w16cid:durableId="11745381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7A87"/>
    <w:rsid w:val="000229C2"/>
    <w:rsid w:val="0002646F"/>
    <w:rsid w:val="00031133"/>
    <w:rsid w:val="0003577B"/>
    <w:rsid w:val="0005557E"/>
    <w:rsid w:val="00063FAE"/>
    <w:rsid w:val="0008010C"/>
    <w:rsid w:val="00096F41"/>
    <w:rsid w:val="000A0D4A"/>
    <w:rsid w:val="000A3013"/>
    <w:rsid w:val="000A45AE"/>
    <w:rsid w:val="000B3290"/>
    <w:rsid w:val="000C4C95"/>
    <w:rsid w:val="000F6A66"/>
    <w:rsid w:val="000F6B65"/>
    <w:rsid w:val="00102259"/>
    <w:rsid w:val="00112897"/>
    <w:rsid w:val="001153AD"/>
    <w:rsid w:val="001165FF"/>
    <w:rsid w:val="00120C4B"/>
    <w:rsid w:val="0012231A"/>
    <w:rsid w:val="00124089"/>
    <w:rsid w:val="00141304"/>
    <w:rsid w:val="00143E7B"/>
    <w:rsid w:val="00151BFF"/>
    <w:rsid w:val="00161D06"/>
    <w:rsid w:val="001674A7"/>
    <w:rsid w:val="001734DC"/>
    <w:rsid w:val="00173B42"/>
    <w:rsid w:val="00175ECC"/>
    <w:rsid w:val="00182B43"/>
    <w:rsid w:val="00190182"/>
    <w:rsid w:val="00191A66"/>
    <w:rsid w:val="001C1487"/>
    <w:rsid w:val="001C553F"/>
    <w:rsid w:val="001D5714"/>
    <w:rsid w:val="001E1D1B"/>
    <w:rsid w:val="001F50BA"/>
    <w:rsid w:val="002068BA"/>
    <w:rsid w:val="002219DE"/>
    <w:rsid w:val="00225B06"/>
    <w:rsid w:val="002361A3"/>
    <w:rsid w:val="002C5D33"/>
    <w:rsid w:val="002D45F2"/>
    <w:rsid w:val="002D4FF1"/>
    <w:rsid w:val="002D741B"/>
    <w:rsid w:val="002F6641"/>
    <w:rsid w:val="0030125C"/>
    <w:rsid w:val="003161FC"/>
    <w:rsid w:val="003166B1"/>
    <w:rsid w:val="00327711"/>
    <w:rsid w:val="00340508"/>
    <w:rsid w:val="00350F88"/>
    <w:rsid w:val="0037380E"/>
    <w:rsid w:val="003904ED"/>
    <w:rsid w:val="003B4CA6"/>
    <w:rsid w:val="003C6BA7"/>
    <w:rsid w:val="003D410E"/>
    <w:rsid w:val="003D425F"/>
    <w:rsid w:val="003D509A"/>
    <w:rsid w:val="003E163B"/>
    <w:rsid w:val="003E7341"/>
    <w:rsid w:val="003F0E42"/>
    <w:rsid w:val="003F0F5A"/>
    <w:rsid w:val="003F2A36"/>
    <w:rsid w:val="003F4BD3"/>
    <w:rsid w:val="003F683E"/>
    <w:rsid w:val="00406BD3"/>
    <w:rsid w:val="00463FF9"/>
    <w:rsid w:val="0046525F"/>
    <w:rsid w:val="004753E5"/>
    <w:rsid w:val="0048095A"/>
    <w:rsid w:val="0048240F"/>
    <w:rsid w:val="004835D3"/>
    <w:rsid w:val="004842C7"/>
    <w:rsid w:val="004858D4"/>
    <w:rsid w:val="0048788E"/>
    <w:rsid w:val="004B6166"/>
    <w:rsid w:val="004E7D36"/>
    <w:rsid w:val="004F468E"/>
    <w:rsid w:val="005055B2"/>
    <w:rsid w:val="005060A0"/>
    <w:rsid w:val="0051103D"/>
    <w:rsid w:val="005236D4"/>
    <w:rsid w:val="00532B5A"/>
    <w:rsid w:val="00533C9D"/>
    <w:rsid w:val="005538CF"/>
    <w:rsid w:val="00554F0A"/>
    <w:rsid w:val="005755CC"/>
    <w:rsid w:val="00576C42"/>
    <w:rsid w:val="005A5EF0"/>
    <w:rsid w:val="005C1A97"/>
    <w:rsid w:val="005D748E"/>
    <w:rsid w:val="005F4E11"/>
    <w:rsid w:val="005F6D21"/>
    <w:rsid w:val="006037AF"/>
    <w:rsid w:val="00603983"/>
    <w:rsid w:val="0060473A"/>
    <w:rsid w:val="00614917"/>
    <w:rsid w:val="006209BD"/>
    <w:rsid w:val="006242FD"/>
    <w:rsid w:val="00636429"/>
    <w:rsid w:val="006403C4"/>
    <w:rsid w:val="00675F92"/>
    <w:rsid w:val="006B169D"/>
    <w:rsid w:val="006B7E22"/>
    <w:rsid w:val="006C15C7"/>
    <w:rsid w:val="006C1D9D"/>
    <w:rsid w:val="006C1EA2"/>
    <w:rsid w:val="006D0CE4"/>
    <w:rsid w:val="006D0D14"/>
    <w:rsid w:val="006D4700"/>
    <w:rsid w:val="006F1D9E"/>
    <w:rsid w:val="006F61C3"/>
    <w:rsid w:val="00703C77"/>
    <w:rsid w:val="00717B63"/>
    <w:rsid w:val="00725629"/>
    <w:rsid w:val="007504E9"/>
    <w:rsid w:val="007507A5"/>
    <w:rsid w:val="007636A0"/>
    <w:rsid w:val="00771AB1"/>
    <w:rsid w:val="00777821"/>
    <w:rsid w:val="00783A45"/>
    <w:rsid w:val="00785D23"/>
    <w:rsid w:val="0078776D"/>
    <w:rsid w:val="00793214"/>
    <w:rsid w:val="007A65E2"/>
    <w:rsid w:val="007B5446"/>
    <w:rsid w:val="007C4E36"/>
    <w:rsid w:val="007E38BD"/>
    <w:rsid w:val="007E4D16"/>
    <w:rsid w:val="00801C2C"/>
    <w:rsid w:val="008078FB"/>
    <w:rsid w:val="00812B6A"/>
    <w:rsid w:val="00821AD4"/>
    <w:rsid w:val="00851D04"/>
    <w:rsid w:val="00862DFD"/>
    <w:rsid w:val="008734C6"/>
    <w:rsid w:val="00880189"/>
    <w:rsid w:val="00896B37"/>
    <w:rsid w:val="008A583D"/>
    <w:rsid w:val="008B4E42"/>
    <w:rsid w:val="008B5770"/>
    <w:rsid w:val="008C4184"/>
    <w:rsid w:val="008F464C"/>
    <w:rsid w:val="008F52BA"/>
    <w:rsid w:val="0093396F"/>
    <w:rsid w:val="0095659D"/>
    <w:rsid w:val="00975E66"/>
    <w:rsid w:val="00976FB2"/>
    <w:rsid w:val="0098072D"/>
    <w:rsid w:val="00980FD9"/>
    <w:rsid w:val="009B0A78"/>
    <w:rsid w:val="009D783F"/>
    <w:rsid w:val="009E2251"/>
    <w:rsid w:val="009F098E"/>
    <w:rsid w:val="009F1F7A"/>
    <w:rsid w:val="009F30A5"/>
    <w:rsid w:val="009F6FF7"/>
    <w:rsid w:val="00A004C5"/>
    <w:rsid w:val="00A17CA3"/>
    <w:rsid w:val="00A2024E"/>
    <w:rsid w:val="00A2293D"/>
    <w:rsid w:val="00A32FCB"/>
    <w:rsid w:val="00A42982"/>
    <w:rsid w:val="00A42E65"/>
    <w:rsid w:val="00A4445C"/>
    <w:rsid w:val="00A46ED6"/>
    <w:rsid w:val="00A47F70"/>
    <w:rsid w:val="00A51980"/>
    <w:rsid w:val="00A63437"/>
    <w:rsid w:val="00A66504"/>
    <w:rsid w:val="00A7572F"/>
    <w:rsid w:val="00A80964"/>
    <w:rsid w:val="00A928A5"/>
    <w:rsid w:val="00AA67E8"/>
    <w:rsid w:val="00AB2E43"/>
    <w:rsid w:val="00AB4530"/>
    <w:rsid w:val="00AB7D72"/>
    <w:rsid w:val="00AC5D9C"/>
    <w:rsid w:val="00B03C5A"/>
    <w:rsid w:val="00B0571F"/>
    <w:rsid w:val="00B279CC"/>
    <w:rsid w:val="00B34C91"/>
    <w:rsid w:val="00B4289D"/>
    <w:rsid w:val="00B43ED1"/>
    <w:rsid w:val="00B67DCC"/>
    <w:rsid w:val="00B70031"/>
    <w:rsid w:val="00B763B8"/>
    <w:rsid w:val="00B81F29"/>
    <w:rsid w:val="00B84A99"/>
    <w:rsid w:val="00B92C32"/>
    <w:rsid w:val="00B97E70"/>
    <w:rsid w:val="00BB2E77"/>
    <w:rsid w:val="00BD1138"/>
    <w:rsid w:val="00BD646E"/>
    <w:rsid w:val="00BE5E53"/>
    <w:rsid w:val="00BE6D4D"/>
    <w:rsid w:val="00BF1BA4"/>
    <w:rsid w:val="00C03EA9"/>
    <w:rsid w:val="00C27E72"/>
    <w:rsid w:val="00C31157"/>
    <w:rsid w:val="00C3214F"/>
    <w:rsid w:val="00C47540"/>
    <w:rsid w:val="00C526C9"/>
    <w:rsid w:val="00C53BF0"/>
    <w:rsid w:val="00C7033F"/>
    <w:rsid w:val="00C73154"/>
    <w:rsid w:val="00C817BC"/>
    <w:rsid w:val="00CB2F9D"/>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603D5"/>
    <w:rsid w:val="00D93E2D"/>
    <w:rsid w:val="00DA2BB6"/>
    <w:rsid w:val="00DC0304"/>
    <w:rsid w:val="00DC092E"/>
    <w:rsid w:val="00DC5227"/>
    <w:rsid w:val="00DC7EA7"/>
    <w:rsid w:val="00DD2C77"/>
    <w:rsid w:val="00DD74FB"/>
    <w:rsid w:val="00DE7E0E"/>
    <w:rsid w:val="00E001C0"/>
    <w:rsid w:val="00E008F2"/>
    <w:rsid w:val="00E05AFA"/>
    <w:rsid w:val="00E22504"/>
    <w:rsid w:val="00E32FA4"/>
    <w:rsid w:val="00E36DED"/>
    <w:rsid w:val="00E577EF"/>
    <w:rsid w:val="00E908FF"/>
    <w:rsid w:val="00E97F9F"/>
    <w:rsid w:val="00EB040B"/>
    <w:rsid w:val="00EC6F93"/>
    <w:rsid w:val="00ED723E"/>
    <w:rsid w:val="00EE0017"/>
    <w:rsid w:val="00EF6B96"/>
    <w:rsid w:val="00F213B1"/>
    <w:rsid w:val="00F3013A"/>
    <w:rsid w:val="00F57E43"/>
    <w:rsid w:val="00F64F75"/>
    <w:rsid w:val="00F67490"/>
    <w:rsid w:val="00F90A54"/>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link w:val="FooterChar"/>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customStyle="1" w:styleId="FooterChar">
    <w:name w:val="Footer Char"/>
    <w:basedOn w:val="DefaultParagraphFont"/>
    <w:link w:val="Footer"/>
    <w:rsid w:val="0060473A"/>
    <w:rPr>
      <w:sz w:val="24"/>
      <w:lang w:eastAsia="en-US"/>
    </w:rPr>
  </w:style>
  <w:style w:type="paragraph" w:styleId="Revision">
    <w:name w:val="Revision"/>
    <w:hidden/>
    <w:uiPriority w:val="99"/>
    <w:semiHidden/>
    <w:rsid w:val="0019018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untry xmlns="6f904c87-818a-4442-9e95-8edf9293e98b">China (CN)</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8CB41F-C116-4C2F-AFCC-0D7EE8FF8350}"/>
</file>

<file path=customXml/itemProps2.xml><?xml version="1.0" encoding="utf-8"?>
<ds:datastoreItem xmlns:ds="http://schemas.openxmlformats.org/officeDocument/2006/customXml" ds:itemID="{1F31B213-6888-4096-87C8-630D76859673}"/>
</file>

<file path=customXml/itemProps3.xml><?xml version="1.0" encoding="utf-8"?>
<ds:datastoreItem xmlns:ds="http://schemas.openxmlformats.org/officeDocument/2006/customXml" ds:itemID="{7C304EB1-AA0F-42E8-8AB7-01D121527A4B}"/>
</file>

<file path=customXml/itemProps4.xml><?xml version="1.0" encoding="utf-8"?>
<ds:datastoreItem xmlns:ds="http://schemas.openxmlformats.org/officeDocument/2006/customXml" ds:itemID="{53F1BBA0-0309-4F98-9B7A-A45368D5165D}"/>
</file>

<file path=docProps/app.xml><?xml version="1.0" encoding="utf-8"?>
<Properties xmlns="http://schemas.openxmlformats.org/officeDocument/2006/extended-properties" xmlns:vt="http://schemas.openxmlformats.org/officeDocument/2006/docPropsVTypes">
  <Template>Normal.dotm</Template>
  <TotalTime>0</TotalTime>
  <Pages>4</Pages>
  <Words>751</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Embryo Transfer Veterinarian Declaration for the export of caprine embryos</dc:title>
  <dc:creator/>
  <cp:lastModifiedBy/>
  <cp:revision>1</cp:revision>
  <dcterms:created xsi:type="dcterms:W3CDTF">2023-08-10T21:09:00Z</dcterms:created>
  <dcterms:modified xsi:type="dcterms:W3CDTF">2023-08-10T21:10:00Z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