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CA4CC" w14:textId="77777777" w:rsidR="00676D33" w:rsidRPr="004F1DAF" w:rsidRDefault="00676D33" w:rsidP="00676D33">
      <w:pPr>
        <w:pStyle w:val="Point0letter"/>
        <w:numPr>
          <w:ilvl w:val="0"/>
          <w:numId w:val="0"/>
        </w:numPr>
        <w:spacing w:before="40"/>
        <w:jc w:val="center"/>
        <w:rPr>
          <w:b/>
          <w:caps/>
          <w:sz w:val="20"/>
          <w:szCs w:val="20"/>
          <w:lang w:val="en-GB"/>
        </w:rPr>
      </w:pPr>
      <w:r w:rsidRPr="004F1DAF">
        <w:rPr>
          <w:b/>
          <w:caps/>
          <w:sz w:val="20"/>
          <w:szCs w:val="20"/>
          <w:lang w:val="en-GB"/>
        </w:rPr>
        <w:t>Model animal health certificate for the entry into the Union of DOGS, CATS AND FERRETS (</w:t>
      </w:r>
      <w:proofErr w:type="gramStart"/>
      <w:r w:rsidRPr="004F1DAF">
        <w:rPr>
          <w:b/>
          <w:caps/>
          <w:sz w:val="20"/>
          <w:szCs w:val="20"/>
          <w:lang w:val="en-GB"/>
        </w:rPr>
        <w:t>model ”CANIS</w:t>
      </w:r>
      <w:proofErr w:type="gramEnd"/>
      <w:r w:rsidRPr="004F1DAF">
        <w:rPr>
          <w:b/>
          <w:caps/>
          <w:sz w:val="20"/>
          <w:szCs w:val="20"/>
          <w:lang w:val="en-GB"/>
        </w:rPr>
        <w:t>-FELIS-FERRETS”)</w:t>
      </w:r>
    </w:p>
    <w:p w14:paraId="100F2A51" w14:textId="6C2E5035" w:rsidR="00FD618B" w:rsidRPr="004F1DAF" w:rsidRDefault="00FD618B" w:rsidP="00FD618B">
      <w:pPr>
        <w:pStyle w:val="Point0letter"/>
        <w:numPr>
          <w:ilvl w:val="0"/>
          <w:numId w:val="0"/>
        </w:numPr>
        <w:spacing w:before="40"/>
        <w:jc w:val="center"/>
        <w:rPr>
          <w:bCs/>
          <w:i/>
          <w:iCs/>
          <w:caps/>
          <w:sz w:val="20"/>
          <w:szCs w:val="20"/>
        </w:rPr>
      </w:pPr>
      <w:r w:rsidRPr="004F1DAF">
        <w:rPr>
          <w:bCs/>
          <w:i/>
          <w:iCs/>
          <w:caps/>
          <w:sz w:val="20"/>
          <w:szCs w:val="20"/>
        </w:rPr>
        <w:t>Predložak certifikata o zdravlju životinja za ulazak u Uniju PASA, MAČAKA I PITOMIH VRETICA (Predložak „CANIS-FELIS-FERRETS”)</w:t>
      </w:r>
    </w:p>
    <w:tbl>
      <w:tblPr>
        <w:tblStyle w:val="TableGrid1"/>
        <w:tblW w:w="9889" w:type="dxa"/>
        <w:jc w:val="center"/>
        <w:tblInd w:w="0" w:type="dxa"/>
        <w:tblLayout w:type="fixed"/>
        <w:tblLook w:val="04A0" w:firstRow="1" w:lastRow="0" w:firstColumn="1" w:lastColumn="0" w:noHBand="0" w:noVBand="1"/>
      </w:tblPr>
      <w:tblGrid>
        <w:gridCol w:w="597"/>
        <w:gridCol w:w="598"/>
        <w:gridCol w:w="1200"/>
        <w:gridCol w:w="308"/>
        <w:gridCol w:w="108"/>
        <w:gridCol w:w="133"/>
        <w:gridCol w:w="351"/>
        <w:gridCol w:w="17"/>
        <w:gridCol w:w="894"/>
        <w:gridCol w:w="528"/>
        <w:gridCol w:w="7"/>
        <w:gridCol w:w="560"/>
        <w:gridCol w:w="142"/>
        <w:gridCol w:w="418"/>
        <w:gridCol w:w="1453"/>
        <w:gridCol w:w="255"/>
        <w:gridCol w:w="168"/>
        <w:gridCol w:w="207"/>
        <w:gridCol w:w="192"/>
        <w:gridCol w:w="94"/>
        <w:gridCol w:w="615"/>
        <w:gridCol w:w="1032"/>
        <w:gridCol w:w="6"/>
        <w:gridCol w:w="6"/>
      </w:tblGrid>
      <w:tr w:rsidR="00676D33" w:rsidRPr="00E5100D" w14:paraId="04A6EACF" w14:textId="77777777" w:rsidTr="00FD618B">
        <w:trPr>
          <w:trHeight w:val="277"/>
          <w:jc w:val="center"/>
        </w:trPr>
        <w:tc>
          <w:tcPr>
            <w:tcW w:w="4734" w:type="dxa"/>
            <w:gridSpan w:val="10"/>
            <w:tcBorders>
              <w:top w:val="single" w:sz="2" w:space="0" w:color="auto"/>
              <w:left w:val="single" w:sz="2" w:space="0" w:color="auto"/>
              <w:bottom w:val="single" w:sz="2" w:space="0" w:color="auto"/>
              <w:right w:val="single" w:sz="2" w:space="0" w:color="auto"/>
            </w:tcBorders>
            <w:hideMark/>
          </w:tcPr>
          <w:p w14:paraId="7FEB1EBE" w14:textId="251B98A7" w:rsidR="00676D33" w:rsidRPr="002603F0" w:rsidRDefault="00676D33" w:rsidP="00C80C07">
            <w:pPr>
              <w:spacing w:before="0" w:after="0"/>
              <w:jc w:val="left"/>
              <w:rPr>
                <w:bCs/>
                <w:sz w:val="16"/>
                <w:szCs w:val="16"/>
                <w:lang w:val="en-GB"/>
              </w:rPr>
            </w:pPr>
            <w:r w:rsidRPr="00E3445A">
              <w:rPr>
                <w:b/>
                <w:sz w:val="16"/>
                <w:lang w:val="en-GB"/>
              </w:rPr>
              <w:t>COUNTRY</w:t>
            </w:r>
            <w:r w:rsidR="00FD618B">
              <w:rPr>
                <w:b/>
                <w:sz w:val="16"/>
                <w:lang w:val="en-GB"/>
              </w:rPr>
              <w:t xml:space="preserve"> / </w:t>
            </w:r>
            <w:r w:rsidR="00FD618B" w:rsidRPr="00FD618B">
              <w:rPr>
                <w:b/>
                <w:i/>
                <w:iCs/>
                <w:sz w:val="16"/>
              </w:rPr>
              <w:t>ZEMLJA</w:t>
            </w:r>
            <w:r w:rsidR="002603F0">
              <w:rPr>
                <w:b/>
                <w:i/>
                <w:iCs/>
                <w:sz w:val="16"/>
                <w:lang w:val="en-GB"/>
              </w:rPr>
              <w:t xml:space="preserve">: </w:t>
            </w:r>
            <w:r w:rsidR="002603F0">
              <w:rPr>
                <w:bCs/>
                <w:sz w:val="16"/>
                <w:lang w:val="en-GB"/>
              </w:rPr>
              <w:t>Australia</w:t>
            </w:r>
          </w:p>
        </w:tc>
        <w:tc>
          <w:tcPr>
            <w:tcW w:w="5155" w:type="dxa"/>
            <w:gridSpan w:val="14"/>
            <w:tcBorders>
              <w:top w:val="single" w:sz="2" w:space="0" w:color="auto"/>
              <w:left w:val="single" w:sz="2" w:space="0" w:color="auto"/>
              <w:bottom w:val="single" w:sz="2" w:space="0" w:color="auto"/>
              <w:right w:val="single" w:sz="2" w:space="0" w:color="auto"/>
            </w:tcBorders>
            <w:hideMark/>
          </w:tcPr>
          <w:p w14:paraId="7A0749CB" w14:textId="2B2F427E" w:rsidR="00676D33" w:rsidRPr="00091F59" w:rsidRDefault="00676D33" w:rsidP="00C80C07">
            <w:pPr>
              <w:spacing w:before="0" w:after="0"/>
              <w:jc w:val="right"/>
              <w:rPr>
                <w:b/>
                <w:sz w:val="16"/>
                <w:szCs w:val="16"/>
                <w:lang w:val="en-GB"/>
              </w:rPr>
            </w:pPr>
            <w:r w:rsidRPr="00091F59">
              <w:rPr>
                <w:b/>
                <w:sz w:val="16"/>
                <w:lang w:val="en-GB"/>
              </w:rPr>
              <w:t>Animal health certificate to the EU</w:t>
            </w:r>
            <w:r w:rsidR="00FD618B">
              <w:rPr>
                <w:b/>
                <w:sz w:val="16"/>
                <w:lang w:val="en-GB"/>
              </w:rPr>
              <w:t xml:space="preserve"> / </w:t>
            </w:r>
            <w:r w:rsidR="00FD618B" w:rsidRPr="00FD618B">
              <w:rPr>
                <w:b/>
                <w:i/>
                <w:iCs/>
                <w:sz w:val="16"/>
              </w:rPr>
              <w:t>Certifikat o zdravlju životinja za EU</w:t>
            </w:r>
          </w:p>
        </w:tc>
      </w:tr>
      <w:tr w:rsidR="00676D33" w:rsidRPr="00091F59" w14:paraId="22BEED0D" w14:textId="77777777" w:rsidTr="002603F0">
        <w:trPr>
          <w:gridAfter w:val="1"/>
          <w:wAfter w:w="6" w:type="dxa"/>
          <w:trHeight w:val="224"/>
          <w:jc w:val="center"/>
        </w:trPr>
        <w:tc>
          <w:tcPr>
            <w:tcW w:w="597" w:type="dxa"/>
            <w:vMerge w:val="restart"/>
            <w:tcBorders>
              <w:top w:val="single" w:sz="4" w:space="0" w:color="auto"/>
              <w:left w:val="single" w:sz="4" w:space="0" w:color="auto"/>
              <w:bottom w:val="single" w:sz="4" w:space="0" w:color="auto"/>
              <w:right w:val="single" w:sz="4" w:space="0" w:color="auto"/>
            </w:tcBorders>
            <w:textDirection w:val="btLr"/>
            <w:hideMark/>
          </w:tcPr>
          <w:p w14:paraId="128AB6A2" w14:textId="1104DB6A" w:rsidR="00676D33" w:rsidRPr="00E3445A" w:rsidRDefault="00676D33" w:rsidP="00C80C07">
            <w:pPr>
              <w:spacing w:before="0" w:after="0"/>
              <w:ind w:left="113" w:right="113"/>
              <w:jc w:val="left"/>
              <w:rPr>
                <w:b/>
                <w:sz w:val="16"/>
                <w:szCs w:val="16"/>
                <w:lang w:val="en-GB"/>
              </w:rPr>
            </w:pPr>
            <w:r w:rsidRPr="00E3445A">
              <w:rPr>
                <w:b/>
                <w:sz w:val="20"/>
                <w:lang w:val="en-GB"/>
              </w:rPr>
              <w:t>Part I: Description of consignment</w:t>
            </w:r>
            <w:r w:rsidR="00FD618B">
              <w:rPr>
                <w:b/>
                <w:sz w:val="20"/>
                <w:lang w:val="en-GB"/>
              </w:rPr>
              <w:t xml:space="preserve"> / </w:t>
            </w:r>
            <w:r w:rsidR="00FD618B" w:rsidRPr="00FD618B">
              <w:rPr>
                <w:b/>
                <w:i/>
                <w:iCs/>
                <w:sz w:val="20"/>
              </w:rPr>
              <w:t>Dio I.: Opis pošiljke</w:t>
            </w:r>
          </w:p>
        </w:tc>
        <w:tc>
          <w:tcPr>
            <w:tcW w:w="598" w:type="dxa"/>
            <w:tcBorders>
              <w:top w:val="single" w:sz="4" w:space="0" w:color="auto"/>
              <w:left w:val="single" w:sz="4" w:space="0" w:color="auto"/>
              <w:bottom w:val="nil"/>
              <w:right w:val="nil"/>
            </w:tcBorders>
            <w:hideMark/>
          </w:tcPr>
          <w:p w14:paraId="6E8D1780" w14:textId="77777777" w:rsidR="00676D33" w:rsidRPr="00E3445A" w:rsidRDefault="00676D33" w:rsidP="00C80C07">
            <w:pPr>
              <w:spacing w:before="0" w:after="0"/>
              <w:jc w:val="left"/>
              <w:rPr>
                <w:b/>
                <w:sz w:val="16"/>
                <w:szCs w:val="16"/>
                <w:lang w:val="en-GB"/>
              </w:rPr>
            </w:pPr>
            <w:r w:rsidRPr="00E3445A">
              <w:rPr>
                <w:b/>
                <w:sz w:val="16"/>
                <w:lang w:val="en-GB"/>
              </w:rPr>
              <w:t>I.1</w:t>
            </w:r>
          </w:p>
        </w:tc>
        <w:tc>
          <w:tcPr>
            <w:tcW w:w="1616" w:type="dxa"/>
            <w:gridSpan w:val="3"/>
            <w:tcBorders>
              <w:top w:val="single" w:sz="4" w:space="0" w:color="auto"/>
              <w:left w:val="nil"/>
              <w:bottom w:val="nil"/>
              <w:right w:val="nil"/>
            </w:tcBorders>
            <w:hideMark/>
          </w:tcPr>
          <w:p w14:paraId="35CB819C" w14:textId="37796CF0" w:rsidR="00676D33" w:rsidRPr="00091F59" w:rsidRDefault="00676D33" w:rsidP="00C80C07">
            <w:pPr>
              <w:spacing w:before="0" w:after="0"/>
              <w:jc w:val="left"/>
              <w:rPr>
                <w:b/>
                <w:sz w:val="16"/>
                <w:szCs w:val="16"/>
                <w:lang w:val="en-GB"/>
              </w:rPr>
            </w:pPr>
            <w:r w:rsidRPr="00091F59">
              <w:rPr>
                <w:b/>
                <w:sz w:val="16"/>
                <w:lang w:val="en-GB"/>
              </w:rPr>
              <w:t>Consignor/Exporter</w:t>
            </w:r>
            <w:r w:rsidR="00FD618B">
              <w:rPr>
                <w:b/>
                <w:sz w:val="16"/>
                <w:lang w:val="en-GB"/>
              </w:rPr>
              <w:t xml:space="preserve"> / </w:t>
            </w:r>
            <w:r w:rsidR="00FD618B" w:rsidRPr="00FD618B">
              <w:rPr>
                <w:b/>
                <w:i/>
                <w:iCs/>
                <w:sz w:val="16"/>
              </w:rPr>
              <w:t>Pošiljatelj/izvoznik</w:t>
            </w:r>
          </w:p>
        </w:tc>
        <w:tc>
          <w:tcPr>
            <w:tcW w:w="1923" w:type="dxa"/>
            <w:gridSpan w:val="5"/>
            <w:tcBorders>
              <w:top w:val="single" w:sz="4" w:space="0" w:color="auto"/>
              <w:left w:val="nil"/>
              <w:bottom w:val="nil"/>
              <w:right w:val="single" w:sz="4" w:space="0" w:color="auto"/>
            </w:tcBorders>
            <w:hideMark/>
          </w:tcPr>
          <w:p w14:paraId="5B381E1A" w14:textId="77777777" w:rsidR="00676D33" w:rsidRPr="00091F59" w:rsidRDefault="00676D33" w:rsidP="00C80C07">
            <w:pPr>
              <w:spacing w:before="0" w:after="0"/>
              <w:jc w:val="left"/>
              <w:rPr>
                <w:sz w:val="16"/>
                <w:szCs w:val="16"/>
                <w:lang w:val="en-GB"/>
              </w:rPr>
            </w:pPr>
            <w:r w:rsidRPr="00091F59">
              <w:rPr>
                <w:sz w:val="16"/>
                <w:lang w:val="en-GB"/>
              </w:rPr>
              <w:t xml:space="preserve"> </w:t>
            </w:r>
          </w:p>
        </w:tc>
        <w:tc>
          <w:tcPr>
            <w:tcW w:w="567" w:type="dxa"/>
            <w:gridSpan w:val="2"/>
            <w:vMerge w:val="restart"/>
            <w:tcBorders>
              <w:top w:val="single" w:sz="4" w:space="0" w:color="auto"/>
              <w:left w:val="single" w:sz="4" w:space="0" w:color="auto"/>
              <w:bottom w:val="single" w:sz="4" w:space="0" w:color="auto"/>
              <w:right w:val="nil"/>
            </w:tcBorders>
            <w:hideMark/>
          </w:tcPr>
          <w:p w14:paraId="12E7C2E2" w14:textId="77777777" w:rsidR="00676D33" w:rsidRPr="00091F59" w:rsidRDefault="00676D33" w:rsidP="00C80C07">
            <w:pPr>
              <w:spacing w:before="0" w:after="0"/>
              <w:jc w:val="left"/>
              <w:rPr>
                <w:b/>
                <w:sz w:val="16"/>
                <w:szCs w:val="16"/>
                <w:lang w:val="en-GB"/>
              </w:rPr>
            </w:pPr>
            <w:r w:rsidRPr="00091F59">
              <w:rPr>
                <w:b/>
                <w:sz w:val="16"/>
                <w:lang w:val="en-GB"/>
              </w:rPr>
              <w:t>I.2</w:t>
            </w:r>
          </w:p>
        </w:tc>
        <w:tc>
          <w:tcPr>
            <w:tcW w:w="2268" w:type="dxa"/>
            <w:gridSpan w:val="4"/>
            <w:vMerge w:val="restart"/>
            <w:tcBorders>
              <w:top w:val="single" w:sz="4" w:space="0" w:color="auto"/>
              <w:left w:val="nil"/>
              <w:bottom w:val="single" w:sz="4" w:space="0" w:color="auto"/>
              <w:right w:val="single" w:sz="4" w:space="0" w:color="auto"/>
            </w:tcBorders>
            <w:hideMark/>
          </w:tcPr>
          <w:p w14:paraId="602C201B" w14:textId="40291C52" w:rsidR="00676D33" w:rsidRPr="00091F59" w:rsidRDefault="00676D33" w:rsidP="00C80C07">
            <w:pPr>
              <w:spacing w:before="0" w:after="0"/>
              <w:jc w:val="left"/>
              <w:rPr>
                <w:b/>
                <w:sz w:val="16"/>
                <w:szCs w:val="16"/>
                <w:lang w:val="en-GB"/>
              </w:rPr>
            </w:pPr>
            <w:r w:rsidRPr="00091F59">
              <w:rPr>
                <w:b/>
                <w:sz w:val="16"/>
                <w:lang w:val="en-GB"/>
              </w:rPr>
              <w:t>Certificate reference</w:t>
            </w:r>
            <w:r w:rsidR="00FD618B">
              <w:rPr>
                <w:b/>
                <w:sz w:val="16"/>
                <w:lang w:val="en-GB"/>
              </w:rPr>
              <w:t xml:space="preserve"> / </w:t>
            </w:r>
            <w:r w:rsidR="00FD618B" w:rsidRPr="00FD618B">
              <w:rPr>
                <w:b/>
                <w:i/>
                <w:iCs/>
                <w:sz w:val="16"/>
              </w:rPr>
              <w:t>Referentni broj certifikata</w:t>
            </w:r>
          </w:p>
        </w:tc>
        <w:tc>
          <w:tcPr>
            <w:tcW w:w="567" w:type="dxa"/>
            <w:gridSpan w:val="3"/>
            <w:tcBorders>
              <w:top w:val="single" w:sz="4" w:space="0" w:color="auto"/>
              <w:left w:val="single" w:sz="4" w:space="0" w:color="auto"/>
              <w:bottom w:val="single" w:sz="4" w:space="0" w:color="auto"/>
              <w:right w:val="nil"/>
            </w:tcBorders>
            <w:hideMark/>
          </w:tcPr>
          <w:p w14:paraId="17D89B01" w14:textId="77777777" w:rsidR="00676D33" w:rsidRPr="00091F59" w:rsidRDefault="00676D33" w:rsidP="00C80C07">
            <w:pPr>
              <w:spacing w:before="0" w:after="0"/>
              <w:jc w:val="left"/>
              <w:rPr>
                <w:b/>
                <w:sz w:val="16"/>
                <w:szCs w:val="16"/>
                <w:lang w:val="en-GB"/>
              </w:rPr>
            </w:pPr>
            <w:r w:rsidRPr="00091F59">
              <w:rPr>
                <w:b/>
                <w:sz w:val="16"/>
                <w:lang w:val="en-GB"/>
              </w:rPr>
              <w:t>I.2a</w:t>
            </w:r>
          </w:p>
        </w:tc>
        <w:tc>
          <w:tcPr>
            <w:tcW w:w="1747" w:type="dxa"/>
            <w:gridSpan w:val="4"/>
            <w:tcBorders>
              <w:top w:val="single" w:sz="4" w:space="0" w:color="auto"/>
              <w:left w:val="nil"/>
              <w:bottom w:val="single" w:sz="4" w:space="0" w:color="auto"/>
              <w:right w:val="single" w:sz="4" w:space="0" w:color="auto"/>
              <w:tr2bl w:val="single" w:sz="4" w:space="0" w:color="auto"/>
            </w:tcBorders>
            <w:hideMark/>
          </w:tcPr>
          <w:p w14:paraId="6BBF3E1E" w14:textId="648BDB02" w:rsidR="00676D33" w:rsidRPr="00091F59" w:rsidRDefault="00676D33" w:rsidP="00C80C07">
            <w:pPr>
              <w:spacing w:before="0" w:after="0"/>
              <w:jc w:val="left"/>
              <w:rPr>
                <w:b/>
                <w:sz w:val="16"/>
                <w:szCs w:val="16"/>
                <w:lang w:val="en-GB"/>
              </w:rPr>
            </w:pPr>
            <w:proofErr w:type="spellStart"/>
            <w:r w:rsidRPr="00091F59">
              <w:rPr>
                <w:b/>
                <w:sz w:val="16"/>
                <w:lang w:val="en-GB"/>
              </w:rPr>
              <w:t>IMSOC</w:t>
            </w:r>
            <w:proofErr w:type="spellEnd"/>
            <w:r w:rsidRPr="00091F59">
              <w:rPr>
                <w:b/>
                <w:sz w:val="16"/>
                <w:lang w:val="en-GB"/>
              </w:rPr>
              <w:t xml:space="preserve"> reference</w:t>
            </w:r>
            <w:r w:rsidR="00FD618B">
              <w:rPr>
                <w:b/>
                <w:sz w:val="16"/>
                <w:lang w:val="en-GB"/>
              </w:rPr>
              <w:t xml:space="preserve"> / </w:t>
            </w:r>
            <w:r w:rsidR="00FD618B" w:rsidRPr="00FD618B">
              <w:rPr>
                <w:b/>
                <w:i/>
                <w:iCs/>
                <w:sz w:val="16"/>
              </w:rPr>
              <w:t>Referentni broj u sustavu IMSOC</w:t>
            </w:r>
          </w:p>
        </w:tc>
      </w:tr>
      <w:tr w:rsidR="00676D33" w:rsidRPr="00091F59" w14:paraId="2027A95D" w14:textId="77777777" w:rsidTr="00FD618B">
        <w:trPr>
          <w:gridAfter w:val="1"/>
          <w:wAfter w:w="6" w:type="dxa"/>
          <w:trHeight w:val="113"/>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1198D1C9"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2EB4B921" w14:textId="77777777" w:rsidR="00676D33" w:rsidRPr="00091F59" w:rsidRDefault="00676D33" w:rsidP="00C80C07">
            <w:pPr>
              <w:spacing w:before="0" w:after="0"/>
              <w:jc w:val="left"/>
              <w:rPr>
                <w:sz w:val="16"/>
                <w:szCs w:val="16"/>
                <w:lang w:val="en-GB"/>
              </w:rPr>
            </w:pPr>
          </w:p>
        </w:tc>
        <w:tc>
          <w:tcPr>
            <w:tcW w:w="1616" w:type="dxa"/>
            <w:gridSpan w:val="3"/>
            <w:tcBorders>
              <w:top w:val="nil"/>
              <w:left w:val="nil"/>
              <w:bottom w:val="nil"/>
              <w:right w:val="nil"/>
            </w:tcBorders>
            <w:hideMark/>
          </w:tcPr>
          <w:p w14:paraId="662EE7CD" w14:textId="05B46C82" w:rsidR="00676D33" w:rsidRPr="00091F59" w:rsidRDefault="00676D33" w:rsidP="00C80C07">
            <w:pPr>
              <w:spacing w:before="0" w:after="0"/>
              <w:jc w:val="left"/>
              <w:rPr>
                <w:sz w:val="16"/>
                <w:szCs w:val="16"/>
                <w:lang w:val="en-GB"/>
              </w:rPr>
            </w:pPr>
            <w:r w:rsidRPr="00091F59">
              <w:rPr>
                <w:sz w:val="16"/>
                <w:lang w:val="en-GB"/>
              </w:rPr>
              <w:t>Name</w:t>
            </w:r>
            <w:r w:rsidR="00FD618B">
              <w:rPr>
                <w:sz w:val="16"/>
                <w:lang w:val="en-GB"/>
              </w:rPr>
              <w:t xml:space="preserve"> / </w:t>
            </w:r>
            <w:r w:rsidR="00FD618B" w:rsidRPr="00FD618B">
              <w:rPr>
                <w:i/>
                <w:iCs/>
                <w:sz w:val="16"/>
              </w:rPr>
              <w:t>Ime</w:t>
            </w:r>
          </w:p>
        </w:tc>
        <w:tc>
          <w:tcPr>
            <w:tcW w:w="1923" w:type="dxa"/>
            <w:gridSpan w:val="5"/>
            <w:tcBorders>
              <w:top w:val="nil"/>
              <w:left w:val="nil"/>
              <w:bottom w:val="nil"/>
              <w:right w:val="single" w:sz="4" w:space="0" w:color="auto"/>
            </w:tcBorders>
          </w:tcPr>
          <w:p w14:paraId="307F81E2" w14:textId="77777777" w:rsidR="00676D33" w:rsidRPr="00091F59" w:rsidRDefault="00676D33" w:rsidP="00C80C07">
            <w:pPr>
              <w:spacing w:before="0" w:after="0"/>
              <w:jc w:val="left"/>
              <w:rPr>
                <w:sz w:val="16"/>
                <w:szCs w:val="16"/>
                <w:lang w:val="en-GB"/>
              </w:rPr>
            </w:pPr>
          </w:p>
        </w:tc>
        <w:tc>
          <w:tcPr>
            <w:tcW w:w="567" w:type="dxa"/>
            <w:gridSpan w:val="2"/>
            <w:vMerge/>
            <w:tcBorders>
              <w:top w:val="single" w:sz="4" w:space="0" w:color="auto"/>
              <w:left w:val="single" w:sz="4" w:space="0" w:color="auto"/>
              <w:bottom w:val="single" w:sz="4" w:space="0" w:color="auto"/>
              <w:right w:val="nil"/>
            </w:tcBorders>
            <w:vAlign w:val="center"/>
            <w:hideMark/>
          </w:tcPr>
          <w:p w14:paraId="26A68FD9" w14:textId="77777777" w:rsidR="00676D33" w:rsidRPr="00091F59" w:rsidRDefault="00676D33" w:rsidP="00C80C07">
            <w:pPr>
              <w:spacing w:before="0" w:after="0"/>
              <w:jc w:val="left"/>
              <w:rPr>
                <w:b/>
                <w:sz w:val="16"/>
                <w:szCs w:val="16"/>
                <w:lang w:val="en-GB"/>
              </w:rPr>
            </w:pPr>
          </w:p>
        </w:tc>
        <w:tc>
          <w:tcPr>
            <w:tcW w:w="2268" w:type="dxa"/>
            <w:gridSpan w:val="4"/>
            <w:vMerge/>
            <w:tcBorders>
              <w:top w:val="single" w:sz="4" w:space="0" w:color="auto"/>
              <w:left w:val="nil"/>
              <w:bottom w:val="single" w:sz="4" w:space="0" w:color="auto"/>
              <w:right w:val="single" w:sz="4" w:space="0" w:color="auto"/>
            </w:tcBorders>
            <w:vAlign w:val="center"/>
            <w:hideMark/>
          </w:tcPr>
          <w:p w14:paraId="5EE93C04" w14:textId="77777777" w:rsidR="00676D33" w:rsidRPr="00091F59" w:rsidRDefault="00676D33" w:rsidP="00C80C07">
            <w:pPr>
              <w:spacing w:before="0" w:after="0"/>
              <w:jc w:val="left"/>
              <w:rPr>
                <w:b/>
                <w:sz w:val="16"/>
                <w:szCs w:val="16"/>
                <w:lang w:val="en-GB"/>
              </w:rPr>
            </w:pPr>
          </w:p>
        </w:tc>
        <w:tc>
          <w:tcPr>
            <w:tcW w:w="567" w:type="dxa"/>
            <w:gridSpan w:val="3"/>
            <w:tcBorders>
              <w:top w:val="single" w:sz="4" w:space="0" w:color="auto"/>
              <w:left w:val="single" w:sz="4" w:space="0" w:color="auto"/>
              <w:bottom w:val="nil"/>
              <w:right w:val="nil"/>
            </w:tcBorders>
          </w:tcPr>
          <w:p w14:paraId="34B04A88" w14:textId="77777777" w:rsidR="00676D33" w:rsidRPr="00091F59" w:rsidRDefault="00676D33" w:rsidP="00C80C07">
            <w:pPr>
              <w:spacing w:before="0" w:after="0"/>
              <w:jc w:val="left"/>
              <w:rPr>
                <w:sz w:val="16"/>
                <w:szCs w:val="16"/>
                <w:lang w:val="en-GB"/>
              </w:rPr>
            </w:pPr>
          </w:p>
        </w:tc>
        <w:tc>
          <w:tcPr>
            <w:tcW w:w="1747" w:type="dxa"/>
            <w:gridSpan w:val="4"/>
            <w:tcBorders>
              <w:top w:val="single" w:sz="4" w:space="0" w:color="auto"/>
              <w:left w:val="nil"/>
              <w:bottom w:val="nil"/>
              <w:right w:val="single" w:sz="4" w:space="0" w:color="auto"/>
            </w:tcBorders>
          </w:tcPr>
          <w:p w14:paraId="6A281E84" w14:textId="77777777" w:rsidR="00676D33" w:rsidRPr="00091F59" w:rsidRDefault="00676D33" w:rsidP="00C80C07">
            <w:pPr>
              <w:spacing w:before="0" w:after="0"/>
              <w:jc w:val="left"/>
              <w:rPr>
                <w:sz w:val="16"/>
                <w:szCs w:val="16"/>
                <w:lang w:val="en-GB"/>
              </w:rPr>
            </w:pPr>
          </w:p>
        </w:tc>
      </w:tr>
      <w:tr w:rsidR="00676D33" w:rsidRPr="00091F59" w14:paraId="7BAAFFDA" w14:textId="77777777" w:rsidTr="002603F0">
        <w:trPr>
          <w:gridAfter w:val="1"/>
          <w:wAfter w:w="6" w:type="dxa"/>
          <w:trHeight w:val="184"/>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2C990E7B" w14:textId="77777777" w:rsidR="00676D33" w:rsidRPr="00091F59" w:rsidRDefault="00676D33" w:rsidP="00C80C07">
            <w:pPr>
              <w:spacing w:before="0" w:after="0"/>
              <w:jc w:val="left"/>
              <w:rPr>
                <w:b/>
                <w:sz w:val="16"/>
                <w:szCs w:val="16"/>
                <w:lang w:val="en-GB"/>
              </w:rPr>
            </w:pPr>
          </w:p>
        </w:tc>
        <w:tc>
          <w:tcPr>
            <w:tcW w:w="598" w:type="dxa"/>
            <w:vMerge w:val="restart"/>
            <w:tcBorders>
              <w:top w:val="nil"/>
              <w:left w:val="single" w:sz="4" w:space="0" w:color="auto"/>
              <w:bottom w:val="nil"/>
              <w:right w:val="nil"/>
            </w:tcBorders>
          </w:tcPr>
          <w:p w14:paraId="06CD5948" w14:textId="77777777" w:rsidR="00676D33" w:rsidRPr="00091F59" w:rsidRDefault="00676D33" w:rsidP="00C80C07">
            <w:pPr>
              <w:spacing w:before="0" w:after="0"/>
              <w:jc w:val="left"/>
              <w:rPr>
                <w:sz w:val="16"/>
                <w:szCs w:val="16"/>
                <w:lang w:val="en-GB"/>
              </w:rPr>
            </w:pPr>
          </w:p>
        </w:tc>
        <w:tc>
          <w:tcPr>
            <w:tcW w:w="1616" w:type="dxa"/>
            <w:gridSpan w:val="3"/>
            <w:vMerge w:val="restart"/>
            <w:tcBorders>
              <w:top w:val="nil"/>
              <w:left w:val="nil"/>
              <w:bottom w:val="nil"/>
              <w:right w:val="nil"/>
            </w:tcBorders>
            <w:hideMark/>
          </w:tcPr>
          <w:p w14:paraId="0EE6D568" w14:textId="067690AB" w:rsidR="00676D33" w:rsidRPr="00091F59" w:rsidRDefault="00676D33" w:rsidP="00C80C07">
            <w:pPr>
              <w:spacing w:before="0" w:after="0"/>
              <w:jc w:val="left"/>
              <w:rPr>
                <w:sz w:val="16"/>
                <w:szCs w:val="16"/>
                <w:lang w:val="en-GB"/>
              </w:rPr>
            </w:pPr>
            <w:r w:rsidRPr="00091F59">
              <w:rPr>
                <w:sz w:val="16"/>
                <w:lang w:val="en-GB"/>
              </w:rPr>
              <w:t>Address</w:t>
            </w:r>
            <w:r w:rsidR="00FD618B">
              <w:rPr>
                <w:sz w:val="16"/>
                <w:lang w:val="en-GB"/>
              </w:rPr>
              <w:t xml:space="preserve"> / </w:t>
            </w:r>
            <w:r w:rsidR="00FD618B" w:rsidRPr="00FD618B">
              <w:rPr>
                <w:i/>
                <w:iCs/>
                <w:sz w:val="16"/>
              </w:rPr>
              <w:t>Adresa</w:t>
            </w:r>
          </w:p>
        </w:tc>
        <w:tc>
          <w:tcPr>
            <w:tcW w:w="1923" w:type="dxa"/>
            <w:gridSpan w:val="5"/>
            <w:vMerge w:val="restart"/>
            <w:tcBorders>
              <w:top w:val="nil"/>
              <w:left w:val="nil"/>
              <w:bottom w:val="nil"/>
              <w:right w:val="single" w:sz="4" w:space="0" w:color="auto"/>
            </w:tcBorders>
          </w:tcPr>
          <w:p w14:paraId="4895BDBD" w14:textId="77777777" w:rsidR="00676D33" w:rsidRPr="00091F59" w:rsidRDefault="00676D33" w:rsidP="00C80C07">
            <w:pPr>
              <w:spacing w:before="0" w:after="0"/>
              <w:jc w:val="left"/>
              <w:rPr>
                <w:sz w:val="16"/>
                <w:szCs w:val="16"/>
                <w:lang w:val="en-GB"/>
              </w:rPr>
            </w:pPr>
          </w:p>
        </w:tc>
        <w:tc>
          <w:tcPr>
            <w:tcW w:w="567" w:type="dxa"/>
            <w:gridSpan w:val="2"/>
            <w:vMerge w:val="restart"/>
            <w:tcBorders>
              <w:top w:val="single" w:sz="4" w:space="0" w:color="auto"/>
              <w:left w:val="single" w:sz="4" w:space="0" w:color="auto"/>
              <w:bottom w:val="single" w:sz="4" w:space="0" w:color="auto"/>
              <w:right w:val="nil"/>
            </w:tcBorders>
            <w:hideMark/>
          </w:tcPr>
          <w:p w14:paraId="339CD606" w14:textId="77777777" w:rsidR="00676D33" w:rsidRPr="00091F59" w:rsidRDefault="00676D33" w:rsidP="00C80C07">
            <w:pPr>
              <w:spacing w:before="0" w:after="0"/>
              <w:jc w:val="left"/>
              <w:rPr>
                <w:b/>
                <w:sz w:val="16"/>
                <w:szCs w:val="16"/>
                <w:lang w:val="en-GB"/>
              </w:rPr>
            </w:pPr>
            <w:r w:rsidRPr="00091F59">
              <w:rPr>
                <w:b/>
                <w:sz w:val="16"/>
                <w:lang w:val="en-GB"/>
              </w:rPr>
              <w:t>I.3</w:t>
            </w:r>
          </w:p>
        </w:tc>
        <w:tc>
          <w:tcPr>
            <w:tcW w:w="2268" w:type="dxa"/>
            <w:gridSpan w:val="4"/>
            <w:vMerge w:val="restart"/>
            <w:tcBorders>
              <w:top w:val="single" w:sz="4" w:space="0" w:color="auto"/>
              <w:left w:val="nil"/>
              <w:bottom w:val="single" w:sz="4" w:space="0" w:color="auto"/>
              <w:right w:val="single" w:sz="4" w:space="0" w:color="auto"/>
            </w:tcBorders>
            <w:hideMark/>
          </w:tcPr>
          <w:p w14:paraId="683EE23A" w14:textId="77777777" w:rsidR="00676D33" w:rsidRDefault="00676D33" w:rsidP="00C80C07">
            <w:pPr>
              <w:spacing w:before="0" w:after="0"/>
              <w:jc w:val="left"/>
              <w:rPr>
                <w:b/>
                <w:i/>
                <w:iCs/>
                <w:sz w:val="16"/>
              </w:rPr>
            </w:pPr>
            <w:r w:rsidRPr="00091F59">
              <w:rPr>
                <w:b/>
                <w:sz w:val="16"/>
                <w:lang w:val="en-GB"/>
              </w:rPr>
              <w:t>Central Competent Authority</w:t>
            </w:r>
            <w:r w:rsidR="00FD618B">
              <w:rPr>
                <w:b/>
                <w:sz w:val="16"/>
                <w:lang w:val="en-GB"/>
              </w:rPr>
              <w:t xml:space="preserve"> / </w:t>
            </w:r>
            <w:r w:rsidR="00FD618B" w:rsidRPr="00FD618B">
              <w:rPr>
                <w:b/>
                <w:i/>
                <w:iCs/>
                <w:sz w:val="16"/>
              </w:rPr>
              <w:t>Središnje nadležno tijelo</w:t>
            </w:r>
          </w:p>
          <w:p w14:paraId="22CB8045" w14:textId="424E1681" w:rsidR="002603F0" w:rsidRPr="002603F0" w:rsidRDefault="002603F0" w:rsidP="00C80C07">
            <w:pPr>
              <w:spacing w:before="0" w:after="0"/>
              <w:jc w:val="left"/>
              <w:rPr>
                <w:bCs/>
                <w:sz w:val="16"/>
                <w:szCs w:val="16"/>
                <w:lang w:val="en-GB"/>
              </w:rPr>
            </w:pPr>
            <w:r>
              <w:rPr>
                <w:bCs/>
                <w:sz w:val="16"/>
              </w:rPr>
              <w:t>Department of Agriculture, Fisheries and Forestry</w:t>
            </w:r>
          </w:p>
        </w:tc>
        <w:tc>
          <w:tcPr>
            <w:tcW w:w="567" w:type="dxa"/>
            <w:gridSpan w:val="3"/>
            <w:tcBorders>
              <w:top w:val="nil"/>
              <w:left w:val="single" w:sz="4" w:space="0" w:color="auto"/>
              <w:bottom w:val="nil"/>
              <w:right w:val="nil"/>
            </w:tcBorders>
          </w:tcPr>
          <w:p w14:paraId="7404939B" w14:textId="77777777" w:rsidR="00676D33" w:rsidRPr="00091F59" w:rsidRDefault="00676D33" w:rsidP="00C80C07">
            <w:pPr>
              <w:spacing w:before="0" w:after="0"/>
              <w:jc w:val="left"/>
              <w:rPr>
                <w:sz w:val="16"/>
                <w:szCs w:val="16"/>
                <w:lang w:val="en-GB"/>
              </w:rPr>
            </w:pPr>
          </w:p>
        </w:tc>
        <w:tc>
          <w:tcPr>
            <w:tcW w:w="1747" w:type="dxa"/>
            <w:gridSpan w:val="4"/>
            <w:tcBorders>
              <w:top w:val="nil"/>
              <w:left w:val="nil"/>
              <w:bottom w:val="nil"/>
              <w:right w:val="single" w:sz="4" w:space="0" w:color="auto"/>
            </w:tcBorders>
          </w:tcPr>
          <w:p w14:paraId="6E9F9884" w14:textId="5D7D0E63" w:rsidR="00676D33" w:rsidRPr="00091F59" w:rsidRDefault="00676D33" w:rsidP="00C80C07">
            <w:pPr>
              <w:spacing w:before="0" w:after="0"/>
              <w:jc w:val="left"/>
              <w:rPr>
                <w:sz w:val="16"/>
                <w:szCs w:val="16"/>
                <w:lang w:val="en-GB"/>
              </w:rPr>
            </w:pPr>
            <w:r w:rsidRPr="00091F59">
              <w:rPr>
                <w:b/>
                <w:sz w:val="16"/>
                <w:lang w:val="en-GB"/>
              </w:rPr>
              <w:t>QR CODE</w:t>
            </w:r>
            <w:r w:rsidR="00FD618B">
              <w:rPr>
                <w:b/>
                <w:sz w:val="16"/>
                <w:lang w:val="en-GB"/>
              </w:rPr>
              <w:t xml:space="preserve"> / </w:t>
            </w:r>
            <w:r w:rsidR="00FD618B" w:rsidRPr="00FD618B">
              <w:rPr>
                <w:b/>
                <w:i/>
                <w:iCs/>
                <w:sz w:val="16"/>
              </w:rPr>
              <w:t>QR KÔD</w:t>
            </w:r>
          </w:p>
        </w:tc>
      </w:tr>
      <w:tr w:rsidR="00676D33" w:rsidRPr="00091F59" w14:paraId="746A8906" w14:textId="77777777" w:rsidTr="002603F0">
        <w:trPr>
          <w:gridAfter w:val="1"/>
          <w:wAfter w:w="6" w:type="dxa"/>
          <w:trHeight w:val="132"/>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6A2650CB" w14:textId="77777777" w:rsidR="00676D33" w:rsidRPr="00091F59" w:rsidRDefault="00676D33" w:rsidP="00C80C07">
            <w:pPr>
              <w:spacing w:before="0" w:after="0"/>
              <w:jc w:val="left"/>
              <w:rPr>
                <w:b/>
                <w:sz w:val="16"/>
                <w:szCs w:val="16"/>
                <w:lang w:val="en-GB"/>
              </w:rPr>
            </w:pPr>
          </w:p>
        </w:tc>
        <w:tc>
          <w:tcPr>
            <w:tcW w:w="598" w:type="dxa"/>
            <w:vMerge/>
            <w:tcBorders>
              <w:top w:val="nil"/>
              <w:left w:val="single" w:sz="4" w:space="0" w:color="auto"/>
              <w:bottom w:val="nil"/>
              <w:right w:val="nil"/>
            </w:tcBorders>
            <w:vAlign w:val="center"/>
            <w:hideMark/>
          </w:tcPr>
          <w:p w14:paraId="5AF66CA9" w14:textId="77777777" w:rsidR="00676D33" w:rsidRPr="00091F59" w:rsidRDefault="00676D33" w:rsidP="00C80C07">
            <w:pPr>
              <w:spacing w:before="0" w:after="0"/>
              <w:jc w:val="left"/>
              <w:rPr>
                <w:sz w:val="16"/>
                <w:szCs w:val="16"/>
                <w:lang w:val="en-GB"/>
              </w:rPr>
            </w:pPr>
          </w:p>
        </w:tc>
        <w:tc>
          <w:tcPr>
            <w:tcW w:w="1616" w:type="dxa"/>
            <w:gridSpan w:val="3"/>
            <w:vMerge/>
            <w:tcBorders>
              <w:top w:val="nil"/>
              <w:left w:val="nil"/>
              <w:bottom w:val="nil"/>
              <w:right w:val="nil"/>
            </w:tcBorders>
            <w:vAlign w:val="center"/>
            <w:hideMark/>
          </w:tcPr>
          <w:p w14:paraId="3AB38555" w14:textId="77777777" w:rsidR="00676D33" w:rsidRPr="00091F59" w:rsidRDefault="00676D33" w:rsidP="00C80C07">
            <w:pPr>
              <w:spacing w:before="0" w:after="0"/>
              <w:jc w:val="left"/>
              <w:rPr>
                <w:sz w:val="16"/>
                <w:szCs w:val="16"/>
                <w:lang w:val="en-GB"/>
              </w:rPr>
            </w:pPr>
          </w:p>
        </w:tc>
        <w:tc>
          <w:tcPr>
            <w:tcW w:w="1923" w:type="dxa"/>
            <w:gridSpan w:val="5"/>
            <w:vMerge/>
            <w:tcBorders>
              <w:top w:val="nil"/>
              <w:left w:val="nil"/>
              <w:bottom w:val="nil"/>
              <w:right w:val="single" w:sz="4" w:space="0" w:color="auto"/>
            </w:tcBorders>
            <w:vAlign w:val="center"/>
            <w:hideMark/>
          </w:tcPr>
          <w:p w14:paraId="140EE3F9" w14:textId="77777777" w:rsidR="00676D33" w:rsidRPr="00091F59" w:rsidRDefault="00676D33" w:rsidP="00C80C07">
            <w:pPr>
              <w:spacing w:before="0" w:after="0"/>
              <w:jc w:val="left"/>
              <w:rPr>
                <w:sz w:val="16"/>
                <w:szCs w:val="16"/>
                <w:lang w:val="en-GB"/>
              </w:rPr>
            </w:pPr>
          </w:p>
        </w:tc>
        <w:tc>
          <w:tcPr>
            <w:tcW w:w="567" w:type="dxa"/>
            <w:gridSpan w:val="2"/>
            <w:vMerge/>
            <w:tcBorders>
              <w:top w:val="single" w:sz="4" w:space="0" w:color="auto"/>
              <w:left w:val="single" w:sz="4" w:space="0" w:color="auto"/>
              <w:bottom w:val="single" w:sz="4" w:space="0" w:color="auto"/>
              <w:right w:val="nil"/>
            </w:tcBorders>
            <w:vAlign w:val="center"/>
            <w:hideMark/>
          </w:tcPr>
          <w:p w14:paraId="1A4C95FC" w14:textId="77777777" w:rsidR="00676D33" w:rsidRPr="00091F59" w:rsidRDefault="00676D33" w:rsidP="00C80C07">
            <w:pPr>
              <w:spacing w:before="0" w:after="0"/>
              <w:jc w:val="left"/>
              <w:rPr>
                <w:b/>
                <w:sz w:val="16"/>
                <w:szCs w:val="16"/>
                <w:lang w:val="en-GB"/>
              </w:rPr>
            </w:pPr>
          </w:p>
        </w:tc>
        <w:tc>
          <w:tcPr>
            <w:tcW w:w="2268" w:type="dxa"/>
            <w:gridSpan w:val="4"/>
            <w:vMerge/>
            <w:tcBorders>
              <w:top w:val="single" w:sz="4" w:space="0" w:color="auto"/>
              <w:left w:val="nil"/>
              <w:bottom w:val="single" w:sz="4" w:space="0" w:color="auto"/>
              <w:right w:val="single" w:sz="4" w:space="0" w:color="auto"/>
            </w:tcBorders>
            <w:vAlign w:val="center"/>
            <w:hideMark/>
          </w:tcPr>
          <w:p w14:paraId="0722A5D0" w14:textId="77777777" w:rsidR="00676D33" w:rsidRPr="00091F59" w:rsidRDefault="00676D33" w:rsidP="00C80C07">
            <w:pPr>
              <w:spacing w:before="0" w:after="0"/>
              <w:jc w:val="left"/>
              <w:rPr>
                <w:sz w:val="16"/>
                <w:szCs w:val="16"/>
                <w:lang w:val="en-GB"/>
              </w:rPr>
            </w:pPr>
          </w:p>
        </w:tc>
        <w:tc>
          <w:tcPr>
            <w:tcW w:w="567" w:type="dxa"/>
            <w:gridSpan w:val="3"/>
            <w:tcBorders>
              <w:top w:val="nil"/>
              <w:left w:val="single" w:sz="4" w:space="0" w:color="auto"/>
              <w:bottom w:val="nil"/>
              <w:right w:val="nil"/>
            </w:tcBorders>
          </w:tcPr>
          <w:p w14:paraId="573FD80E" w14:textId="77777777" w:rsidR="00676D33" w:rsidRPr="00091F59" w:rsidRDefault="00676D33" w:rsidP="00C80C07">
            <w:pPr>
              <w:spacing w:before="0" w:after="0"/>
              <w:ind w:right="-6"/>
              <w:jc w:val="left"/>
              <w:rPr>
                <w:sz w:val="16"/>
                <w:szCs w:val="16"/>
                <w:lang w:val="en-GB"/>
              </w:rPr>
            </w:pPr>
          </w:p>
        </w:tc>
        <w:tc>
          <w:tcPr>
            <w:tcW w:w="1747" w:type="dxa"/>
            <w:gridSpan w:val="4"/>
            <w:tcBorders>
              <w:top w:val="nil"/>
              <w:left w:val="nil"/>
              <w:bottom w:val="nil"/>
              <w:right w:val="single" w:sz="4" w:space="0" w:color="auto"/>
              <w:tr2bl w:val="single" w:sz="4" w:space="0" w:color="auto"/>
            </w:tcBorders>
          </w:tcPr>
          <w:p w14:paraId="47507377" w14:textId="77777777" w:rsidR="00676D33" w:rsidRPr="00091F59" w:rsidRDefault="00676D33" w:rsidP="00C80C07">
            <w:pPr>
              <w:spacing w:before="0" w:after="0"/>
              <w:ind w:right="-6"/>
              <w:jc w:val="left"/>
              <w:rPr>
                <w:sz w:val="16"/>
                <w:szCs w:val="16"/>
                <w:lang w:val="en-GB"/>
              </w:rPr>
            </w:pPr>
          </w:p>
        </w:tc>
      </w:tr>
      <w:tr w:rsidR="00676D33" w:rsidRPr="00091F59" w14:paraId="19C36CAB" w14:textId="77777777" w:rsidTr="00FD618B">
        <w:trPr>
          <w:gridAfter w:val="2"/>
          <w:wAfter w:w="12"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617A17E"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439B316B" w14:textId="77777777" w:rsidR="00676D33" w:rsidRPr="00091F59" w:rsidRDefault="00676D33" w:rsidP="00C80C07">
            <w:pPr>
              <w:spacing w:before="0" w:after="0"/>
              <w:jc w:val="left"/>
              <w:rPr>
                <w:sz w:val="16"/>
                <w:szCs w:val="16"/>
                <w:lang w:val="en-GB"/>
              </w:rPr>
            </w:pPr>
          </w:p>
        </w:tc>
        <w:tc>
          <w:tcPr>
            <w:tcW w:w="2100" w:type="dxa"/>
            <w:gridSpan w:val="5"/>
            <w:tcBorders>
              <w:top w:val="nil"/>
              <w:left w:val="nil"/>
              <w:bottom w:val="single" w:sz="4" w:space="0" w:color="auto"/>
              <w:right w:val="nil"/>
            </w:tcBorders>
            <w:hideMark/>
          </w:tcPr>
          <w:p w14:paraId="33C3BD20" w14:textId="6C15C3DA" w:rsidR="00676D33" w:rsidRPr="002603F0" w:rsidRDefault="00676D33" w:rsidP="00C80C07">
            <w:pPr>
              <w:spacing w:before="0" w:after="0"/>
              <w:jc w:val="left"/>
              <w:rPr>
                <w:sz w:val="16"/>
                <w:szCs w:val="16"/>
                <w:lang w:val="en-GB"/>
              </w:rPr>
            </w:pPr>
            <w:r w:rsidRPr="00091F59">
              <w:rPr>
                <w:sz w:val="16"/>
                <w:lang w:val="en-GB"/>
              </w:rPr>
              <w:t>Country</w:t>
            </w:r>
            <w:r w:rsidR="00FD618B">
              <w:rPr>
                <w:sz w:val="16"/>
                <w:lang w:val="en-GB"/>
              </w:rPr>
              <w:t xml:space="preserve">/ </w:t>
            </w:r>
            <w:r w:rsidR="00FD618B" w:rsidRPr="00FD618B">
              <w:rPr>
                <w:i/>
                <w:iCs/>
                <w:sz w:val="16"/>
              </w:rPr>
              <w:t>Zemlja</w:t>
            </w:r>
            <w:r w:rsidR="002603F0">
              <w:rPr>
                <w:i/>
                <w:iCs/>
                <w:sz w:val="16"/>
              </w:rPr>
              <w:br/>
            </w:r>
            <w:r w:rsidR="002603F0">
              <w:rPr>
                <w:sz w:val="16"/>
              </w:rPr>
              <w:t>Australia</w:t>
            </w:r>
          </w:p>
        </w:tc>
        <w:tc>
          <w:tcPr>
            <w:tcW w:w="1439" w:type="dxa"/>
            <w:gridSpan w:val="3"/>
            <w:tcBorders>
              <w:top w:val="nil"/>
              <w:left w:val="nil"/>
              <w:bottom w:val="single" w:sz="4" w:space="0" w:color="auto"/>
              <w:right w:val="single" w:sz="4" w:space="0" w:color="auto"/>
            </w:tcBorders>
            <w:hideMark/>
          </w:tcPr>
          <w:p w14:paraId="28A48889" w14:textId="77777777" w:rsidR="00676D33" w:rsidRDefault="00676D33" w:rsidP="00C80C07">
            <w:pPr>
              <w:spacing w:before="0" w:after="0"/>
              <w:jc w:val="left"/>
              <w:rPr>
                <w:i/>
                <w:iCs/>
                <w:sz w:val="16"/>
              </w:rPr>
            </w:pPr>
            <w:r w:rsidRPr="00091F59">
              <w:rPr>
                <w:sz w:val="16"/>
                <w:lang w:val="en-GB"/>
              </w:rPr>
              <w:t>ISO country code</w:t>
            </w:r>
            <w:r w:rsidR="00FD618B">
              <w:rPr>
                <w:sz w:val="16"/>
                <w:lang w:val="en-GB"/>
              </w:rPr>
              <w:t xml:space="preserve"> / </w:t>
            </w:r>
            <w:r w:rsidR="00FD618B" w:rsidRPr="00FD618B">
              <w:rPr>
                <w:i/>
                <w:iCs/>
                <w:sz w:val="16"/>
              </w:rPr>
              <w:t>ISO oznaka zemlje</w:t>
            </w:r>
          </w:p>
          <w:p w14:paraId="773B33A3" w14:textId="3F4D9060" w:rsidR="002603F0" w:rsidRPr="002603F0" w:rsidRDefault="002603F0" w:rsidP="00C80C07">
            <w:pPr>
              <w:spacing w:before="0" w:after="0"/>
              <w:jc w:val="left"/>
              <w:rPr>
                <w:sz w:val="16"/>
                <w:szCs w:val="16"/>
                <w:lang w:val="en-GB"/>
              </w:rPr>
            </w:pPr>
            <w:r>
              <w:rPr>
                <w:sz w:val="16"/>
              </w:rPr>
              <w:t>AU</w:t>
            </w:r>
          </w:p>
        </w:tc>
        <w:tc>
          <w:tcPr>
            <w:tcW w:w="567" w:type="dxa"/>
            <w:gridSpan w:val="2"/>
            <w:tcBorders>
              <w:top w:val="single" w:sz="4" w:space="0" w:color="auto"/>
              <w:left w:val="single" w:sz="4" w:space="0" w:color="auto"/>
              <w:bottom w:val="single" w:sz="4" w:space="0" w:color="auto"/>
              <w:right w:val="nil"/>
            </w:tcBorders>
            <w:hideMark/>
          </w:tcPr>
          <w:p w14:paraId="3538EB34" w14:textId="77777777" w:rsidR="00676D33" w:rsidRPr="00091F59" w:rsidRDefault="00676D33" w:rsidP="00C80C07">
            <w:pPr>
              <w:spacing w:before="0" w:after="0"/>
              <w:ind w:right="-109"/>
              <w:jc w:val="left"/>
              <w:rPr>
                <w:sz w:val="16"/>
                <w:szCs w:val="16"/>
                <w:lang w:val="en-GB"/>
              </w:rPr>
            </w:pPr>
            <w:r w:rsidRPr="00091F59">
              <w:rPr>
                <w:b/>
                <w:sz w:val="16"/>
                <w:lang w:val="en-GB"/>
              </w:rPr>
              <w:t>I.4</w:t>
            </w:r>
          </w:p>
        </w:tc>
        <w:tc>
          <w:tcPr>
            <w:tcW w:w="2268" w:type="dxa"/>
            <w:gridSpan w:val="4"/>
            <w:tcBorders>
              <w:top w:val="single" w:sz="4" w:space="0" w:color="auto"/>
              <w:left w:val="nil"/>
              <w:bottom w:val="single" w:sz="4" w:space="0" w:color="auto"/>
              <w:right w:val="single" w:sz="4" w:space="0" w:color="auto"/>
            </w:tcBorders>
            <w:hideMark/>
          </w:tcPr>
          <w:p w14:paraId="63A3EE73" w14:textId="51555B0B" w:rsidR="00676D33" w:rsidRPr="00091F59" w:rsidRDefault="00676D33" w:rsidP="00C80C07">
            <w:pPr>
              <w:spacing w:before="0" w:after="0"/>
              <w:ind w:right="-109"/>
              <w:jc w:val="left"/>
              <w:rPr>
                <w:sz w:val="16"/>
                <w:szCs w:val="16"/>
                <w:lang w:val="en-GB"/>
              </w:rPr>
            </w:pPr>
            <w:r w:rsidRPr="00091F59">
              <w:rPr>
                <w:b/>
                <w:sz w:val="16"/>
                <w:lang w:val="en-GB"/>
              </w:rPr>
              <w:t>Local Competent Authority</w:t>
            </w:r>
            <w:r w:rsidR="00FD618B">
              <w:rPr>
                <w:b/>
                <w:sz w:val="16"/>
                <w:lang w:val="en-GB"/>
              </w:rPr>
              <w:t xml:space="preserve"> / </w:t>
            </w:r>
            <w:r w:rsidR="00FD618B" w:rsidRPr="00FD618B">
              <w:rPr>
                <w:b/>
                <w:i/>
                <w:iCs/>
                <w:sz w:val="16"/>
              </w:rPr>
              <w:t>Lokalno nadležno tijelo</w:t>
            </w:r>
            <w:r w:rsidR="002603F0">
              <w:rPr>
                <w:b/>
                <w:i/>
                <w:iCs/>
                <w:sz w:val="16"/>
              </w:rPr>
              <w:br/>
            </w:r>
            <w:r w:rsidR="002603F0">
              <w:rPr>
                <w:bCs/>
                <w:sz w:val="16"/>
              </w:rPr>
              <w:t>Department of Agriculture, Fisheries and Forestry</w:t>
            </w:r>
          </w:p>
        </w:tc>
        <w:tc>
          <w:tcPr>
            <w:tcW w:w="567" w:type="dxa"/>
            <w:gridSpan w:val="3"/>
            <w:tcBorders>
              <w:top w:val="nil"/>
              <w:left w:val="single" w:sz="4" w:space="0" w:color="auto"/>
              <w:bottom w:val="single" w:sz="4" w:space="0" w:color="auto"/>
              <w:right w:val="nil"/>
            </w:tcBorders>
            <w:vAlign w:val="center"/>
          </w:tcPr>
          <w:p w14:paraId="22FF9356" w14:textId="77777777" w:rsidR="00676D33" w:rsidRPr="00091F59" w:rsidRDefault="00676D33" w:rsidP="00C80C07">
            <w:pPr>
              <w:spacing w:before="0" w:after="0"/>
              <w:ind w:right="-109"/>
              <w:jc w:val="left"/>
              <w:rPr>
                <w:sz w:val="16"/>
                <w:szCs w:val="16"/>
                <w:lang w:val="en-GB"/>
              </w:rPr>
            </w:pPr>
          </w:p>
        </w:tc>
        <w:tc>
          <w:tcPr>
            <w:tcW w:w="1741" w:type="dxa"/>
            <w:gridSpan w:val="3"/>
            <w:tcBorders>
              <w:top w:val="nil"/>
              <w:left w:val="nil"/>
              <w:bottom w:val="single" w:sz="4" w:space="0" w:color="auto"/>
              <w:right w:val="single" w:sz="4" w:space="0" w:color="auto"/>
            </w:tcBorders>
            <w:vAlign w:val="center"/>
          </w:tcPr>
          <w:p w14:paraId="41C410C0" w14:textId="77777777" w:rsidR="00676D33" w:rsidRPr="00091F59" w:rsidRDefault="00676D33" w:rsidP="00C80C07">
            <w:pPr>
              <w:spacing w:before="0" w:after="0"/>
              <w:ind w:right="-109"/>
              <w:jc w:val="left"/>
              <w:rPr>
                <w:sz w:val="16"/>
                <w:szCs w:val="16"/>
                <w:lang w:val="en-GB"/>
              </w:rPr>
            </w:pPr>
          </w:p>
        </w:tc>
      </w:tr>
      <w:tr w:rsidR="00676D33" w:rsidRPr="00E5100D" w14:paraId="773FDE15" w14:textId="77777777" w:rsidTr="00FD618B">
        <w:trPr>
          <w:gridAfter w:val="1"/>
          <w:wAfter w:w="6" w:type="dxa"/>
          <w:trHeight w:val="167"/>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792CAA91"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nil"/>
              <w:right w:val="nil"/>
            </w:tcBorders>
            <w:hideMark/>
          </w:tcPr>
          <w:p w14:paraId="419883B2" w14:textId="77777777" w:rsidR="00676D33" w:rsidRPr="00091F59" w:rsidRDefault="00676D33" w:rsidP="00C80C07">
            <w:pPr>
              <w:spacing w:before="0" w:after="0"/>
              <w:ind w:right="-115"/>
              <w:jc w:val="left"/>
              <w:rPr>
                <w:b/>
                <w:sz w:val="16"/>
                <w:szCs w:val="16"/>
                <w:lang w:val="en-GB"/>
              </w:rPr>
            </w:pPr>
            <w:r w:rsidRPr="00091F59">
              <w:rPr>
                <w:b/>
                <w:sz w:val="16"/>
                <w:lang w:val="en-GB"/>
              </w:rPr>
              <w:t>I.5</w:t>
            </w:r>
          </w:p>
        </w:tc>
        <w:tc>
          <w:tcPr>
            <w:tcW w:w="1616" w:type="dxa"/>
            <w:gridSpan w:val="3"/>
            <w:tcBorders>
              <w:top w:val="single" w:sz="4" w:space="0" w:color="auto"/>
              <w:left w:val="nil"/>
              <w:bottom w:val="nil"/>
              <w:right w:val="nil"/>
            </w:tcBorders>
            <w:hideMark/>
          </w:tcPr>
          <w:p w14:paraId="130129CB" w14:textId="6EEE04AA" w:rsidR="00676D33" w:rsidRPr="00091F59" w:rsidRDefault="00676D33" w:rsidP="00C80C07">
            <w:pPr>
              <w:spacing w:before="0" w:after="0"/>
              <w:jc w:val="left"/>
              <w:rPr>
                <w:b/>
                <w:sz w:val="16"/>
                <w:szCs w:val="16"/>
                <w:lang w:val="en-GB"/>
              </w:rPr>
            </w:pPr>
            <w:r w:rsidRPr="00091F59">
              <w:rPr>
                <w:b/>
                <w:sz w:val="16"/>
                <w:lang w:val="en-GB"/>
              </w:rPr>
              <w:t>Consignee/Importer</w:t>
            </w:r>
            <w:r w:rsidR="00AE7308">
              <w:rPr>
                <w:b/>
                <w:sz w:val="16"/>
                <w:lang w:val="en-GB"/>
              </w:rPr>
              <w:t xml:space="preserve"> / </w:t>
            </w:r>
            <w:r w:rsidR="00AE7308" w:rsidRPr="00AE7308">
              <w:rPr>
                <w:b/>
                <w:i/>
                <w:iCs/>
                <w:sz w:val="16"/>
              </w:rPr>
              <w:t>Primatelj/uvoznik</w:t>
            </w:r>
          </w:p>
        </w:tc>
        <w:tc>
          <w:tcPr>
            <w:tcW w:w="1923" w:type="dxa"/>
            <w:gridSpan w:val="5"/>
            <w:tcBorders>
              <w:top w:val="single" w:sz="4" w:space="0" w:color="auto"/>
              <w:left w:val="nil"/>
              <w:bottom w:val="nil"/>
              <w:right w:val="single" w:sz="4" w:space="0" w:color="auto"/>
            </w:tcBorders>
          </w:tcPr>
          <w:p w14:paraId="2EAD1A54" w14:textId="77777777" w:rsidR="00676D33" w:rsidRPr="00091F59" w:rsidRDefault="00676D33" w:rsidP="00C80C07">
            <w:pPr>
              <w:spacing w:before="0" w:after="0"/>
              <w:jc w:val="left"/>
              <w:rPr>
                <w:sz w:val="16"/>
                <w:szCs w:val="16"/>
                <w:lang w:val="en-GB"/>
              </w:rPr>
            </w:pPr>
          </w:p>
        </w:tc>
        <w:tc>
          <w:tcPr>
            <w:tcW w:w="567" w:type="dxa"/>
            <w:gridSpan w:val="2"/>
            <w:tcBorders>
              <w:top w:val="single" w:sz="4" w:space="0" w:color="auto"/>
              <w:left w:val="single" w:sz="4" w:space="0" w:color="auto"/>
              <w:bottom w:val="nil"/>
              <w:right w:val="nil"/>
            </w:tcBorders>
            <w:hideMark/>
          </w:tcPr>
          <w:p w14:paraId="41D7CA3A" w14:textId="77777777" w:rsidR="00676D33" w:rsidRPr="00091F59" w:rsidRDefault="00676D33" w:rsidP="00C80C07">
            <w:pPr>
              <w:spacing w:before="0" w:after="0"/>
              <w:jc w:val="left"/>
              <w:rPr>
                <w:b/>
                <w:sz w:val="16"/>
                <w:szCs w:val="16"/>
                <w:lang w:val="en-GB"/>
              </w:rPr>
            </w:pPr>
            <w:r w:rsidRPr="00091F59">
              <w:rPr>
                <w:b/>
                <w:sz w:val="16"/>
                <w:lang w:val="en-GB"/>
              </w:rPr>
              <w:t>I.6</w:t>
            </w:r>
          </w:p>
        </w:tc>
        <w:tc>
          <w:tcPr>
            <w:tcW w:w="3544" w:type="dxa"/>
            <w:gridSpan w:val="9"/>
            <w:tcBorders>
              <w:top w:val="single" w:sz="4" w:space="0" w:color="auto"/>
              <w:left w:val="nil"/>
              <w:bottom w:val="nil"/>
              <w:right w:val="nil"/>
            </w:tcBorders>
            <w:hideMark/>
          </w:tcPr>
          <w:p w14:paraId="0E75F860" w14:textId="2DA47AC7" w:rsidR="00676D33" w:rsidRPr="00091F59" w:rsidRDefault="00676D33" w:rsidP="00C80C07">
            <w:pPr>
              <w:spacing w:before="0" w:after="0"/>
              <w:jc w:val="left"/>
              <w:rPr>
                <w:b/>
                <w:sz w:val="16"/>
                <w:szCs w:val="16"/>
                <w:lang w:val="en-GB"/>
              </w:rPr>
            </w:pPr>
            <w:r w:rsidRPr="00091F59">
              <w:rPr>
                <w:b/>
                <w:sz w:val="16"/>
                <w:lang w:val="en-GB"/>
              </w:rPr>
              <w:t>Operator responsible for the consignment</w:t>
            </w:r>
            <w:r w:rsidR="00AE7308">
              <w:rPr>
                <w:b/>
                <w:sz w:val="16"/>
                <w:lang w:val="en-GB"/>
              </w:rPr>
              <w:t xml:space="preserve"> / </w:t>
            </w:r>
            <w:r w:rsidR="00AE7308" w:rsidRPr="00AE7308">
              <w:rPr>
                <w:b/>
                <w:i/>
                <w:iCs/>
                <w:sz w:val="16"/>
              </w:rPr>
              <w:t>Subjekt odgovoran za pošiljku</w:t>
            </w:r>
          </w:p>
        </w:tc>
        <w:tc>
          <w:tcPr>
            <w:tcW w:w="1038" w:type="dxa"/>
            <w:gridSpan w:val="2"/>
            <w:tcBorders>
              <w:top w:val="single" w:sz="4" w:space="0" w:color="auto"/>
              <w:left w:val="nil"/>
              <w:bottom w:val="nil"/>
              <w:right w:val="single" w:sz="4" w:space="0" w:color="auto"/>
            </w:tcBorders>
          </w:tcPr>
          <w:p w14:paraId="5EC64487" w14:textId="77777777" w:rsidR="00676D33" w:rsidRPr="00091F59" w:rsidRDefault="00676D33" w:rsidP="00C80C07">
            <w:pPr>
              <w:spacing w:before="0" w:after="0"/>
              <w:jc w:val="left"/>
              <w:rPr>
                <w:sz w:val="16"/>
                <w:szCs w:val="16"/>
                <w:lang w:val="en-GB"/>
              </w:rPr>
            </w:pPr>
          </w:p>
        </w:tc>
      </w:tr>
      <w:tr w:rsidR="00676D33" w:rsidRPr="00091F59" w14:paraId="5CFF937F" w14:textId="77777777" w:rsidTr="00FD618B">
        <w:trPr>
          <w:gridAfter w:val="1"/>
          <w:wAfter w:w="6" w:type="dxa"/>
          <w:trHeight w:val="330"/>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6837D32C"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40AD2F74" w14:textId="77777777" w:rsidR="00676D33" w:rsidRPr="00091F59" w:rsidRDefault="00676D33" w:rsidP="00C80C07">
            <w:pPr>
              <w:spacing w:before="0" w:after="0"/>
              <w:jc w:val="left"/>
              <w:rPr>
                <w:sz w:val="16"/>
                <w:szCs w:val="16"/>
                <w:lang w:val="en-GB"/>
              </w:rPr>
            </w:pPr>
          </w:p>
        </w:tc>
        <w:tc>
          <w:tcPr>
            <w:tcW w:w="1616" w:type="dxa"/>
            <w:gridSpan w:val="3"/>
            <w:tcBorders>
              <w:top w:val="nil"/>
              <w:left w:val="nil"/>
              <w:bottom w:val="nil"/>
              <w:right w:val="nil"/>
            </w:tcBorders>
            <w:hideMark/>
          </w:tcPr>
          <w:p w14:paraId="4F024144" w14:textId="72FB833A" w:rsidR="00676D33" w:rsidRPr="00091F59" w:rsidRDefault="00676D33" w:rsidP="00C80C07">
            <w:pPr>
              <w:spacing w:before="0" w:after="0"/>
              <w:jc w:val="left"/>
              <w:rPr>
                <w:sz w:val="16"/>
                <w:szCs w:val="16"/>
                <w:lang w:val="en-GB"/>
              </w:rPr>
            </w:pPr>
            <w:r w:rsidRPr="00091F59">
              <w:rPr>
                <w:sz w:val="16"/>
                <w:lang w:val="en-GB"/>
              </w:rPr>
              <w:t>Name</w:t>
            </w:r>
            <w:r w:rsidR="00AE7308">
              <w:rPr>
                <w:sz w:val="16"/>
                <w:lang w:val="en-GB"/>
              </w:rPr>
              <w:t xml:space="preserve"> / </w:t>
            </w:r>
            <w:r w:rsidR="00AE7308" w:rsidRPr="00AE7308">
              <w:rPr>
                <w:i/>
                <w:iCs/>
                <w:sz w:val="16"/>
              </w:rPr>
              <w:t>Ime</w:t>
            </w:r>
          </w:p>
        </w:tc>
        <w:tc>
          <w:tcPr>
            <w:tcW w:w="1923" w:type="dxa"/>
            <w:gridSpan w:val="5"/>
            <w:tcBorders>
              <w:top w:val="nil"/>
              <w:left w:val="nil"/>
              <w:bottom w:val="nil"/>
              <w:right w:val="single" w:sz="4" w:space="0" w:color="auto"/>
            </w:tcBorders>
          </w:tcPr>
          <w:p w14:paraId="248EBC86"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nil"/>
              <w:right w:val="nil"/>
            </w:tcBorders>
          </w:tcPr>
          <w:p w14:paraId="12E32CF6"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nil"/>
              <w:right w:val="nil"/>
            </w:tcBorders>
            <w:hideMark/>
          </w:tcPr>
          <w:p w14:paraId="30408966" w14:textId="23406E83" w:rsidR="00676D33" w:rsidRPr="00091F59" w:rsidRDefault="00676D33" w:rsidP="00C80C07">
            <w:pPr>
              <w:spacing w:before="0" w:after="0"/>
              <w:jc w:val="left"/>
              <w:rPr>
                <w:sz w:val="16"/>
                <w:szCs w:val="16"/>
                <w:lang w:val="en-GB"/>
              </w:rPr>
            </w:pPr>
            <w:r w:rsidRPr="00091F59">
              <w:rPr>
                <w:sz w:val="16"/>
                <w:lang w:val="en-GB"/>
              </w:rPr>
              <w:t>Name</w:t>
            </w:r>
            <w:r w:rsidR="00AE7308">
              <w:rPr>
                <w:sz w:val="16"/>
                <w:lang w:val="en-GB"/>
              </w:rPr>
              <w:t xml:space="preserve"> / </w:t>
            </w:r>
            <w:r w:rsidR="00AE7308" w:rsidRPr="00AE7308">
              <w:rPr>
                <w:i/>
                <w:iCs/>
                <w:sz w:val="16"/>
              </w:rPr>
              <w:t>Ime</w:t>
            </w:r>
          </w:p>
        </w:tc>
        <w:tc>
          <w:tcPr>
            <w:tcW w:w="1653" w:type="dxa"/>
            <w:gridSpan w:val="3"/>
            <w:tcBorders>
              <w:top w:val="nil"/>
              <w:left w:val="nil"/>
              <w:bottom w:val="nil"/>
              <w:right w:val="single" w:sz="4" w:space="0" w:color="auto"/>
            </w:tcBorders>
          </w:tcPr>
          <w:p w14:paraId="36E3D217" w14:textId="77777777" w:rsidR="00676D33" w:rsidRPr="00091F59" w:rsidRDefault="00676D33" w:rsidP="00C80C07">
            <w:pPr>
              <w:spacing w:before="0" w:after="0"/>
              <w:jc w:val="left"/>
              <w:rPr>
                <w:sz w:val="16"/>
                <w:szCs w:val="16"/>
                <w:lang w:val="en-GB"/>
              </w:rPr>
            </w:pPr>
          </w:p>
        </w:tc>
      </w:tr>
      <w:tr w:rsidR="00676D33" w:rsidRPr="00091F59" w14:paraId="059B8F15" w14:textId="77777777" w:rsidTr="00FD618B">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53CA527E"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13CB8012" w14:textId="77777777" w:rsidR="00676D33" w:rsidRPr="00091F59" w:rsidRDefault="00676D33" w:rsidP="00C80C07">
            <w:pPr>
              <w:spacing w:before="0" w:after="0"/>
              <w:jc w:val="left"/>
              <w:rPr>
                <w:sz w:val="16"/>
                <w:szCs w:val="16"/>
                <w:lang w:val="en-GB"/>
              </w:rPr>
            </w:pPr>
          </w:p>
        </w:tc>
        <w:tc>
          <w:tcPr>
            <w:tcW w:w="1616" w:type="dxa"/>
            <w:gridSpan w:val="3"/>
            <w:tcBorders>
              <w:top w:val="nil"/>
              <w:left w:val="nil"/>
              <w:bottom w:val="nil"/>
              <w:right w:val="nil"/>
            </w:tcBorders>
            <w:hideMark/>
          </w:tcPr>
          <w:p w14:paraId="00FCF348" w14:textId="755007DD" w:rsidR="00676D33" w:rsidRPr="00091F59" w:rsidRDefault="00676D33" w:rsidP="00C80C07">
            <w:pPr>
              <w:spacing w:before="0" w:after="0"/>
              <w:jc w:val="left"/>
              <w:rPr>
                <w:sz w:val="16"/>
                <w:szCs w:val="16"/>
                <w:lang w:val="en-GB"/>
              </w:rPr>
            </w:pPr>
            <w:r w:rsidRPr="00091F59">
              <w:rPr>
                <w:sz w:val="16"/>
                <w:lang w:val="en-GB"/>
              </w:rPr>
              <w:t>Address</w:t>
            </w:r>
            <w:r w:rsidR="00AE7308">
              <w:rPr>
                <w:sz w:val="16"/>
                <w:lang w:val="en-GB"/>
              </w:rPr>
              <w:t xml:space="preserve"> / </w:t>
            </w:r>
            <w:r w:rsidR="00AE7308" w:rsidRPr="00AE7308">
              <w:rPr>
                <w:i/>
                <w:iCs/>
                <w:sz w:val="16"/>
              </w:rPr>
              <w:t>Adresa</w:t>
            </w:r>
          </w:p>
        </w:tc>
        <w:tc>
          <w:tcPr>
            <w:tcW w:w="1923" w:type="dxa"/>
            <w:gridSpan w:val="5"/>
            <w:tcBorders>
              <w:top w:val="nil"/>
              <w:left w:val="nil"/>
              <w:bottom w:val="nil"/>
              <w:right w:val="single" w:sz="4" w:space="0" w:color="auto"/>
            </w:tcBorders>
          </w:tcPr>
          <w:p w14:paraId="030DC23D"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nil"/>
              <w:right w:val="nil"/>
            </w:tcBorders>
          </w:tcPr>
          <w:p w14:paraId="41E150AA"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nil"/>
              <w:right w:val="nil"/>
            </w:tcBorders>
            <w:hideMark/>
          </w:tcPr>
          <w:p w14:paraId="7BE05910" w14:textId="1A02A960" w:rsidR="00676D33" w:rsidRPr="00091F59" w:rsidRDefault="00676D33" w:rsidP="00C80C07">
            <w:pPr>
              <w:spacing w:before="0" w:after="0"/>
              <w:jc w:val="left"/>
              <w:rPr>
                <w:sz w:val="16"/>
                <w:szCs w:val="16"/>
                <w:lang w:val="en-GB"/>
              </w:rPr>
            </w:pPr>
            <w:r w:rsidRPr="00091F59">
              <w:rPr>
                <w:sz w:val="16"/>
                <w:lang w:val="en-GB"/>
              </w:rPr>
              <w:t>Address</w:t>
            </w:r>
            <w:r w:rsidR="00AE7308">
              <w:rPr>
                <w:sz w:val="16"/>
                <w:lang w:val="en-GB"/>
              </w:rPr>
              <w:t xml:space="preserve"> / </w:t>
            </w:r>
            <w:r w:rsidR="00AE7308" w:rsidRPr="00AE7308">
              <w:rPr>
                <w:i/>
                <w:iCs/>
                <w:sz w:val="16"/>
              </w:rPr>
              <w:t>Adresa</w:t>
            </w:r>
          </w:p>
        </w:tc>
        <w:tc>
          <w:tcPr>
            <w:tcW w:w="1653" w:type="dxa"/>
            <w:gridSpan w:val="3"/>
            <w:tcBorders>
              <w:top w:val="nil"/>
              <w:left w:val="nil"/>
              <w:bottom w:val="nil"/>
              <w:right w:val="single" w:sz="4" w:space="0" w:color="auto"/>
            </w:tcBorders>
          </w:tcPr>
          <w:p w14:paraId="68C5C175" w14:textId="77777777" w:rsidR="00676D33" w:rsidRPr="00091F59" w:rsidRDefault="00676D33" w:rsidP="00C80C07">
            <w:pPr>
              <w:spacing w:before="0" w:after="0"/>
              <w:jc w:val="left"/>
              <w:rPr>
                <w:sz w:val="16"/>
                <w:szCs w:val="16"/>
                <w:lang w:val="en-GB"/>
              </w:rPr>
            </w:pPr>
          </w:p>
        </w:tc>
      </w:tr>
      <w:tr w:rsidR="00676D33" w:rsidRPr="00091F59" w14:paraId="12149C51" w14:textId="77777777" w:rsidTr="00FD618B">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BCCC97C"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3A5A5E02" w14:textId="77777777" w:rsidR="00676D33" w:rsidRPr="00091F59" w:rsidRDefault="00676D33" w:rsidP="00C80C07">
            <w:pPr>
              <w:spacing w:before="0" w:after="0"/>
              <w:jc w:val="left"/>
              <w:rPr>
                <w:sz w:val="16"/>
                <w:szCs w:val="16"/>
                <w:lang w:val="en-GB"/>
              </w:rPr>
            </w:pPr>
          </w:p>
        </w:tc>
        <w:tc>
          <w:tcPr>
            <w:tcW w:w="2100" w:type="dxa"/>
            <w:gridSpan w:val="5"/>
            <w:tcBorders>
              <w:top w:val="nil"/>
              <w:left w:val="nil"/>
              <w:bottom w:val="single" w:sz="4" w:space="0" w:color="auto"/>
              <w:right w:val="nil"/>
            </w:tcBorders>
            <w:vAlign w:val="center"/>
            <w:hideMark/>
          </w:tcPr>
          <w:p w14:paraId="37D542E7" w14:textId="3BFBBA33" w:rsidR="00676D33" w:rsidRPr="00091F59" w:rsidRDefault="00676D33" w:rsidP="00C80C07">
            <w:pPr>
              <w:spacing w:before="0" w:after="0"/>
              <w:jc w:val="left"/>
              <w:rPr>
                <w:sz w:val="16"/>
                <w:szCs w:val="16"/>
                <w:lang w:val="en-GB"/>
              </w:rPr>
            </w:pPr>
            <w:r w:rsidRPr="00091F59">
              <w:rPr>
                <w:sz w:val="16"/>
                <w:lang w:val="en-GB"/>
              </w:rPr>
              <w:t>Countr</w:t>
            </w:r>
            <w:r w:rsidR="00AE7308">
              <w:rPr>
                <w:sz w:val="16"/>
                <w:lang w:val="en-GB"/>
              </w:rPr>
              <w:t xml:space="preserve">y / </w:t>
            </w:r>
            <w:r w:rsidR="00AE7308" w:rsidRPr="00AE7308">
              <w:rPr>
                <w:i/>
                <w:iCs/>
                <w:sz w:val="16"/>
              </w:rPr>
              <w:t>Zemlja</w:t>
            </w:r>
          </w:p>
        </w:tc>
        <w:tc>
          <w:tcPr>
            <w:tcW w:w="1439" w:type="dxa"/>
            <w:gridSpan w:val="3"/>
            <w:tcBorders>
              <w:top w:val="nil"/>
              <w:left w:val="nil"/>
              <w:bottom w:val="single" w:sz="4" w:space="0" w:color="auto"/>
              <w:right w:val="single" w:sz="4" w:space="0" w:color="auto"/>
            </w:tcBorders>
            <w:vAlign w:val="center"/>
            <w:hideMark/>
          </w:tcPr>
          <w:p w14:paraId="0B745909" w14:textId="1588FEE6" w:rsidR="00676D33" w:rsidRPr="00091F59" w:rsidRDefault="00676D33" w:rsidP="00C80C07">
            <w:pPr>
              <w:spacing w:before="0" w:after="0"/>
              <w:jc w:val="left"/>
              <w:rPr>
                <w:sz w:val="16"/>
                <w:szCs w:val="16"/>
                <w:lang w:val="en-GB"/>
              </w:rPr>
            </w:pPr>
            <w:r w:rsidRPr="00091F59">
              <w:rPr>
                <w:sz w:val="16"/>
                <w:lang w:val="en-GB"/>
              </w:rPr>
              <w:t>ISO country code</w:t>
            </w:r>
            <w:r w:rsidR="00AE7308">
              <w:rPr>
                <w:sz w:val="16"/>
                <w:lang w:val="en-GB"/>
              </w:rPr>
              <w:t xml:space="preserve"> / </w:t>
            </w:r>
            <w:r w:rsidR="00AE7308" w:rsidRPr="00AE7308">
              <w:rPr>
                <w:i/>
                <w:iCs/>
                <w:sz w:val="16"/>
              </w:rPr>
              <w:t>ISO oznaka zemlje</w:t>
            </w:r>
          </w:p>
        </w:tc>
        <w:tc>
          <w:tcPr>
            <w:tcW w:w="567" w:type="dxa"/>
            <w:gridSpan w:val="2"/>
            <w:tcBorders>
              <w:top w:val="nil"/>
              <w:left w:val="single" w:sz="4" w:space="0" w:color="auto"/>
              <w:bottom w:val="single" w:sz="4" w:space="0" w:color="auto"/>
              <w:right w:val="nil"/>
            </w:tcBorders>
            <w:vAlign w:val="center"/>
          </w:tcPr>
          <w:p w14:paraId="09885BD4"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single" w:sz="2" w:space="0" w:color="auto"/>
              <w:right w:val="nil"/>
            </w:tcBorders>
            <w:vAlign w:val="center"/>
            <w:hideMark/>
          </w:tcPr>
          <w:p w14:paraId="4F379846" w14:textId="03CB8D41" w:rsidR="00676D33" w:rsidRPr="00091F59" w:rsidRDefault="00676D33" w:rsidP="00C80C07">
            <w:pPr>
              <w:spacing w:before="0" w:after="0"/>
              <w:jc w:val="left"/>
              <w:rPr>
                <w:sz w:val="16"/>
                <w:szCs w:val="16"/>
                <w:lang w:val="en-GB"/>
              </w:rPr>
            </w:pPr>
            <w:r w:rsidRPr="00091F59">
              <w:rPr>
                <w:sz w:val="16"/>
                <w:lang w:val="en-GB"/>
              </w:rPr>
              <w:t>Countr</w:t>
            </w:r>
            <w:r w:rsidR="00AE7308">
              <w:rPr>
                <w:sz w:val="16"/>
                <w:lang w:val="en-GB"/>
              </w:rPr>
              <w:t xml:space="preserve">y / </w:t>
            </w:r>
            <w:r w:rsidR="00AE7308" w:rsidRPr="00AE7308">
              <w:rPr>
                <w:i/>
                <w:iCs/>
                <w:sz w:val="16"/>
              </w:rPr>
              <w:t>Zemlja</w:t>
            </w:r>
          </w:p>
        </w:tc>
        <w:tc>
          <w:tcPr>
            <w:tcW w:w="1653" w:type="dxa"/>
            <w:gridSpan w:val="3"/>
            <w:tcBorders>
              <w:top w:val="nil"/>
              <w:left w:val="nil"/>
              <w:bottom w:val="single" w:sz="4" w:space="0" w:color="auto"/>
              <w:right w:val="single" w:sz="4" w:space="0" w:color="auto"/>
            </w:tcBorders>
            <w:vAlign w:val="center"/>
            <w:hideMark/>
          </w:tcPr>
          <w:p w14:paraId="22D9A17A" w14:textId="71FD1312" w:rsidR="00676D33" w:rsidRPr="00091F59" w:rsidRDefault="00676D33" w:rsidP="00C80C07">
            <w:pPr>
              <w:spacing w:before="0" w:after="0"/>
              <w:jc w:val="left"/>
              <w:rPr>
                <w:sz w:val="16"/>
                <w:szCs w:val="16"/>
                <w:lang w:val="en-GB"/>
              </w:rPr>
            </w:pPr>
            <w:r w:rsidRPr="00091F59">
              <w:rPr>
                <w:sz w:val="16"/>
                <w:lang w:val="en-GB"/>
              </w:rPr>
              <w:t>ISO country code</w:t>
            </w:r>
            <w:r w:rsidR="00AE7308">
              <w:rPr>
                <w:sz w:val="16"/>
                <w:lang w:val="en-GB"/>
              </w:rPr>
              <w:t xml:space="preserve"> / </w:t>
            </w:r>
            <w:r w:rsidR="00AE7308" w:rsidRPr="00AE7308">
              <w:rPr>
                <w:i/>
                <w:iCs/>
                <w:sz w:val="16"/>
              </w:rPr>
              <w:t>ISO oznaka zemlje</w:t>
            </w:r>
          </w:p>
        </w:tc>
      </w:tr>
      <w:tr w:rsidR="00676D33" w:rsidRPr="00091F59" w14:paraId="6F0607A1" w14:textId="77777777" w:rsidTr="00FD618B">
        <w:trPr>
          <w:gridAfter w:val="1"/>
          <w:wAfter w:w="6" w:type="dxa"/>
          <w:trHeight w:val="240"/>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BBD7E7B"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single" w:sz="4" w:space="0" w:color="auto"/>
              <w:right w:val="nil"/>
            </w:tcBorders>
            <w:hideMark/>
          </w:tcPr>
          <w:p w14:paraId="6FAA1138" w14:textId="77777777" w:rsidR="00676D33" w:rsidRPr="00091F59" w:rsidRDefault="00676D33" w:rsidP="00C80C07">
            <w:pPr>
              <w:spacing w:before="0" w:after="0"/>
              <w:jc w:val="left"/>
              <w:rPr>
                <w:b/>
                <w:sz w:val="16"/>
                <w:szCs w:val="16"/>
                <w:lang w:val="en-GB"/>
              </w:rPr>
            </w:pPr>
            <w:r w:rsidRPr="00091F59">
              <w:rPr>
                <w:b/>
                <w:sz w:val="16"/>
                <w:lang w:val="en-GB"/>
              </w:rPr>
              <w:t>I.7</w:t>
            </w:r>
          </w:p>
        </w:tc>
        <w:tc>
          <w:tcPr>
            <w:tcW w:w="2100" w:type="dxa"/>
            <w:gridSpan w:val="5"/>
            <w:tcBorders>
              <w:top w:val="single" w:sz="4" w:space="0" w:color="auto"/>
              <w:left w:val="nil"/>
              <w:bottom w:val="single" w:sz="4" w:space="0" w:color="auto"/>
              <w:right w:val="nil"/>
            </w:tcBorders>
            <w:hideMark/>
          </w:tcPr>
          <w:p w14:paraId="5CF148BB" w14:textId="77777777" w:rsidR="00676D33" w:rsidRDefault="00676D33" w:rsidP="00C80C07">
            <w:pPr>
              <w:spacing w:before="0" w:after="0"/>
              <w:jc w:val="left"/>
              <w:rPr>
                <w:b/>
                <w:i/>
                <w:iCs/>
                <w:sz w:val="16"/>
              </w:rPr>
            </w:pPr>
            <w:r w:rsidRPr="00091F59">
              <w:rPr>
                <w:b/>
                <w:sz w:val="16"/>
                <w:lang w:val="en-GB"/>
              </w:rPr>
              <w:t>Country of origin</w:t>
            </w:r>
            <w:r w:rsidR="00AE7308">
              <w:rPr>
                <w:b/>
                <w:sz w:val="16"/>
                <w:lang w:val="en-GB"/>
              </w:rPr>
              <w:t xml:space="preserve"> / </w:t>
            </w:r>
            <w:r w:rsidR="00AE7308" w:rsidRPr="00AE7308">
              <w:rPr>
                <w:b/>
                <w:i/>
                <w:iCs/>
                <w:sz w:val="16"/>
              </w:rPr>
              <w:t>Zemlja podrijetla</w:t>
            </w:r>
          </w:p>
          <w:p w14:paraId="6A6377B2" w14:textId="5F0FCEBE" w:rsidR="002603F0" w:rsidRPr="002603F0" w:rsidRDefault="002603F0" w:rsidP="00C80C07">
            <w:pPr>
              <w:spacing w:before="0" w:after="0"/>
              <w:jc w:val="left"/>
              <w:rPr>
                <w:bCs/>
                <w:sz w:val="16"/>
                <w:szCs w:val="16"/>
                <w:lang w:val="en-GB"/>
              </w:rPr>
            </w:pPr>
            <w:r>
              <w:rPr>
                <w:bCs/>
                <w:sz w:val="16"/>
              </w:rPr>
              <w:t>Australia</w:t>
            </w:r>
          </w:p>
        </w:tc>
        <w:tc>
          <w:tcPr>
            <w:tcW w:w="1439" w:type="dxa"/>
            <w:gridSpan w:val="3"/>
            <w:tcBorders>
              <w:top w:val="single" w:sz="4" w:space="0" w:color="auto"/>
              <w:left w:val="nil"/>
              <w:bottom w:val="single" w:sz="4" w:space="0" w:color="auto"/>
              <w:right w:val="single" w:sz="4" w:space="0" w:color="auto"/>
            </w:tcBorders>
            <w:hideMark/>
          </w:tcPr>
          <w:p w14:paraId="04F3C64D" w14:textId="26169CFC" w:rsidR="00676D33" w:rsidRPr="002603F0" w:rsidRDefault="00676D33" w:rsidP="00C80C07">
            <w:pPr>
              <w:spacing w:before="0" w:after="0"/>
              <w:jc w:val="left"/>
              <w:rPr>
                <w:sz w:val="16"/>
                <w:szCs w:val="16"/>
                <w:lang w:val="en-GB"/>
              </w:rPr>
            </w:pPr>
            <w:r w:rsidRPr="00091F59">
              <w:rPr>
                <w:sz w:val="16"/>
                <w:lang w:val="en-GB"/>
              </w:rPr>
              <w:t>ISO country code</w:t>
            </w:r>
            <w:r w:rsidR="00AE7308">
              <w:rPr>
                <w:sz w:val="16"/>
                <w:lang w:val="en-GB"/>
              </w:rPr>
              <w:t xml:space="preserve"> / </w:t>
            </w:r>
            <w:r w:rsidR="00AE7308" w:rsidRPr="00AE7308">
              <w:rPr>
                <w:i/>
                <w:iCs/>
                <w:sz w:val="16"/>
              </w:rPr>
              <w:t>ISO oznaka zemlje</w:t>
            </w:r>
            <w:r w:rsidR="002603F0">
              <w:rPr>
                <w:i/>
                <w:iCs/>
                <w:sz w:val="16"/>
              </w:rPr>
              <w:br/>
            </w:r>
            <w:r w:rsidR="002603F0">
              <w:rPr>
                <w:sz w:val="16"/>
              </w:rPr>
              <w:t>AU</w:t>
            </w:r>
          </w:p>
        </w:tc>
        <w:tc>
          <w:tcPr>
            <w:tcW w:w="567" w:type="dxa"/>
            <w:gridSpan w:val="2"/>
            <w:tcBorders>
              <w:top w:val="single" w:sz="4" w:space="0" w:color="auto"/>
              <w:left w:val="single" w:sz="4" w:space="0" w:color="auto"/>
              <w:bottom w:val="single" w:sz="4" w:space="0" w:color="auto"/>
              <w:right w:val="nil"/>
            </w:tcBorders>
            <w:hideMark/>
          </w:tcPr>
          <w:p w14:paraId="170B3B43" w14:textId="77777777" w:rsidR="00676D33" w:rsidRPr="00091F59" w:rsidRDefault="00676D33" w:rsidP="00C80C07">
            <w:pPr>
              <w:spacing w:before="0" w:after="0"/>
              <w:jc w:val="left"/>
              <w:rPr>
                <w:b/>
                <w:sz w:val="16"/>
                <w:szCs w:val="16"/>
                <w:lang w:val="en-GB"/>
              </w:rPr>
            </w:pPr>
            <w:r w:rsidRPr="00091F59">
              <w:rPr>
                <w:b/>
                <w:sz w:val="16"/>
                <w:lang w:val="en-GB"/>
              </w:rPr>
              <w:t>I.9</w:t>
            </w:r>
          </w:p>
        </w:tc>
        <w:tc>
          <w:tcPr>
            <w:tcW w:w="2929" w:type="dxa"/>
            <w:gridSpan w:val="8"/>
            <w:tcBorders>
              <w:top w:val="single" w:sz="2" w:space="0" w:color="auto"/>
              <w:left w:val="nil"/>
              <w:bottom w:val="single" w:sz="4" w:space="0" w:color="auto"/>
              <w:right w:val="nil"/>
            </w:tcBorders>
            <w:hideMark/>
          </w:tcPr>
          <w:p w14:paraId="24ED312A" w14:textId="2A2B603A" w:rsidR="00676D33" w:rsidRPr="00091F59" w:rsidRDefault="00676D33" w:rsidP="00C80C07">
            <w:pPr>
              <w:spacing w:before="0" w:after="0"/>
              <w:jc w:val="left"/>
              <w:rPr>
                <w:b/>
                <w:sz w:val="16"/>
                <w:szCs w:val="16"/>
                <w:lang w:val="en-GB"/>
              </w:rPr>
            </w:pPr>
            <w:r w:rsidRPr="00091F59">
              <w:rPr>
                <w:b/>
                <w:sz w:val="16"/>
                <w:lang w:val="en-GB"/>
              </w:rPr>
              <w:t>Country of destination</w:t>
            </w:r>
            <w:r w:rsidR="00AE7308">
              <w:rPr>
                <w:b/>
                <w:sz w:val="16"/>
                <w:lang w:val="en-GB"/>
              </w:rPr>
              <w:t xml:space="preserve"> / </w:t>
            </w:r>
            <w:r w:rsidR="00AE7308" w:rsidRPr="00AE7308">
              <w:rPr>
                <w:b/>
                <w:i/>
                <w:iCs/>
                <w:sz w:val="16"/>
              </w:rPr>
              <w:t>Zemlja odredišta</w:t>
            </w:r>
          </w:p>
        </w:tc>
        <w:tc>
          <w:tcPr>
            <w:tcW w:w="1653" w:type="dxa"/>
            <w:gridSpan w:val="3"/>
            <w:tcBorders>
              <w:top w:val="single" w:sz="4" w:space="0" w:color="auto"/>
              <w:left w:val="nil"/>
              <w:bottom w:val="single" w:sz="4" w:space="0" w:color="auto"/>
              <w:right w:val="single" w:sz="4" w:space="0" w:color="auto"/>
            </w:tcBorders>
            <w:hideMark/>
          </w:tcPr>
          <w:p w14:paraId="3A83D819" w14:textId="4457B69F" w:rsidR="00676D33" w:rsidRPr="00091F59" w:rsidRDefault="00676D33" w:rsidP="00C80C07">
            <w:pPr>
              <w:spacing w:before="0" w:after="0"/>
              <w:jc w:val="left"/>
              <w:rPr>
                <w:sz w:val="16"/>
                <w:szCs w:val="16"/>
                <w:lang w:val="en-GB"/>
              </w:rPr>
            </w:pPr>
            <w:r w:rsidRPr="00091F59">
              <w:rPr>
                <w:sz w:val="16"/>
                <w:lang w:val="en-GB"/>
              </w:rPr>
              <w:t>ISO country code</w:t>
            </w:r>
            <w:r w:rsidR="00AE7308">
              <w:rPr>
                <w:sz w:val="16"/>
                <w:lang w:val="en-GB"/>
              </w:rPr>
              <w:t xml:space="preserve"> / </w:t>
            </w:r>
            <w:r w:rsidR="00AE7308" w:rsidRPr="00AE7308">
              <w:rPr>
                <w:i/>
                <w:iCs/>
                <w:sz w:val="16"/>
              </w:rPr>
              <w:t>ISO oznaka zemlje</w:t>
            </w:r>
          </w:p>
        </w:tc>
      </w:tr>
      <w:tr w:rsidR="00676D33" w:rsidRPr="00091F59" w14:paraId="7E5B9A17" w14:textId="77777777" w:rsidTr="00FD618B">
        <w:trPr>
          <w:gridAfter w:val="1"/>
          <w:wAfter w:w="6" w:type="dxa"/>
          <w:trHeight w:val="240"/>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555F8F71"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single" w:sz="4" w:space="0" w:color="auto"/>
              <w:right w:val="nil"/>
            </w:tcBorders>
            <w:hideMark/>
          </w:tcPr>
          <w:p w14:paraId="4E0EC7E1" w14:textId="77777777" w:rsidR="00676D33" w:rsidRPr="00091F59" w:rsidRDefault="00676D33" w:rsidP="00C80C07">
            <w:pPr>
              <w:spacing w:before="0" w:after="0"/>
              <w:jc w:val="left"/>
              <w:rPr>
                <w:b/>
                <w:sz w:val="16"/>
                <w:szCs w:val="16"/>
                <w:lang w:val="en-GB"/>
              </w:rPr>
            </w:pPr>
            <w:r w:rsidRPr="00091F59">
              <w:rPr>
                <w:b/>
                <w:sz w:val="16"/>
                <w:lang w:val="en-GB"/>
              </w:rPr>
              <w:t>I.8</w:t>
            </w:r>
          </w:p>
        </w:tc>
        <w:tc>
          <w:tcPr>
            <w:tcW w:w="2100" w:type="dxa"/>
            <w:gridSpan w:val="5"/>
            <w:tcBorders>
              <w:top w:val="single" w:sz="4" w:space="0" w:color="auto"/>
              <w:left w:val="nil"/>
              <w:bottom w:val="single" w:sz="4" w:space="0" w:color="auto"/>
              <w:right w:val="nil"/>
            </w:tcBorders>
            <w:hideMark/>
          </w:tcPr>
          <w:p w14:paraId="2816D6CF" w14:textId="7F21A2F2" w:rsidR="00676D33" w:rsidRPr="002603F0" w:rsidRDefault="00676D33" w:rsidP="00C80C07">
            <w:pPr>
              <w:spacing w:before="0" w:after="0"/>
              <w:jc w:val="left"/>
              <w:rPr>
                <w:bCs/>
                <w:sz w:val="16"/>
                <w:szCs w:val="16"/>
                <w:lang w:val="en-GB"/>
              </w:rPr>
            </w:pPr>
            <w:r w:rsidRPr="00091F59">
              <w:rPr>
                <w:b/>
                <w:sz w:val="16"/>
                <w:lang w:val="en-GB"/>
              </w:rPr>
              <w:t>Region of origin</w:t>
            </w:r>
            <w:r w:rsidR="00AE7308">
              <w:rPr>
                <w:b/>
                <w:sz w:val="16"/>
                <w:lang w:val="en-GB"/>
              </w:rPr>
              <w:t xml:space="preserve"> / </w:t>
            </w:r>
            <w:r w:rsidR="00AE7308" w:rsidRPr="00AE7308">
              <w:rPr>
                <w:b/>
                <w:i/>
                <w:iCs/>
                <w:sz w:val="16"/>
              </w:rPr>
              <w:t>Regija podrijetla</w:t>
            </w:r>
            <w:r w:rsidR="002603F0">
              <w:rPr>
                <w:b/>
                <w:i/>
                <w:iCs/>
                <w:sz w:val="16"/>
              </w:rPr>
              <w:br/>
            </w:r>
            <w:r w:rsidR="002603F0">
              <w:rPr>
                <w:bCs/>
                <w:sz w:val="16"/>
                <w:szCs w:val="16"/>
                <w:lang w:val="en-GB"/>
              </w:rPr>
              <w:t>Australia</w:t>
            </w:r>
          </w:p>
        </w:tc>
        <w:tc>
          <w:tcPr>
            <w:tcW w:w="1439" w:type="dxa"/>
            <w:gridSpan w:val="3"/>
            <w:tcBorders>
              <w:top w:val="single" w:sz="4" w:space="0" w:color="auto"/>
              <w:left w:val="nil"/>
              <w:bottom w:val="single" w:sz="4" w:space="0" w:color="auto"/>
              <w:right w:val="single" w:sz="4" w:space="0" w:color="auto"/>
            </w:tcBorders>
            <w:hideMark/>
          </w:tcPr>
          <w:p w14:paraId="0F3B9566" w14:textId="01D47DE3" w:rsidR="00676D33" w:rsidRPr="002603F0" w:rsidRDefault="00676D33" w:rsidP="00C80C07">
            <w:pPr>
              <w:spacing w:before="0" w:after="0"/>
              <w:jc w:val="left"/>
              <w:rPr>
                <w:sz w:val="16"/>
                <w:szCs w:val="16"/>
                <w:lang w:val="en-GB"/>
              </w:rPr>
            </w:pPr>
            <w:r w:rsidRPr="00091F59">
              <w:rPr>
                <w:sz w:val="16"/>
                <w:lang w:val="en-GB"/>
              </w:rPr>
              <w:t>Code</w:t>
            </w:r>
            <w:r w:rsidR="00AE7308">
              <w:rPr>
                <w:sz w:val="16"/>
                <w:lang w:val="en-GB"/>
              </w:rPr>
              <w:t xml:space="preserve"> / </w:t>
            </w:r>
            <w:r w:rsidR="00AE7308" w:rsidRPr="00AE7308">
              <w:rPr>
                <w:i/>
                <w:iCs/>
                <w:sz w:val="16"/>
              </w:rPr>
              <w:t>Oznaka</w:t>
            </w:r>
            <w:r w:rsidR="002603F0">
              <w:rPr>
                <w:i/>
                <w:iCs/>
                <w:sz w:val="16"/>
              </w:rPr>
              <w:br/>
            </w:r>
            <w:r w:rsidR="002603F0">
              <w:rPr>
                <w:sz w:val="16"/>
              </w:rPr>
              <w:t>AU-0</w:t>
            </w:r>
          </w:p>
        </w:tc>
        <w:tc>
          <w:tcPr>
            <w:tcW w:w="567" w:type="dxa"/>
            <w:gridSpan w:val="2"/>
            <w:tcBorders>
              <w:top w:val="single" w:sz="4" w:space="0" w:color="auto"/>
              <w:left w:val="single" w:sz="4" w:space="0" w:color="auto"/>
              <w:bottom w:val="single" w:sz="4" w:space="0" w:color="auto"/>
              <w:right w:val="nil"/>
            </w:tcBorders>
            <w:hideMark/>
          </w:tcPr>
          <w:p w14:paraId="7BDF277E" w14:textId="77777777" w:rsidR="00676D33" w:rsidRPr="00091F59" w:rsidRDefault="00676D33" w:rsidP="00C80C07">
            <w:pPr>
              <w:spacing w:before="0" w:after="0"/>
              <w:jc w:val="left"/>
              <w:rPr>
                <w:b/>
                <w:sz w:val="16"/>
                <w:szCs w:val="16"/>
                <w:lang w:val="en-GB"/>
              </w:rPr>
            </w:pPr>
            <w:r w:rsidRPr="00091F59">
              <w:rPr>
                <w:b/>
                <w:sz w:val="16"/>
                <w:lang w:val="en-GB"/>
              </w:rPr>
              <w:t>I.10</w:t>
            </w:r>
          </w:p>
        </w:tc>
        <w:tc>
          <w:tcPr>
            <w:tcW w:w="2929" w:type="dxa"/>
            <w:gridSpan w:val="8"/>
            <w:tcBorders>
              <w:top w:val="single" w:sz="4" w:space="0" w:color="auto"/>
              <w:left w:val="nil"/>
              <w:bottom w:val="single" w:sz="4" w:space="0" w:color="auto"/>
              <w:right w:val="nil"/>
            </w:tcBorders>
            <w:hideMark/>
          </w:tcPr>
          <w:p w14:paraId="3AFB0AE1" w14:textId="7657D76B" w:rsidR="00676D33" w:rsidRPr="00091F59" w:rsidRDefault="00676D33" w:rsidP="00C80C07">
            <w:pPr>
              <w:spacing w:before="0" w:after="0"/>
              <w:jc w:val="left"/>
              <w:rPr>
                <w:b/>
                <w:sz w:val="16"/>
                <w:szCs w:val="16"/>
                <w:lang w:val="en-GB"/>
              </w:rPr>
            </w:pPr>
            <w:r w:rsidRPr="00091F59">
              <w:rPr>
                <w:b/>
                <w:sz w:val="16"/>
                <w:lang w:val="en-GB"/>
              </w:rPr>
              <w:t>Region of destination</w:t>
            </w:r>
            <w:r w:rsidR="00AE7308">
              <w:rPr>
                <w:b/>
                <w:sz w:val="16"/>
                <w:lang w:val="en-GB"/>
              </w:rPr>
              <w:t xml:space="preserve"> / </w:t>
            </w:r>
            <w:r w:rsidR="00AE7308" w:rsidRPr="00AE7308">
              <w:rPr>
                <w:b/>
                <w:i/>
                <w:iCs/>
                <w:sz w:val="16"/>
              </w:rPr>
              <w:t>Regija odredišta</w:t>
            </w:r>
          </w:p>
        </w:tc>
        <w:tc>
          <w:tcPr>
            <w:tcW w:w="1653" w:type="dxa"/>
            <w:gridSpan w:val="3"/>
            <w:tcBorders>
              <w:top w:val="single" w:sz="4" w:space="0" w:color="auto"/>
              <w:left w:val="nil"/>
              <w:bottom w:val="single" w:sz="4" w:space="0" w:color="auto"/>
              <w:right w:val="single" w:sz="4" w:space="0" w:color="auto"/>
            </w:tcBorders>
            <w:hideMark/>
          </w:tcPr>
          <w:p w14:paraId="4BDD2830" w14:textId="5206F566" w:rsidR="00676D33" w:rsidRPr="00091F59" w:rsidRDefault="00676D33" w:rsidP="00C80C07">
            <w:pPr>
              <w:spacing w:before="0" w:after="0"/>
              <w:jc w:val="left"/>
              <w:rPr>
                <w:sz w:val="16"/>
                <w:szCs w:val="16"/>
                <w:lang w:val="en-GB"/>
              </w:rPr>
            </w:pPr>
            <w:r w:rsidRPr="00091F59">
              <w:rPr>
                <w:sz w:val="16"/>
                <w:lang w:val="en-GB"/>
              </w:rPr>
              <w:t>Code</w:t>
            </w:r>
            <w:r w:rsidR="00AE7308">
              <w:rPr>
                <w:sz w:val="16"/>
                <w:lang w:val="en-GB"/>
              </w:rPr>
              <w:t xml:space="preserve"> / </w:t>
            </w:r>
            <w:r w:rsidR="00AE7308" w:rsidRPr="00AE7308">
              <w:rPr>
                <w:i/>
                <w:iCs/>
                <w:sz w:val="16"/>
              </w:rPr>
              <w:t>Oznaka</w:t>
            </w:r>
          </w:p>
        </w:tc>
      </w:tr>
      <w:tr w:rsidR="00676D33" w:rsidRPr="00091F59" w14:paraId="1AB29BB5" w14:textId="77777777" w:rsidTr="00FD618B">
        <w:trPr>
          <w:gridAfter w:val="1"/>
          <w:wAfter w:w="6" w:type="dxa"/>
          <w:trHeight w:val="188"/>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1B3370B3"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nil"/>
              <w:right w:val="nil"/>
            </w:tcBorders>
            <w:hideMark/>
          </w:tcPr>
          <w:p w14:paraId="1F773EBF" w14:textId="77777777" w:rsidR="00676D33" w:rsidRPr="00091F59" w:rsidRDefault="00676D33" w:rsidP="00C80C07">
            <w:pPr>
              <w:spacing w:before="0" w:after="0"/>
              <w:jc w:val="left"/>
              <w:rPr>
                <w:b/>
                <w:sz w:val="16"/>
                <w:szCs w:val="16"/>
                <w:lang w:val="en-GB"/>
              </w:rPr>
            </w:pPr>
            <w:r w:rsidRPr="00091F59">
              <w:rPr>
                <w:b/>
                <w:sz w:val="16"/>
                <w:lang w:val="en-GB"/>
              </w:rPr>
              <w:t>I.11</w:t>
            </w:r>
          </w:p>
        </w:tc>
        <w:tc>
          <w:tcPr>
            <w:tcW w:w="1508" w:type="dxa"/>
            <w:gridSpan w:val="2"/>
            <w:tcBorders>
              <w:top w:val="single" w:sz="4" w:space="0" w:color="auto"/>
              <w:left w:val="nil"/>
              <w:bottom w:val="nil"/>
              <w:right w:val="nil"/>
            </w:tcBorders>
            <w:hideMark/>
          </w:tcPr>
          <w:p w14:paraId="3CAEF64F" w14:textId="7213492F" w:rsidR="00676D33" w:rsidRPr="00091F59" w:rsidRDefault="00676D33" w:rsidP="00C80C07">
            <w:pPr>
              <w:spacing w:before="0" w:after="0"/>
              <w:jc w:val="left"/>
              <w:rPr>
                <w:b/>
                <w:sz w:val="16"/>
                <w:szCs w:val="16"/>
                <w:lang w:val="en-GB"/>
              </w:rPr>
            </w:pPr>
            <w:r w:rsidRPr="00091F59">
              <w:rPr>
                <w:b/>
                <w:sz w:val="16"/>
                <w:lang w:val="en-GB"/>
              </w:rPr>
              <w:t>Place of dispatch</w:t>
            </w:r>
            <w:r w:rsidR="00AE7308">
              <w:rPr>
                <w:b/>
                <w:sz w:val="16"/>
                <w:lang w:val="en-GB"/>
              </w:rPr>
              <w:t xml:space="preserve"> / </w:t>
            </w:r>
            <w:r w:rsidR="00AE7308" w:rsidRPr="00AE7308">
              <w:rPr>
                <w:b/>
                <w:i/>
                <w:iCs/>
                <w:sz w:val="16"/>
              </w:rPr>
              <w:t>Mjesto otpreme</w:t>
            </w:r>
          </w:p>
        </w:tc>
        <w:tc>
          <w:tcPr>
            <w:tcW w:w="2031" w:type="dxa"/>
            <w:gridSpan w:val="6"/>
            <w:tcBorders>
              <w:top w:val="single" w:sz="4" w:space="0" w:color="auto"/>
              <w:left w:val="nil"/>
              <w:bottom w:val="nil"/>
              <w:right w:val="single" w:sz="4" w:space="0" w:color="auto"/>
            </w:tcBorders>
          </w:tcPr>
          <w:p w14:paraId="1F2C1522" w14:textId="77777777" w:rsidR="00676D33" w:rsidRPr="00091F59" w:rsidRDefault="00676D33" w:rsidP="00C80C07">
            <w:pPr>
              <w:spacing w:before="0" w:after="0"/>
              <w:jc w:val="left"/>
              <w:rPr>
                <w:sz w:val="16"/>
                <w:szCs w:val="16"/>
                <w:lang w:val="en-GB"/>
              </w:rPr>
            </w:pPr>
          </w:p>
        </w:tc>
        <w:tc>
          <w:tcPr>
            <w:tcW w:w="567" w:type="dxa"/>
            <w:gridSpan w:val="2"/>
            <w:tcBorders>
              <w:top w:val="single" w:sz="4" w:space="0" w:color="auto"/>
              <w:left w:val="single" w:sz="4" w:space="0" w:color="auto"/>
              <w:bottom w:val="nil"/>
              <w:right w:val="nil"/>
            </w:tcBorders>
            <w:hideMark/>
          </w:tcPr>
          <w:p w14:paraId="79338A6C" w14:textId="77777777" w:rsidR="00676D33" w:rsidRPr="00091F59" w:rsidRDefault="00676D33" w:rsidP="00C80C07">
            <w:pPr>
              <w:spacing w:before="0" w:after="0"/>
              <w:jc w:val="left"/>
              <w:rPr>
                <w:b/>
                <w:sz w:val="16"/>
                <w:szCs w:val="16"/>
                <w:lang w:val="en-GB"/>
              </w:rPr>
            </w:pPr>
            <w:r w:rsidRPr="00091F59">
              <w:rPr>
                <w:b/>
                <w:sz w:val="16"/>
                <w:lang w:val="en-GB"/>
              </w:rPr>
              <w:t>I.12</w:t>
            </w:r>
          </w:p>
        </w:tc>
        <w:tc>
          <w:tcPr>
            <w:tcW w:w="2929" w:type="dxa"/>
            <w:gridSpan w:val="8"/>
            <w:tcBorders>
              <w:top w:val="single" w:sz="4" w:space="0" w:color="auto"/>
              <w:left w:val="nil"/>
              <w:bottom w:val="nil"/>
              <w:right w:val="nil"/>
            </w:tcBorders>
            <w:hideMark/>
          </w:tcPr>
          <w:p w14:paraId="49523F9A" w14:textId="31E55F19" w:rsidR="00676D33" w:rsidRPr="00091F59" w:rsidRDefault="00676D33" w:rsidP="00C80C07">
            <w:pPr>
              <w:spacing w:before="0" w:after="0"/>
              <w:jc w:val="left"/>
              <w:rPr>
                <w:b/>
                <w:sz w:val="16"/>
                <w:szCs w:val="16"/>
                <w:lang w:val="en-GB"/>
              </w:rPr>
            </w:pPr>
            <w:r w:rsidRPr="00091F59">
              <w:rPr>
                <w:b/>
                <w:sz w:val="16"/>
                <w:lang w:val="en-GB"/>
              </w:rPr>
              <w:t>Place of destination</w:t>
            </w:r>
            <w:r w:rsidR="00AE7308">
              <w:rPr>
                <w:b/>
                <w:sz w:val="16"/>
                <w:lang w:val="en-GB"/>
              </w:rPr>
              <w:t xml:space="preserve"> / </w:t>
            </w:r>
            <w:r w:rsidR="00AE7308" w:rsidRPr="00AE7308">
              <w:rPr>
                <w:b/>
                <w:i/>
                <w:iCs/>
                <w:sz w:val="16"/>
              </w:rPr>
              <w:t>Mjesto odredišta</w:t>
            </w:r>
          </w:p>
        </w:tc>
        <w:tc>
          <w:tcPr>
            <w:tcW w:w="1653" w:type="dxa"/>
            <w:gridSpan w:val="3"/>
            <w:tcBorders>
              <w:top w:val="single" w:sz="4" w:space="0" w:color="auto"/>
              <w:left w:val="nil"/>
              <w:bottom w:val="nil"/>
              <w:right w:val="single" w:sz="4" w:space="0" w:color="auto"/>
            </w:tcBorders>
          </w:tcPr>
          <w:p w14:paraId="735EE636" w14:textId="77777777" w:rsidR="00676D33" w:rsidRPr="00091F59" w:rsidRDefault="00676D33" w:rsidP="00C80C07">
            <w:pPr>
              <w:spacing w:before="0" w:after="0"/>
              <w:jc w:val="left"/>
              <w:rPr>
                <w:sz w:val="16"/>
                <w:szCs w:val="16"/>
                <w:lang w:val="en-GB"/>
              </w:rPr>
            </w:pPr>
          </w:p>
        </w:tc>
      </w:tr>
      <w:tr w:rsidR="00676D33" w:rsidRPr="00091F59" w14:paraId="2F530ECA" w14:textId="77777777" w:rsidTr="00FD618B">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510C2C6B"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5B10F184" w14:textId="77777777" w:rsidR="00676D33" w:rsidRPr="00091F59" w:rsidRDefault="00676D33" w:rsidP="00C80C07">
            <w:pPr>
              <w:spacing w:before="0" w:after="0"/>
              <w:jc w:val="left"/>
              <w:rPr>
                <w:sz w:val="16"/>
                <w:szCs w:val="16"/>
                <w:lang w:val="en-GB"/>
              </w:rPr>
            </w:pPr>
          </w:p>
        </w:tc>
        <w:tc>
          <w:tcPr>
            <w:tcW w:w="1508" w:type="dxa"/>
            <w:gridSpan w:val="2"/>
            <w:tcBorders>
              <w:top w:val="nil"/>
              <w:left w:val="nil"/>
              <w:bottom w:val="nil"/>
              <w:right w:val="nil"/>
            </w:tcBorders>
            <w:hideMark/>
          </w:tcPr>
          <w:p w14:paraId="340E3D54" w14:textId="7194E400" w:rsidR="00676D33" w:rsidRPr="00091F59" w:rsidRDefault="00676D33" w:rsidP="00C80C07">
            <w:pPr>
              <w:spacing w:before="0" w:after="0"/>
              <w:jc w:val="left"/>
              <w:rPr>
                <w:sz w:val="16"/>
                <w:szCs w:val="16"/>
                <w:lang w:val="en-GB"/>
              </w:rPr>
            </w:pPr>
            <w:r w:rsidRPr="00091F59">
              <w:rPr>
                <w:sz w:val="16"/>
                <w:lang w:val="en-GB"/>
              </w:rPr>
              <w:t>Name</w:t>
            </w:r>
            <w:r w:rsidR="00AE7308">
              <w:rPr>
                <w:sz w:val="16"/>
                <w:lang w:val="en-GB"/>
              </w:rPr>
              <w:t xml:space="preserve"> / </w:t>
            </w:r>
            <w:r w:rsidR="00AE7308" w:rsidRPr="00AE7308">
              <w:rPr>
                <w:i/>
                <w:iCs/>
                <w:sz w:val="16"/>
              </w:rPr>
              <w:t>Ime</w:t>
            </w:r>
          </w:p>
        </w:tc>
        <w:tc>
          <w:tcPr>
            <w:tcW w:w="2031" w:type="dxa"/>
            <w:gridSpan w:val="6"/>
            <w:tcBorders>
              <w:top w:val="nil"/>
              <w:left w:val="nil"/>
              <w:bottom w:val="nil"/>
              <w:right w:val="single" w:sz="4" w:space="0" w:color="auto"/>
            </w:tcBorders>
            <w:hideMark/>
          </w:tcPr>
          <w:p w14:paraId="21539A55" w14:textId="4E382597" w:rsidR="00676D33" w:rsidRPr="00091F59" w:rsidRDefault="00676D33" w:rsidP="00C80C07">
            <w:pPr>
              <w:spacing w:before="0" w:after="0"/>
              <w:jc w:val="left"/>
              <w:rPr>
                <w:sz w:val="16"/>
                <w:szCs w:val="16"/>
                <w:lang w:val="en-GB"/>
              </w:rPr>
            </w:pPr>
            <w:r w:rsidRPr="00091F59">
              <w:rPr>
                <w:sz w:val="16"/>
                <w:lang w:val="en-GB"/>
              </w:rPr>
              <w:t>Registration/Approval No</w:t>
            </w:r>
            <w:r w:rsidR="00AE7308">
              <w:rPr>
                <w:sz w:val="16"/>
                <w:lang w:val="en-GB"/>
              </w:rPr>
              <w:t xml:space="preserve"> / </w:t>
            </w:r>
            <w:r w:rsidR="00AE7308" w:rsidRPr="00AE7308">
              <w:rPr>
                <w:i/>
                <w:iCs/>
                <w:sz w:val="16"/>
              </w:rPr>
              <w:t>Registracijski broj/broj odobrenja</w:t>
            </w:r>
          </w:p>
        </w:tc>
        <w:tc>
          <w:tcPr>
            <w:tcW w:w="567" w:type="dxa"/>
            <w:gridSpan w:val="2"/>
            <w:tcBorders>
              <w:top w:val="nil"/>
              <w:left w:val="single" w:sz="4" w:space="0" w:color="auto"/>
              <w:bottom w:val="nil"/>
              <w:right w:val="nil"/>
            </w:tcBorders>
          </w:tcPr>
          <w:p w14:paraId="1F54680D" w14:textId="77777777" w:rsidR="00676D33" w:rsidRPr="00091F59" w:rsidRDefault="00676D33" w:rsidP="00C80C07">
            <w:pPr>
              <w:spacing w:before="0" w:after="0"/>
              <w:jc w:val="left"/>
              <w:rPr>
                <w:sz w:val="16"/>
                <w:szCs w:val="16"/>
                <w:lang w:val="en-GB"/>
              </w:rPr>
            </w:pPr>
          </w:p>
        </w:tc>
        <w:tc>
          <w:tcPr>
            <w:tcW w:w="2643" w:type="dxa"/>
            <w:gridSpan w:val="6"/>
            <w:tcBorders>
              <w:top w:val="nil"/>
              <w:left w:val="nil"/>
              <w:bottom w:val="nil"/>
              <w:right w:val="nil"/>
            </w:tcBorders>
            <w:hideMark/>
          </w:tcPr>
          <w:p w14:paraId="042884E8" w14:textId="58909B82" w:rsidR="00676D33" w:rsidRPr="00091F59" w:rsidRDefault="00676D33" w:rsidP="00C80C07">
            <w:pPr>
              <w:spacing w:before="0" w:after="0"/>
              <w:jc w:val="left"/>
              <w:rPr>
                <w:sz w:val="16"/>
                <w:szCs w:val="16"/>
                <w:lang w:val="en-GB"/>
              </w:rPr>
            </w:pPr>
            <w:r w:rsidRPr="00091F59">
              <w:rPr>
                <w:sz w:val="16"/>
                <w:lang w:val="en-GB"/>
              </w:rPr>
              <w:t>Name</w:t>
            </w:r>
            <w:r w:rsidR="00AE7308">
              <w:rPr>
                <w:sz w:val="16"/>
                <w:lang w:val="en-GB"/>
              </w:rPr>
              <w:t xml:space="preserve"> / </w:t>
            </w:r>
            <w:r w:rsidR="00AE7308" w:rsidRPr="00AE7308">
              <w:rPr>
                <w:i/>
                <w:iCs/>
                <w:sz w:val="16"/>
              </w:rPr>
              <w:t>Ime</w:t>
            </w:r>
          </w:p>
        </w:tc>
        <w:tc>
          <w:tcPr>
            <w:tcW w:w="1939" w:type="dxa"/>
            <w:gridSpan w:val="5"/>
            <w:tcBorders>
              <w:top w:val="nil"/>
              <w:left w:val="nil"/>
              <w:bottom w:val="nil"/>
              <w:right w:val="single" w:sz="4" w:space="0" w:color="auto"/>
            </w:tcBorders>
            <w:hideMark/>
          </w:tcPr>
          <w:p w14:paraId="217F6504" w14:textId="48151077" w:rsidR="00676D33" w:rsidRPr="00091F59" w:rsidRDefault="00676D33" w:rsidP="00C80C07">
            <w:pPr>
              <w:spacing w:before="0" w:after="0"/>
              <w:jc w:val="left"/>
              <w:rPr>
                <w:sz w:val="16"/>
                <w:szCs w:val="16"/>
                <w:lang w:val="en-GB"/>
              </w:rPr>
            </w:pPr>
            <w:r w:rsidRPr="00091F59">
              <w:rPr>
                <w:sz w:val="16"/>
                <w:lang w:val="en-GB"/>
              </w:rPr>
              <w:t>Registration/Approval No</w:t>
            </w:r>
            <w:r w:rsidR="00AE7308">
              <w:rPr>
                <w:sz w:val="16"/>
                <w:lang w:val="en-GB"/>
              </w:rPr>
              <w:t xml:space="preserve"> / </w:t>
            </w:r>
            <w:r w:rsidR="00AE7308" w:rsidRPr="00AE7308">
              <w:rPr>
                <w:i/>
                <w:iCs/>
                <w:sz w:val="16"/>
              </w:rPr>
              <w:t>Registracijski broj/broj odobrenja</w:t>
            </w:r>
          </w:p>
        </w:tc>
      </w:tr>
      <w:tr w:rsidR="00676D33" w:rsidRPr="00091F59" w14:paraId="2927A9A8" w14:textId="77777777" w:rsidTr="00FD618B">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206B2809"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49EBB424" w14:textId="77777777" w:rsidR="00676D33" w:rsidRPr="00091F59" w:rsidRDefault="00676D33" w:rsidP="00C80C07">
            <w:pPr>
              <w:spacing w:before="0" w:after="0"/>
              <w:jc w:val="left"/>
              <w:rPr>
                <w:sz w:val="16"/>
                <w:szCs w:val="16"/>
                <w:lang w:val="en-GB"/>
              </w:rPr>
            </w:pPr>
          </w:p>
        </w:tc>
        <w:tc>
          <w:tcPr>
            <w:tcW w:w="1508" w:type="dxa"/>
            <w:gridSpan w:val="2"/>
            <w:tcBorders>
              <w:top w:val="nil"/>
              <w:left w:val="nil"/>
              <w:bottom w:val="nil"/>
              <w:right w:val="nil"/>
            </w:tcBorders>
            <w:hideMark/>
          </w:tcPr>
          <w:p w14:paraId="726A9EDE" w14:textId="3DDCC1EB" w:rsidR="00676D33" w:rsidRPr="00091F59" w:rsidRDefault="00676D33" w:rsidP="00C80C07">
            <w:pPr>
              <w:spacing w:before="0" w:after="0"/>
              <w:jc w:val="left"/>
              <w:rPr>
                <w:sz w:val="16"/>
                <w:szCs w:val="16"/>
                <w:lang w:val="en-GB"/>
              </w:rPr>
            </w:pPr>
            <w:r w:rsidRPr="00091F59">
              <w:rPr>
                <w:sz w:val="16"/>
                <w:lang w:val="en-GB"/>
              </w:rPr>
              <w:t>Address</w:t>
            </w:r>
            <w:r w:rsidR="00AE7308">
              <w:rPr>
                <w:sz w:val="16"/>
                <w:lang w:val="en-GB"/>
              </w:rPr>
              <w:t xml:space="preserve"> / </w:t>
            </w:r>
            <w:r w:rsidR="00AE7308" w:rsidRPr="00AE7308">
              <w:rPr>
                <w:i/>
                <w:iCs/>
                <w:sz w:val="16"/>
              </w:rPr>
              <w:t>Adresa</w:t>
            </w:r>
          </w:p>
        </w:tc>
        <w:tc>
          <w:tcPr>
            <w:tcW w:w="2031" w:type="dxa"/>
            <w:gridSpan w:val="6"/>
            <w:tcBorders>
              <w:top w:val="nil"/>
              <w:left w:val="nil"/>
              <w:bottom w:val="nil"/>
              <w:right w:val="single" w:sz="4" w:space="0" w:color="auto"/>
            </w:tcBorders>
          </w:tcPr>
          <w:p w14:paraId="7F5DAA06"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nil"/>
              <w:right w:val="nil"/>
            </w:tcBorders>
          </w:tcPr>
          <w:p w14:paraId="4750A04A"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nil"/>
              <w:right w:val="nil"/>
            </w:tcBorders>
            <w:hideMark/>
          </w:tcPr>
          <w:p w14:paraId="7B221750" w14:textId="60EBFDFD" w:rsidR="00676D33" w:rsidRPr="00091F59" w:rsidRDefault="00676D33" w:rsidP="00C80C07">
            <w:pPr>
              <w:spacing w:before="0" w:after="0"/>
              <w:jc w:val="left"/>
              <w:rPr>
                <w:sz w:val="16"/>
                <w:szCs w:val="16"/>
                <w:lang w:val="en-GB"/>
              </w:rPr>
            </w:pPr>
            <w:r w:rsidRPr="00091F59">
              <w:rPr>
                <w:sz w:val="16"/>
                <w:lang w:val="en-GB"/>
              </w:rPr>
              <w:t>Address</w:t>
            </w:r>
            <w:r w:rsidR="00AE7308">
              <w:rPr>
                <w:sz w:val="16"/>
                <w:lang w:val="en-GB"/>
              </w:rPr>
              <w:t xml:space="preserve"> / </w:t>
            </w:r>
            <w:r w:rsidR="00AE7308" w:rsidRPr="00AE7308">
              <w:rPr>
                <w:i/>
                <w:iCs/>
                <w:sz w:val="16"/>
              </w:rPr>
              <w:t>Adresa</w:t>
            </w:r>
          </w:p>
        </w:tc>
        <w:tc>
          <w:tcPr>
            <w:tcW w:w="1653" w:type="dxa"/>
            <w:gridSpan w:val="3"/>
            <w:tcBorders>
              <w:top w:val="nil"/>
              <w:left w:val="nil"/>
              <w:bottom w:val="nil"/>
              <w:right w:val="single" w:sz="4" w:space="0" w:color="auto"/>
            </w:tcBorders>
          </w:tcPr>
          <w:p w14:paraId="65E54F7F" w14:textId="77777777" w:rsidR="00676D33" w:rsidRPr="00091F59" w:rsidRDefault="00676D33" w:rsidP="00C80C07">
            <w:pPr>
              <w:spacing w:before="0" w:after="0"/>
              <w:jc w:val="left"/>
              <w:rPr>
                <w:sz w:val="16"/>
                <w:szCs w:val="16"/>
                <w:lang w:val="en-GB"/>
              </w:rPr>
            </w:pPr>
          </w:p>
        </w:tc>
      </w:tr>
      <w:tr w:rsidR="00676D33" w:rsidRPr="00091F59" w14:paraId="531A68C2" w14:textId="77777777" w:rsidTr="00FD618B">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71A468CC"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4B5540FC" w14:textId="77777777" w:rsidR="00676D33" w:rsidRPr="00091F59" w:rsidRDefault="00676D33" w:rsidP="00C80C07">
            <w:pPr>
              <w:spacing w:before="0" w:after="0"/>
              <w:jc w:val="left"/>
              <w:rPr>
                <w:sz w:val="16"/>
                <w:szCs w:val="16"/>
                <w:lang w:val="en-GB"/>
              </w:rPr>
            </w:pPr>
          </w:p>
        </w:tc>
        <w:tc>
          <w:tcPr>
            <w:tcW w:w="1508" w:type="dxa"/>
            <w:gridSpan w:val="2"/>
            <w:tcBorders>
              <w:top w:val="nil"/>
              <w:left w:val="nil"/>
              <w:bottom w:val="single" w:sz="4" w:space="0" w:color="auto"/>
              <w:right w:val="nil"/>
            </w:tcBorders>
            <w:hideMark/>
          </w:tcPr>
          <w:p w14:paraId="20AAEC86" w14:textId="281E32BD" w:rsidR="00676D33" w:rsidRPr="002603F0" w:rsidRDefault="00676D33" w:rsidP="00C80C07">
            <w:pPr>
              <w:spacing w:before="0" w:after="0"/>
              <w:jc w:val="left"/>
              <w:rPr>
                <w:sz w:val="16"/>
                <w:szCs w:val="16"/>
                <w:lang w:val="en-GB"/>
              </w:rPr>
            </w:pPr>
            <w:r w:rsidRPr="00091F59">
              <w:rPr>
                <w:sz w:val="16"/>
                <w:lang w:val="en-GB"/>
              </w:rPr>
              <w:t>Countr</w:t>
            </w:r>
            <w:r w:rsidR="00AE7308">
              <w:rPr>
                <w:sz w:val="16"/>
                <w:lang w:val="en-GB"/>
              </w:rPr>
              <w:t xml:space="preserve">y / </w:t>
            </w:r>
            <w:r w:rsidR="00AE7308" w:rsidRPr="00AE7308">
              <w:rPr>
                <w:i/>
                <w:iCs/>
                <w:sz w:val="16"/>
              </w:rPr>
              <w:t>Zemlja</w:t>
            </w:r>
            <w:r w:rsidR="002603F0">
              <w:rPr>
                <w:i/>
                <w:iCs/>
                <w:sz w:val="16"/>
              </w:rPr>
              <w:br/>
            </w:r>
            <w:r w:rsidR="002603F0">
              <w:rPr>
                <w:sz w:val="16"/>
              </w:rPr>
              <w:t>Australia</w:t>
            </w:r>
          </w:p>
        </w:tc>
        <w:tc>
          <w:tcPr>
            <w:tcW w:w="2031" w:type="dxa"/>
            <w:gridSpan w:val="6"/>
            <w:tcBorders>
              <w:top w:val="nil"/>
              <w:left w:val="nil"/>
              <w:bottom w:val="single" w:sz="4" w:space="0" w:color="auto"/>
              <w:right w:val="single" w:sz="4" w:space="0" w:color="auto"/>
            </w:tcBorders>
            <w:hideMark/>
          </w:tcPr>
          <w:p w14:paraId="58409683" w14:textId="2BD9F516" w:rsidR="00676D33" w:rsidRPr="002603F0" w:rsidRDefault="00676D33" w:rsidP="00C80C07">
            <w:pPr>
              <w:spacing w:before="0" w:after="0"/>
              <w:jc w:val="left"/>
              <w:rPr>
                <w:sz w:val="16"/>
                <w:szCs w:val="16"/>
                <w:lang w:val="en-GB"/>
              </w:rPr>
            </w:pPr>
            <w:r w:rsidRPr="00091F59">
              <w:rPr>
                <w:sz w:val="16"/>
                <w:lang w:val="en-GB"/>
              </w:rPr>
              <w:t>ISO country code</w:t>
            </w:r>
            <w:r w:rsidR="00AE7308">
              <w:rPr>
                <w:sz w:val="16"/>
                <w:lang w:val="en-GB"/>
              </w:rPr>
              <w:t xml:space="preserve"> / </w:t>
            </w:r>
            <w:r w:rsidR="00AE7308" w:rsidRPr="00AE7308">
              <w:rPr>
                <w:i/>
                <w:iCs/>
                <w:sz w:val="16"/>
              </w:rPr>
              <w:t>ISO oznaka zemlje</w:t>
            </w:r>
            <w:r w:rsidR="002603F0">
              <w:rPr>
                <w:i/>
                <w:iCs/>
                <w:sz w:val="16"/>
              </w:rPr>
              <w:br/>
            </w:r>
            <w:r w:rsidR="002603F0">
              <w:rPr>
                <w:sz w:val="16"/>
              </w:rPr>
              <w:t>AU</w:t>
            </w:r>
          </w:p>
        </w:tc>
        <w:tc>
          <w:tcPr>
            <w:tcW w:w="567" w:type="dxa"/>
            <w:gridSpan w:val="2"/>
            <w:tcBorders>
              <w:top w:val="nil"/>
              <w:left w:val="single" w:sz="4" w:space="0" w:color="auto"/>
              <w:bottom w:val="single" w:sz="4" w:space="0" w:color="auto"/>
              <w:right w:val="nil"/>
            </w:tcBorders>
          </w:tcPr>
          <w:p w14:paraId="40DB0485"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single" w:sz="4" w:space="0" w:color="auto"/>
              <w:right w:val="nil"/>
            </w:tcBorders>
            <w:hideMark/>
          </w:tcPr>
          <w:p w14:paraId="2D492F7E" w14:textId="59DA263B" w:rsidR="00676D33" w:rsidRPr="00091F59" w:rsidRDefault="00676D33" w:rsidP="00C80C07">
            <w:pPr>
              <w:spacing w:before="0" w:after="0"/>
              <w:jc w:val="left"/>
              <w:rPr>
                <w:sz w:val="16"/>
                <w:szCs w:val="16"/>
                <w:lang w:val="en-GB"/>
              </w:rPr>
            </w:pPr>
            <w:r w:rsidRPr="00091F59">
              <w:rPr>
                <w:sz w:val="16"/>
                <w:lang w:val="en-GB"/>
              </w:rPr>
              <w:t>Country</w:t>
            </w:r>
            <w:r w:rsidR="00AE7308">
              <w:rPr>
                <w:sz w:val="16"/>
                <w:lang w:val="en-GB"/>
              </w:rPr>
              <w:t xml:space="preserve"> / </w:t>
            </w:r>
            <w:r w:rsidR="00AE7308" w:rsidRPr="00AE7308">
              <w:rPr>
                <w:i/>
                <w:iCs/>
                <w:sz w:val="16"/>
              </w:rPr>
              <w:t>Zemlja</w:t>
            </w:r>
          </w:p>
        </w:tc>
        <w:tc>
          <w:tcPr>
            <w:tcW w:w="1653" w:type="dxa"/>
            <w:gridSpan w:val="3"/>
            <w:tcBorders>
              <w:top w:val="nil"/>
              <w:left w:val="nil"/>
              <w:bottom w:val="single" w:sz="4" w:space="0" w:color="auto"/>
              <w:right w:val="single" w:sz="4" w:space="0" w:color="auto"/>
            </w:tcBorders>
            <w:hideMark/>
          </w:tcPr>
          <w:p w14:paraId="6BAFD20F" w14:textId="10F6001D" w:rsidR="00676D33" w:rsidRPr="00091F59" w:rsidRDefault="00676D33" w:rsidP="00C80C07">
            <w:pPr>
              <w:spacing w:before="0" w:after="0"/>
              <w:jc w:val="left"/>
              <w:rPr>
                <w:sz w:val="16"/>
                <w:szCs w:val="16"/>
                <w:lang w:val="en-GB"/>
              </w:rPr>
            </w:pPr>
            <w:r w:rsidRPr="00091F59">
              <w:rPr>
                <w:sz w:val="16"/>
                <w:lang w:val="en-GB"/>
              </w:rPr>
              <w:t>ISO country code</w:t>
            </w:r>
            <w:r w:rsidR="00AE7308">
              <w:rPr>
                <w:sz w:val="16"/>
                <w:lang w:val="en-GB"/>
              </w:rPr>
              <w:t xml:space="preserve"> / </w:t>
            </w:r>
            <w:r w:rsidR="00AE7308" w:rsidRPr="00AE7308">
              <w:rPr>
                <w:i/>
                <w:iCs/>
                <w:sz w:val="16"/>
              </w:rPr>
              <w:t>ISO oznaka zemlje</w:t>
            </w:r>
          </w:p>
        </w:tc>
      </w:tr>
      <w:tr w:rsidR="00676D33" w:rsidRPr="00E5100D" w14:paraId="606FA5D2" w14:textId="77777777" w:rsidTr="00FD618B">
        <w:trPr>
          <w:gridAfter w:val="1"/>
          <w:wAfter w:w="6" w:type="dxa"/>
          <w:trHeight w:val="227"/>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731B61D"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single" w:sz="4" w:space="0" w:color="auto"/>
              <w:right w:val="nil"/>
            </w:tcBorders>
            <w:hideMark/>
          </w:tcPr>
          <w:p w14:paraId="092455FF" w14:textId="77777777" w:rsidR="00676D33" w:rsidRPr="00091F59" w:rsidRDefault="00676D33" w:rsidP="00C80C07">
            <w:pPr>
              <w:spacing w:before="0" w:after="0"/>
              <w:jc w:val="left"/>
              <w:rPr>
                <w:b/>
                <w:sz w:val="16"/>
                <w:szCs w:val="16"/>
                <w:lang w:val="en-GB"/>
              </w:rPr>
            </w:pPr>
            <w:r w:rsidRPr="00091F59">
              <w:rPr>
                <w:b/>
                <w:sz w:val="16"/>
                <w:lang w:val="en-GB"/>
              </w:rPr>
              <w:t>I.13</w:t>
            </w:r>
          </w:p>
        </w:tc>
        <w:tc>
          <w:tcPr>
            <w:tcW w:w="3539" w:type="dxa"/>
            <w:gridSpan w:val="8"/>
            <w:tcBorders>
              <w:top w:val="single" w:sz="4" w:space="0" w:color="auto"/>
              <w:left w:val="nil"/>
              <w:bottom w:val="single" w:sz="4" w:space="0" w:color="auto"/>
              <w:right w:val="single" w:sz="4" w:space="0" w:color="auto"/>
            </w:tcBorders>
            <w:hideMark/>
          </w:tcPr>
          <w:p w14:paraId="5203DAD9" w14:textId="71E80D90" w:rsidR="00676D33" w:rsidRPr="00091F59" w:rsidRDefault="00676D33" w:rsidP="00C80C07">
            <w:pPr>
              <w:spacing w:before="0" w:after="0"/>
              <w:jc w:val="left"/>
              <w:rPr>
                <w:b/>
                <w:sz w:val="16"/>
                <w:szCs w:val="16"/>
                <w:lang w:val="en-GB"/>
              </w:rPr>
            </w:pPr>
            <w:r w:rsidRPr="00091F59">
              <w:rPr>
                <w:b/>
                <w:sz w:val="16"/>
                <w:lang w:val="en-GB"/>
              </w:rPr>
              <w:t>Place of loading</w:t>
            </w:r>
            <w:r w:rsidR="00AE7308">
              <w:rPr>
                <w:b/>
                <w:sz w:val="16"/>
                <w:lang w:val="en-GB"/>
              </w:rPr>
              <w:t xml:space="preserve"> / </w:t>
            </w:r>
            <w:r w:rsidR="00AE7308" w:rsidRPr="00AE7308">
              <w:rPr>
                <w:b/>
                <w:i/>
                <w:iCs/>
                <w:sz w:val="16"/>
              </w:rPr>
              <w:t>Mjesto utovara</w:t>
            </w:r>
          </w:p>
        </w:tc>
        <w:tc>
          <w:tcPr>
            <w:tcW w:w="567" w:type="dxa"/>
            <w:gridSpan w:val="2"/>
            <w:tcBorders>
              <w:top w:val="single" w:sz="4" w:space="0" w:color="auto"/>
              <w:left w:val="single" w:sz="4" w:space="0" w:color="auto"/>
              <w:bottom w:val="single" w:sz="4" w:space="0" w:color="auto"/>
              <w:right w:val="nil"/>
            </w:tcBorders>
            <w:hideMark/>
          </w:tcPr>
          <w:p w14:paraId="78EF8E0C" w14:textId="77777777" w:rsidR="00676D33" w:rsidRPr="00091F59" w:rsidRDefault="00676D33" w:rsidP="00C80C07">
            <w:pPr>
              <w:spacing w:before="0" w:after="0"/>
              <w:ind w:right="-106"/>
              <w:jc w:val="left"/>
              <w:rPr>
                <w:b/>
                <w:sz w:val="16"/>
                <w:szCs w:val="16"/>
                <w:lang w:val="en-GB"/>
              </w:rPr>
            </w:pPr>
            <w:r w:rsidRPr="00091F59">
              <w:rPr>
                <w:b/>
                <w:sz w:val="16"/>
                <w:lang w:val="en-GB"/>
              </w:rPr>
              <w:t>I.14</w:t>
            </w:r>
          </w:p>
        </w:tc>
        <w:tc>
          <w:tcPr>
            <w:tcW w:w="4582" w:type="dxa"/>
            <w:gridSpan w:val="11"/>
            <w:tcBorders>
              <w:top w:val="single" w:sz="4" w:space="0" w:color="auto"/>
              <w:left w:val="nil"/>
              <w:bottom w:val="single" w:sz="4" w:space="0" w:color="auto"/>
              <w:right w:val="single" w:sz="4" w:space="0" w:color="auto"/>
            </w:tcBorders>
            <w:hideMark/>
          </w:tcPr>
          <w:p w14:paraId="19294CAF" w14:textId="3EFE31E7" w:rsidR="00676D33" w:rsidRPr="00091F59" w:rsidRDefault="00676D33" w:rsidP="00C80C07">
            <w:pPr>
              <w:spacing w:before="0" w:after="0"/>
              <w:jc w:val="left"/>
              <w:rPr>
                <w:b/>
                <w:sz w:val="16"/>
                <w:szCs w:val="16"/>
                <w:lang w:val="en-GB"/>
              </w:rPr>
            </w:pPr>
            <w:r w:rsidRPr="00091F59">
              <w:rPr>
                <w:b/>
                <w:sz w:val="16"/>
                <w:lang w:val="en-GB"/>
              </w:rPr>
              <w:t>Date and time of departure</w:t>
            </w:r>
            <w:r w:rsidR="00F35192">
              <w:rPr>
                <w:b/>
                <w:sz w:val="16"/>
                <w:lang w:val="en-GB"/>
              </w:rPr>
              <w:t xml:space="preserve"> / </w:t>
            </w:r>
            <w:r w:rsidR="00F35192" w:rsidRPr="00F35192">
              <w:rPr>
                <w:b/>
                <w:i/>
                <w:iCs/>
                <w:sz w:val="16"/>
              </w:rPr>
              <w:t>Datum i vrijeme otpreme</w:t>
            </w:r>
          </w:p>
        </w:tc>
      </w:tr>
      <w:tr w:rsidR="00676D33" w:rsidRPr="00091F59" w14:paraId="6164D0F1" w14:textId="77777777" w:rsidTr="00FD618B">
        <w:trPr>
          <w:gridBefore w:val="1"/>
          <w:gridAfter w:val="1"/>
          <w:wBefore w:w="597" w:type="dxa"/>
          <w:wAfter w:w="6" w:type="dxa"/>
          <w:trHeight w:val="227"/>
          <w:jc w:val="center"/>
        </w:trPr>
        <w:tc>
          <w:tcPr>
            <w:tcW w:w="598" w:type="dxa"/>
            <w:tcBorders>
              <w:top w:val="single" w:sz="4" w:space="0" w:color="auto"/>
              <w:left w:val="single" w:sz="4" w:space="0" w:color="auto"/>
              <w:bottom w:val="nil"/>
              <w:right w:val="nil"/>
            </w:tcBorders>
            <w:vAlign w:val="center"/>
            <w:hideMark/>
          </w:tcPr>
          <w:p w14:paraId="363957BC" w14:textId="77777777" w:rsidR="00676D33" w:rsidRPr="00E3445A" w:rsidRDefault="00676D33" w:rsidP="00C80C07">
            <w:pPr>
              <w:spacing w:before="0" w:after="0"/>
              <w:jc w:val="left"/>
              <w:rPr>
                <w:b/>
                <w:sz w:val="16"/>
                <w:szCs w:val="16"/>
                <w:lang w:val="en-GB"/>
              </w:rPr>
            </w:pPr>
            <w:r w:rsidRPr="00E3445A">
              <w:rPr>
                <w:b/>
                <w:sz w:val="16"/>
                <w:lang w:val="en-GB"/>
              </w:rPr>
              <w:t>I.15</w:t>
            </w:r>
          </w:p>
        </w:tc>
        <w:tc>
          <w:tcPr>
            <w:tcW w:w="1616" w:type="dxa"/>
            <w:gridSpan w:val="3"/>
            <w:tcBorders>
              <w:top w:val="single" w:sz="4" w:space="0" w:color="auto"/>
              <w:left w:val="nil"/>
              <w:bottom w:val="nil"/>
              <w:right w:val="nil"/>
            </w:tcBorders>
            <w:vAlign w:val="center"/>
            <w:hideMark/>
          </w:tcPr>
          <w:p w14:paraId="50E79718" w14:textId="0EA8E7E1" w:rsidR="00676D33" w:rsidRPr="00E3445A" w:rsidRDefault="00676D33" w:rsidP="00C80C07">
            <w:pPr>
              <w:spacing w:before="0" w:after="0"/>
              <w:jc w:val="left"/>
              <w:rPr>
                <w:b/>
                <w:sz w:val="16"/>
                <w:szCs w:val="16"/>
                <w:lang w:val="en-GB"/>
              </w:rPr>
            </w:pPr>
            <w:r w:rsidRPr="00E3445A">
              <w:rPr>
                <w:b/>
                <w:sz w:val="16"/>
                <w:lang w:val="en-GB"/>
              </w:rPr>
              <w:t>Means of transport</w:t>
            </w:r>
            <w:r w:rsidR="00F35192">
              <w:rPr>
                <w:b/>
                <w:sz w:val="16"/>
                <w:lang w:val="en-GB"/>
              </w:rPr>
              <w:t xml:space="preserve"> / </w:t>
            </w:r>
            <w:r w:rsidR="00F35192" w:rsidRPr="00F35192">
              <w:rPr>
                <w:b/>
                <w:i/>
                <w:iCs/>
                <w:sz w:val="16"/>
              </w:rPr>
              <w:t>Prijevozno sredstvo</w:t>
            </w:r>
          </w:p>
        </w:tc>
        <w:tc>
          <w:tcPr>
            <w:tcW w:w="1395" w:type="dxa"/>
            <w:gridSpan w:val="4"/>
            <w:tcBorders>
              <w:top w:val="single" w:sz="4" w:space="0" w:color="auto"/>
              <w:left w:val="nil"/>
              <w:bottom w:val="nil"/>
              <w:right w:val="nil"/>
            </w:tcBorders>
            <w:vAlign w:val="center"/>
          </w:tcPr>
          <w:p w14:paraId="5F9C5EB7" w14:textId="77777777" w:rsidR="00676D33" w:rsidRPr="00091F59" w:rsidRDefault="00676D33" w:rsidP="00C80C07">
            <w:pPr>
              <w:spacing w:before="0" w:after="0"/>
              <w:jc w:val="left"/>
              <w:rPr>
                <w:sz w:val="16"/>
                <w:szCs w:val="16"/>
                <w:lang w:val="en-GB"/>
              </w:rPr>
            </w:pPr>
          </w:p>
        </w:tc>
        <w:tc>
          <w:tcPr>
            <w:tcW w:w="528" w:type="dxa"/>
            <w:tcBorders>
              <w:top w:val="single" w:sz="4" w:space="0" w:color="auto"/>
              <w:left w:val="nil"/>
              <w:bottom w:val="nil"/>
              <w:right w:val="single" w:sz="4" w:space="0" w:color="auto"/>
            </w:tcBorders>
            <w:vAlign w:val="center"/>
          </w:tcPr>
          <w:p w14:paraId="0CEA7B02" w14:textId="77777777" w:rsidR="00676D33" w:rsidRPr="00091F59" w:rsidRDefault="00676D33" w:rsidP="00C80C07">
            <w:pPr>
              <w:spacing w:before="0" w:after="0"/>
              <w:jc w:val="left"/>
              <w:rPr>
                <w:sz w:val="16"/>
                <w:szCs w:val="16"/>
                <w:lang w:val="en-GB"/>
              </w:rPr>
            </w:pPr>
          </w:p>
        </w:tc>
        <w:tc>
          <w:tcPr>
            <w:tcW w:w="567" w:type="dxa"/>
            <w:gridSpan w:val="2"/>
            <w:tcBorders>
              <w:top w:val="single" w:sz="4" w:space="0" w:color="auto"/>
              <w:left w:val="single" w:sz="4" w:space="0" w:color="auto"/>
              <w:bottom w:val="single" w:sz="4" w:space="0" w:color="auto"/>
              <w:right w:val="nil"/>
            </w:tcBorders>
            <w:vAlign w:val="center"/>
            <w:hideMark/>
          </w:tcPr>
          <w:p w14:paraId="1A7DBE1E" w14:textId="77777777" w:rsidR="00676D33" w:rsidRPr="00091F59" w:rsidRDefault="00676D33" w:rsidP="00C80C07">
            <w:pPr>
              <w:spacing w:before="0" w:after="0"/>
              <w:jc w:val="left"/>
              <w:rPr>
                <w:b/>
                <w:sz w:val="16"/>
                <w:szCs w:val="16"/>
                <w:lang w:val="en-GB"/>
              </w:rPr>
            </w:pPr>
            <w:r w:rsidRPr="00091F59">
              <w:rPr>
                <w:b/>
                <w:sz w:val="16"/>
                <w:lang w:val="en-GB"/>
              </w:rPr>
              <w:t>I.16</w:t>
            </w:r>
          </w:p>
        </w:tc>
        <w:tc>
          <w:tcPr>
            <w:tcW w:w="4582" w:type="dxa"/>
            <w:gridSpan w:val="11"/>
            <w:tcBorders>
              <w:top w:val="single" w:sz="4" w:space="0" w:color="auto"/>
              <w:left w:val="nil"/>
              <w:bottom w:val="single" w:sz="4" w:space="0" w:color="auto"/>
              <w:right w:val="single" w:sz="4" w:space="0" w:color="auto"/>
            </w:tcBorders>
            <w:vAlign w:val="center"/>
            <w:hideMark/>
          </w:tcPr>
          <w:p w14:paraId="64F335D3" w14:textId="1F650DF5" w:rsidR="00676D33" w:rsidRPr="00091F59" w:rsidRDefault="00676D33" w:rsidP="00C80C07">
            <w:pPr>
              <w:spacing w:before="0" w:after="0"/>
              <w:jc w:val="left"/>
              <w:rPr>
                <w:b/>
                <w:sz w:val="16"/>
                <w:szCs w:val="16"/>
                <w:lang w:val="en-GB"/>
              </w:rPr>
            </w:pPr>
            <w:r w:rsidRPr="00091F59">
              <w:rPr>
                <w:b/>
                <w:sz w:val="16"/>
                <w:lang w:val="en-GB"/>
              </w:rPr>
              <w:t>Entry Border Control Post</w:t>
            </w:r>
            <w:r w:rsidR="00F35192">
              <w:rPr>
                <w:b/>
                <w:sz w:val="16"/>
                <w:lang w:val="en-GB"/>
              </w:rPr>
              <w:t xml:space="preserve"> / </w:t>
            </w:r>
            <w:r w:rsidR="00F35192" w:rsidRPr="00F35192">
              <w:rPr>
                <w:b/>
                <w:i/>
                <w:iCs/>
                <w:sz w:val="16"/>
              </w:rPr>
              <w:t>Ulazna granična kontrolna postaja</w:t>
            </w:r>
          </w:p>
        </w:tc>
      </w:tr>
      <w:tr w:rsidR="00676D33" w:rsidRPr="00091F59" w14:paraId="4ECD164D" w14:textId="77777777" w:rsidTr="00FD618B">
        <w:trPr>
          <w:gridBefore w:val="1"/>
          <w:gridAfter w:val="1"/>
          <w:wBefore w:w="597" w:type="dxa"/>
          <w:wAfter w:w="6" w:type="dxa"/>
          <w:trHeight w:val="157"/>
          <w:jc w:val="center"/>
        </w:trPr>
        <w:tc>
          <w:tcPr>
            <w:tcW w:w="598" w:type="dxa"/>
            <w:vMerge w:val="restart"/>
            <w:tcBorders>
              <w:top w:val="nil"/>
              <w:left w:val="single" w:sz="4" w:space="0" w:color="auto"/>
              <w:bottom w:val="nil"/>
              <w:right w:val="nil"/>
            </w:tcBorders>
          </w:tcPr>
          <w:p w14:paraId="73B09FF7" w14:textId="77777777" w:rsidR="00676D33" w:rsidRPr="00E3445A" w:rsidRDefault="00676D33" w:rsidP="00C80C07">
            <w:pPr>
              <w:jc w:val="center"/>
              <w:rPr>
                <w:sz w:val="16"/>
                <w:szCs w:val="16"/>
                <w:lang w:val="en-GB"/>
              </w:rPr>
            </w:pPr>
          </w:p>
        </w:tc>
        <w:tc>
          <w:tcPr>
            <w:tcW w:w="1200" w:type="dxa"/>
            <w:vMerge w:val="restart"/>
            <w:tcBorders>
              <w:top w:val="nil"/>
              <w:left w:val="nil"/>
              <w:bottom w:val="nil"/>
              <w:right w:val="nil"/>
            </w:tcBorders>
            <w:vAlign w:val="center"/>
            <w:hideMark/>
          </w:tcPr>
          <w:p w14:paraId="59F5AE94" w14:textId="64939DEE"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Aircraft</w:t>
            </w:r>
            <w:r w:rsidR="00F35192">
              <w:rPr>
                <w:sz w:val="16"/>
                <w:lang w:val="en-GB"/>
              </w:rPr>
              <w:t xml:space="preserve"> / </w:t>
            </w:r>
            <w:r w:rsidR="00F35192" w:rsidRPr="00F35192">
              <w:rPr>
                <w:i/>
                <w:iCs/>
                <w:sz w:val="16"/>
              </w:rPr>
              <w:t>Zrakoplov</w:t>
            </w:r>
          </w:p>
        </w:tc>
        <w:tc>
          <w:tcPr>
            <w:tcW w:w="2339" w:type="dxa"/>
            <w:gridSpan w:val="7"/>
            <w:vMerge w:val="restart"/>
            <w:tcBorders>
              <w:top w:val="nil"/>
              <w:left w:val="nil"/>
              <w:bottom w:val="nil"/>
              <w:right w:val="single" w:sz="4" w:space="0" w:color="auto"/>
            </w:tcBorders>
            <w:vAlign w:val="center"/>
            <w:hideMark/>
          </w:tcPr>
          <w:p w14:paraId="41375AAD" w14:textId="076FE669" w:rsidR="00676D33" w:rsidRPr="00E3445A" w:rsidRDefault="00676D33" w:rsidP="00C80C07">
            <w:pPr>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Vessel</w:t>
            </w:r>
            <w:r w:rsidR="00F35192">
              <w:rPr>
                <w:sz w:val="16"/>
                <w:lang w:val="en-GB"/>
              </w:rPr>
              <w:t xml:space="preserve"> / </w:t>
            </w:r>
            <w:r w:rsidR="00F35192" w:rsidRPr="00F35192">
              <w:rPr>
                <w:i/>
                <w:iCs/>
                <w:sz w:val="16"/>
              </w:rPr>
              <w:t>Plovilo</w:t>
            </w:r>
          </w:p>
        </w:tc>
        <w:tc>
          <w:tcPr>
            <w:tcW w:w="567" w:type="dxa"/>
            <w:gridSpan w:val="2"/>
            <w:tcBorders>
              <w:top w:val="single" w:sz="4" w:space="0" w:color="auto"/>
              <w:left w:val="single" w:sz="4" w:space="0" w:color="auto"/>
              <w:bottom w:val="nil"/>
              <w:right w:val="nil"/>
            </w:tcBorders>
            <w:hideMark/>
          </w:tcPr>
          <w:p w14:paraId="039E82CE" w14:textId="77777777" w:rsidR="00676D33" w:rsidRPr="00E3445A" w:rsidRDefault="00676D33" w:rsidP="00C80C07">
            <w:pPr>
              <w:spacing w:before="0" w:after="0"/>
              <w:jc w:val="left"/>
              <w:rPr>
                <w:b/>
                <w:sz w:val="16"/>
                <w:szCs w:val="16"/>
                <w:lang w:val="en-GB"/>
              </w:rPr>
            </w:pPr>
            <w:r w:rsidRPr="00E3445A">
              <w:rPr>
                <w:b/>
                <w:sz w:val="16"/>
                <w:lang w:val="en-GB"/>
              </w:rPr>
              <w:t>I.17</w:t>
            </w:r>
          </w:p>
        </w:tc>
        <w:tc>
          <w:tcPr>
            <w:tcW w:w="4582" w:type="dxa"/>
            <w:gridSpan w:val="11"/>
            <w:tcBorders>
              <w:top w:val="single" w:sz="4" w:space="0" w:color="auto"/>
              <w:left w:val="nil"/>
              <w:bottom w:val="nil"/>
              <w:right w:val="single" w:sz="4" w:space="0" w:color="auto"/>
            </w:tcBorders>
            <w:hideMark/>
          </w:tcPr>
          <w:p w14:paraId="730CD826" w14:textId="264828F1" w:rsidR="00676D33" w:rsidRPr="00091F59" w:rsidRDefault="00676D33" w:rsidP="00C80C07">
            <w:pPr>
              <w:spacing w:before="0" w:after="0"/>
              <w:jc w:val="left"/>
              <w:rPr>
                <w:sz w:val="16"/>
                <w:szCs w:val="16"/>
                <w:lang w:val="en-GB"/>
              </w:rPr>
            </w:pPr>
            <w:r w:rsidRPr="00091F59">
              <w:rPr>
                <w:b/>
                <w:sz w:val="16"/>
                <w:lang w:val="en-GB"/>
              </w:rPr>
              <w:t>Accompanying documents</w:t>
            </w:r>
            <w:r w:rsidR="00F35192">
              <w:rPr>
                <w:b/>
                <w:sz w:val="16"/>
                <w:lang w:val="en-GB"/>
              </w:rPr>
              <w:t xml:space="preserve"> / </w:t>
            </w:r>
            <w:r w:rsidR="00F35192" w:rsidRPr="00F35192">
              <w:rPr>
                <w:b/>
                <w:i/>
                <w:iCs/>
                <w:sz w:val="16"/>
              </w:rPr>
              <w:t>Prateći dokumenti</w:t>
            </w:r>
          </w:p>
        </w:tc>
      </w:tr>
      <w:tr w:rsidR="00676D33" w:rsidRPr="00091F59" w14:paraId="08B659D3" w14:textId="77777777" w:rsidTr="00FD618B">
        <w:trPr>
          <w:gridBefore w:val="1"/>
          <w:gridAfter w:val="1"/>
          <w:wBefore w:w="597" w:type="dxa"/>
          <w:wAfter w:w="6" w:type="dxa"/>
          <w:trHeight w:val="157"/>
          <w:jc w:val="center"/>
        </w:trPr>
        <w:tc>
          <w:tcPr>
            <w:tcW w:w="598" w:type="dxa"/>
            <w:vMerge/>
            <w:tcBorders>
              <w:top w:val="nil"/>
              <w:left w:val="single" w:sz="4" w:space="0" w:color="auto"/>
              <w:bottom w:val="nil"/>
              <w:right w:val="nil"/>
            </w:tcBorders>
            <w:vAlign w:val="center"/>
            <w:hideMark/>
          </w:tcPr>
          <w:p w14:paraId="2CDD626A" w14:textId="77777777" w:rsidR="00676D33" w:rsidRPr="00091F59" w:rsidRDefault="00676D33" w:rsidP="00C80C07">
            <w:pPr>
              <w:spacing w:before="0" w:after="0"/>
              <w:jc w:val="left"/>
              <w:rPr>
                <w:sz w:val="16"/>
                <w:szCs w:val="16"/>
                <w:lang w:val="en-GB"/>
              </w:rPr>
            </w:pPr>
          </w:p>
        </w:tc>
        <w:tc>
          <w:tcPr>
            <w:tcW w:w="1200" w:type="dxa"/>
            <w:vMerge/>
            <w:tcBorders>
              <w:top w:val="nil"/>
              <w:left w:val="nil"/>
              <w:bottom w:val="nil"/>
              <w:right w:val="nil"/>
            </w:tcBorders>
            <w:vAlign w:val="center"/>
            <w:hideMark/>
          </w:tcPr>
          <w:p w14:paraId="44153933" w14:textId="77777777" w:rsidR="00676D33" w:rsidRPr="00091F59" w:rsidRDefault="00676D33" w:rsidP="00C80C07">
            <w:pPr>
              <w:spacing w:before="0" w:after="0"/>
              <w:jc w:val="left"/>
              <w:rPr>
                <w:sz w:val="16"/>
                <w:szCs w:val="16"/>
                <w:lang w:val="en-GB"/>
              </w:rPr>
            </w:pPr>
          </w:p>
        </w:tc>
        <w:tc>
          <w:tcPr>
            <w:tcW w:w="2339" w:type="dxa"/>
            <w:gridSpan w:val="7"/>
            <w:vMerge/>
            <w:tcBorders>
              <w:top w:val="nil"/>
              <w:left w:val="nil"/>
              <w:bottom w:val="nil"/>
              <w:right w:val="single" w:sz="4" w:space="0" w:color="auto"/>
            </w:tcBorders>
            <w:vAlign w:val="center"/>
            <w:hideMark/>
          </w:tcPr>
          <w:p w14:paraId="7D40384F" w14:textId="77777777" w:rsidR="00676D33" w:rsidRPr="00091F59" w:rsidRDefault="00676D33" w:rsidP="00C80C07">
            <w:pPr>
              <w:spacing w:before="0" w:after="0"/>
              <w:jc w:val="left"/>
              <w:rPr>
                <w:sz w:val="16"/>
                <w:szCs w:val="16"/>
                <w:lang w:val="en-GB"/>
              </w:rPr>
            </w:pPr>
          </w:p>
        </w:tc>
        <w:tc>
          <w:tcPr>
            <w:tcW w:w="2580" w:type="dxa"/>
            <w:gridSpan w:val="5"/>
            <w:tcBorders>
              <w:top w:val="nil"/>
              <w:left w:val="single" w:sz="4" w:space="0" w:color="auto"/>
              <w:bottom w:val="nil"/>
              <w:right w:val="nil"/>
            </w:tcBorders>
          </w:tcPr>
          <w:p w14:paraId="23BD2649" w14:textId="77777777" w:rsidR="00676D33" w:rsidRPr="00091F59" w:rsidRDefault="00676D33" w:rsidP="00C80C07">
            <w:pPr>
              <w:spacing w:before="0" w:after="0"/>
              <w:jc w:val="left"/>
              <w:rPr>
                <w:sz w:val="16"/>
                <w:szCs w:val="16"/>
                <w:lang w:val="en-GB"/>
              </w:rPr>
            </w:pPr>
          </w:p>
        </w:tc>
        <w:tc>
          <w:tcPr>
            <w:tcW w:w="2569" w:type="dxa"/>
            <w:gridSpan w:val="8"/>
            <w:tcBorders>
              <w:top w:val="nil"/>
              <w:left w:val="nil"/>
              <w:bottom w:val="nil"/>
              <w:right w:val="single" w:sz="4" w:space="0" w:color="auto"/>
            </w:tcBorders>
          </w:tcPr>
          <w:p w14:paraId="2A729477" w14:textId="77777777" w:rsidR="00676D33" w:rsidRPr="00091F59" w:rsidRDefault="00676D33" w:rsidP="00C80C07">
            <w:pPr>
              <w:spacing w:before="0" w:after="0"/>
              <w:jc w:val="left"/>
              <w:rPr>
                <w:sz w:val="16"/>
                <w:szCs w:val="16"/>
                <w:lang w:val="en-GB"/>
              </w:rPr>
            </w:pPr>
          </w:p>
        </w:tc>
      </w:tr>
      <w:tr w:rsidR="00676D33" w:rsidRPr="00091F59" w14:paraId="79C788CB" w14:textId="77777777" w:rsidTr="00FD618B">
        <w:trPr>
          <w:gridBefore w:val="1"/>
          <w:gridAfter w:val="1"/>
          <w:wBefore w:w="597" w:type="dxa"/>
          <w:wAfter w:w="6" w:type="dxa"/>
          <w:trHeight w:val="304"/>
          <w:jc w:val="center"/>
        </w:trPr>
        <w:tc>
          <w:tcPr>
            <w:tcW w:w="598" w:type="dxa"/>
            <w:tcBorders>
              <w:top w:val="nil"/>
              <w:left w:val="single" w:sz="4" w:space="0" w:color="auto"/>
              <w:bottom w:val="nil"/>
              <w:right w:val="nil"/>
            </w:tcBorders>
          </w:tcPr>
          <w:p w14:paraId="56A096CB" w14:textId="77777777" w:rsidR="00676D33" w:rsidRPr="00E3445A" w:rsidRDefault="00676D33" w:rsidP="00C80C07">
            <w:pPr>
              <w:jc w:val="center"/>
              <w:rPr>
                <w:sz w:val="16"/>
                <w:szCs w:val="16"/>
                <w:lang w:val="en-GB"/>
              </w:rPr>
            </w:pPr>
          </w:p>
        </w:tc>
        <w:tc>
          <w:tcPr>
            <w:tcW w:w="1200" w:type="dxa"/>
            <w:tcBorders>
              <w:top w:val="nil"/>
              <w:left w:val="nil"/>
              <w:bottom w:val="nil"/>
              <w:right w:val="nil"/>
            </w:tcBorders>
            <w:hideMark/>
          </w:tcPr>
          <w:p w14:paraId="69C5CADA" w14:textId="39936AA4" w:rsidR="00676D33" w:rsidRPr="00E3445A" w:rsidRDefault="00676D33" w:rsidP="00C80C07">
            <w:pPr>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Railway</w:t>
            </w:r>
            <w:r w:rsidR="00F35192">
              <w:rPr>
                <w:sz w:val="16"/>
                <w:lang w:val="en-GB"/>
              </w:rPr>
              <w:t xml:space="preserve"> / </w:t>
            </w:r>
            <w:r w:rsidR="00F35192" w:rsidRPr="00F35192">
              <w:rPr>
                <w:i/>
                <w:iCs/>
                <w:sz w:val="16"/>
              </w:rPr>
              <w:t>Željeznica</w:t>
            </w:r>
          </w:p>
        </w:tc>
        <w:tc>
          <w:tcPr>
            <w:tcW w:w="2339" w:type="dxa"/>
            <w:gridSpan w:val="7"/>
            <w:tcBorders>
              <w:top w:val="nil"/>
              <w:left w:val="nil"/>
              <w:bottom w:val="nil"/>
              <w:right w:val="single" w:sz="4" w:space="0" w:color="auto"/>
            </w:tcBorders>
            <w:vAlign w:val="center"/>
            <w:hideMark/>
          </w:tcPr>
          <w:p w14:paraId="6403F69E" w14:textId="37F6C307"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Road vehicle</w:t>
            </w:r>
            <w:r w:rsidR="00F35192">
              <w:rPr>
                <w:sz w:val="16"/>
                <w:lang w:val="en-GB"/>
              </w:rPr>
              <w:t xml:space="preserve"> / </w:t>
            </w:r>
            <w:r w:rsidR="00F35192" w:rsidRPr="00F35192">
              <w:rPr>
                <w:i/>
                <w:iCs/>
                <w:sz w:val="16"/>
              </w:rPr>
              <w:t>Cestovno vozilo</w:t>
            </w:r>
          </w:p>
        </w:tc>
        <w:tc>
          <w:tcPr>
            <w:tcW w:w="567" w:type="dxa"/>
            <w:gridSpan w:val="2"/>
            <w:tcBorders>
              <w:top w:val="nil"/>
              <w:left w:val="single" w:sz="4" w:space="0" w:color="auto"/>
              <w:bottom w:val="nil"/>
              <w:right w:val="nil"/>
            </w:tcBorders>
          </w:tcPr>
          <w:p w14:paraId="0718FB0C" w14:textId="77777777" w:rsidR="00676D33" w:rsidRPr="00E3445A" w:rsidRDefault="00676D33" w:rsidP="00C80C07">
            <w:pPr>
              <w:spacing w:before="0" w:after="0"/>
              <w:jc w:val="left"/>
              <w:rPr>
                <w:sz w:val="16"/>
                <w:szCs w:val="16"/>
                <w:lang w:val="en-GB"/>
              </w:rPr>
            </w:pPr>
          </w:p>
        </w:tc>
        <w:tc>
          <w:tcPr>
            <w:tcW w:w="2436" w:type="dxa"/>
            <w:gridSpan w:val="5"/>
            <w:tcBorders>
              <w:top w:val="nil"/>
              <w:left w:val="nil"/>
              <w:bottom w:val="nil"/>
              <w:right w:val="nil"/>
            </w:tcBorders>
            <w:vAlign w:val="center"/>
            <w:hideMark/>
          </w:tcPr>
          <w:p w14:paraId="6463A132" w14:textId="2CFAFBAD" w:rsidR="00676D33" w:rsidRPr="00091F59" w:rsidRDefault="00676D33" w:rsidP="00C80C07">
            <w:pPr>
              <w:spacing w:before="0" w:after="0"/>
              <w:jc w:val="left"/>
              <w:rPr>
                <w:sz w:val="16"/>
                <w:szCs w:val="16"/>
                <w:lang w:val="en-GB"/>
              </w:rPr>
            </w:pPr>
            <w:r w:rsidRPr="00091F59">
              <w:rPr>
                <w:sz w:val="16"/>
                <w:lang w:val="en-GB"/>
              </w:rPr>
              <w:t>Type</w:t>
            </w:r>
            <w:r w:rsidR="00F35192">
              <w:rPr>
                <w:sz w:val="16"/>
                <w:lang w:val="en-GB"/>
              </w:rPr>
              <w:t xml:space="preserve"> / </w:t>
            </w:r>
            <w:r w:rsidR="00F35192" w:rsidRPr="00F35192">
              <w:rPr>
                <w:i/>
                <w:iCs/>
                <w:sz w:val="16"/>
              </w:rPr>
              <w:t>Vrsta</w:t>
            </w:r>
          </w:p>
        </w:tc>
        <w:tc>
          <w:tcPr>
            <w:tcW w:w="2146" w:type="dxa"/>
            <w:gridSpan w:val="6"/>
            <w:tcBorders>
              <w:top w:val="nil"/>
              <w:left w:val="nil"/>
              <w:bottom w:val="nil"/>
              <w:right w:val="single" w:sz="4" w:space="0" w:color="auto"/>
            </w:tcBorders>
            <w:vAlign w:val="center"/>
            <w:hideMark/>
          </w:tcPr>
          <w:p w14:paraId="5D2BF0F3" w14:textId="0E1C3810" w:rsidR="00676D33" w:rsidRPr="00091F59" w:rsidRDefault="00676D33" w:rsidP="00C80C07">
            <w:pPr>
              <w:spacing w:before="0" w:after="0"/>
              <w:jc w:val="left"/>
              <w:rPr>
                <w:sz w:val="16"/>
                <w:szCs w:val="16"/>
                <w:lang w:val="en-GB"/>
              </w:rPr>
            </w:pPr>
            <w:r w:rsidRPr="00091F59">
              <w:rPr>
                <w:sz w:val="16"/>
                <w:lang w:val="en-GB"/>
              </w:rPr>
              <w:t>Code</w:t>
            </w:r>
            <w:r w:rsidR="00F35192">
              <w:rPr>
                <w:sz w:val="16"/>
                <w:lang w:val="en-GB"/>
              </w:rPr>
              <w:t xml:space="preserve"> / </w:t>
            </w:r>
            <w:r w:rsidR="00F35192" w:rsidRPr="00F35192">
              <w:rPr>
                <w:i/>
                <w:iCs/>
                <w:sz w:val="16"/>
              </w:rPr>
              <w:t>Oznaka</w:t>
            </w:r>
          </w:p>
        </w:tc>
      </w:tr>
      <w:tr w:rsidR="00676D33" w:rsidRPr="00091F59" w14:paraId="1D28E8C0" w14:textId="77777777" w:rsidTr="00FD618B">
        <w:trPr>
          <w:gridBefore w:val="1"/>
          <w:gridAfter w:val="1"/>
          <w:wBefore w:w="597" w:type="dxa"/>
          <w:wAfter w:w="6" w:type="dxa"/>
          <w:trHeight w:val="176"/>
          <w:jc w:val="center"/>
        </w:trPr>
        <w:tc>
          <w:tcPr>
            <w:tcW w:w="598" w:type="dxa"/>
            <w:vMerge w:val="restart"/>
            <w:tcBorders>
              <w:top w:val="nil"/>
              <w:left w:val="single" w:sz="4" w:space="0" w:color="auto"/>
              <w:bottom w:val="single" w:sz="4" w:space="0" w:color="auto"/>
              <w:right w:val="nil"/>
            </w:tcBorders>
          </w:tcPr>
          <w:p w14:paraId="76D7D0E0" w14:textId="77777777" w:rsidR="00676D33" w:rsidRPr="00E3445A" w:rsidRDefault="00676D33" w:rsidP="00C80C07">
            <w:pPr>
              <w:jc w:val="center"/>
              <w:rPr>
                <w:sz w:val="16"/>
                <w:szCs w:val="16"/>
                <w:lang w:val="en-GB"/>
              </w:rPr>
            </w:pPr>
          </w:p>
        </w:tc>
        <w:tc>
          <w:tcPr>
            <w:tcW w:w="3539" w:type="dxa"/>
            <w:gridSpan w:val="8"/>
            <w:vMerge w:val="restart"/>
            <w:tcBorders>
              <w:top w:val="nil"/>
              <w:left w:val="nil"/>
              <w:bottom w:val="single" w:sz="4" w:space="0" w:color="auto"/>
              <w:right w:val="single" w:sz="4" w:space="0" w:color="auto"/>
            </w:tcBorders>
            <w:hideMark/>
          </w:tcPr>
          <w:p w14:paraId="50750867" w14:textId="407D4309" w:rsidR="00676D33" w:rsidRPr="00E3445A" w:rsidRDefault="00676D33" w:rsidP="00C80C07">
            <w:pPr>
              <w:jc w:val="left"/>
              <w:rPr>
                <w:sz w:val="16"/>
                <w:szCs w:val="16"/>
                <w:lang w:val="en-GB"/>
              </w:rPr>
            </w:pPr>
            <w:r w:rsidRPr="00E3445A">
              <w:rPr>
                <w:sz w:val="16"/>
                <w:lang w:val="en-GB"/>
              </w:rPr>
              <w:t>Identification</w:t>
            </w:r>
            <w:r w:rsidR="00F35192">
              <w:rPr>
                <w:sz w:val="16"/>
                <w:lang w:val="en-GB"/>
              </w:rPr>
              <w:t xml:space="preserve"> / </w:t>
            </w:r>
            <w:r w:rsidR="00F35192" w:rsidRPr="00F35192">
              <w:rPr>
                <w:i/>
                <w:iCs/>
                <w:sz w:val="16"/>
              </w:rPr>
              <w:t>Identifikacija</w:t>
            </w:r>
          </w:p>
        </w:tc>
        <w:tc>
          <w:tcPr>
            <w:tcW w:w="567" w:type="dxa"/>
            <w:gridSpan w:val="2"/>
            <w:tcBorders>
              <w:top w:val="nil"/>
              <w:left w:val="single" w:sz="4" w:space="0" w:color="auto"/>
              <w:bottom w:val="nil"/>
              <w:right w:val="nil"/>
            </w:tcBorders>
          </w:tcPr>
          <w:p w14:paraId="34D027F8" w14:textId="77777777" w:rsidR="00676D33" w:rsidRPr="00091F59" w:rsidRDefault="00676D33" w:rsidP="00C80C07">
            <w:pPr>
              <w:spacing w:before="0" w:after="0"/>
              <w:jc w:val="left"/>
              <w:rPr>
                <w:sz w:val="16"/>
                <w:szCs w:val="16"/>
                <w:lang w:val="en-GB"/>
              </w:rPr>
            </w:pPr>
          </w:p>
        </w:tc>
        <w:tc>
          <w:tcPr>
            <w:tcW w:w="2436" w:type="dxa"/>
            <w:gridSpan w:val="5"/>
            <w:tcBorders>
              <w:top w:val="nil"/>
              <w:left w:val="nil"/>
              <w:bottom w:val="nil"/>
              <w:right w:val="nil"/>
            </w:tcBorders>
            <w:hideMark/>
          </w:tcPr>
          <w:p w14:paraId="309A12B0" w14:textId="485F951F" w:rsidR="00676D33" w:rsidRPr="00091F59" w:rsidRDefault="00676D33" w:rsidP="00C80C07">
            <w:pPr>
              <w:spacing w:before="0" w:after="0"/>
              <w:jc w:val="left"/>
              <w:rPr>
                <w:sz w:val="16"/>
                <w:szCs w:val="16"/>
                <w:lang w:val="en-GB"/>
              </w:rPr>
            </w:pPr>
            <w:r w:rsidRPr="00091F59">
              <w:rPr>
                <w:sz w:val="16"/>
                <w:lang w:val="en-GB"/>
              </w:rPr>
              <w:t>Country</w:t>
            </w:r>
            <w:r w:rsidR="00F35192">
              <w:rPr>
                <w:sz w:val="16"/>
                <w:lang w:val="en-GB"/>
              </w:rPr>
              <w:t xml:space="preserve"> / </w:t>
            </w:r>
            <w:r w:rsidR="00F35192" w:rsidRPr="00F35192">
              <w:rPr>
                <w:i/>
                <w:iCs/>
                <w:sz w:val="16"/>
              </w:rPr>
              <w:t>Zemlja</w:t>
            </w:r>
          </w:p>
        </w:tc>
        <w:tc>
          <w:tcPr>
            <w:tcW w:w="2146" w:type="dxa"/>
            <w:gridSpan w:val="6"/>
            <w:tcBorders>
              <w:top w:val="nil"/>
              <w:left w:val="nil"/>
              <w:bottom w:val="nil"/>
              <w:right w:val="single" w:sz="4" w:space="0" w:color="auto"/>
            </w:tcBorders>
            <w:hideMark/>
          </w:tcPr>
          <w:p w14:paraId="21CBA941" w14:textId="6FDBD5BA" w:rsidR="00676D33" w:rsidRPr="00091F59" w:rsidRDefault="00676D33" w:rsidP="00C80C07">
            <w:pPr>
              <w:spacing w:before="0" w:after="0"/>
              <w:jc w:val="left"/>
              <w:rPr>
                <w:sz w:val="16"/>
                <w:szCs w:val="16"/>
                <w:lang w:val="en-GB"/>
              </w:rPr>
            </w:pPr>
            <w:r w:rsidRPr="00091F59">
              <w:rPr>
                <w:sz w:val="16"/>
                <w:lang w:val="en-GB"/>
              </w:rPr>
              <w:t>ISO country code</w:t>
            </w:r>
            <w:r w:rsidR="00F35192">
              <w:rPr>
                <w:sz w:val="16"/>
                <w:lang w:val="en-GB"/>
              </w:rPr>
              <w:t xml:space="preserve"> / </w:t>
            </w:r>
            <w:r w:rsidR="00F35192" w:rsidRPr="00F35192">
              <w:rPr>
                <w:i/>
                <w:iCs/>
                <w:sz w:val="16"/>
              </w:rPr>
              <w:t>ISO oznaka zemlje</w:t>
            </w:r>
          </w:p>
        </w:tc>
      </w:tr>
      <w:tr w:rsidR="00676D33" w:rsidRPr="00091F59" w14:paraId="77E486F3" w14:textId="77777777" w:rsidTr="002603F0">
        <w:trPr>
          <w:gridBefore w:val="1"/>
          <w:gridAfter w:val="1"/>
          <w:wBefore w:w="597" w:type="dxa"/>
          <w:wAfter w:w="6" w:type="dxa"/>
          <w:trHeight w:val="176"/>
          <w:jc w:val="center"/>
        </w:trPr>
        <w:tc>
          <w:tcPr>
            <w:tcW w:w="598" w:type="dxa"/>
            <w:vMerge/>
            <w:tcBorders>
              <w:top w:val="nil"/>
              <w:left w:val="single" w:sz="4" w:space="0" w:color="auto"/>
              <w:bottom w:val="single" w:sz="4" w:space="0" w:color="auto"/>
              <w:right w:val="nil"/>
            </w:tcBorders>
            <w:vAlign w:val="center"/>
            <w:hideMark/>
          </w:tcPr>
          <w:p w14:paraId="4575C1D3" w14:textId="77777777" w:rsidR="00676D33" w:rsidRPr="00091F59" w:rsidRDefault="00676D33" w:rsidP="00C80C07">
            <w:pPr>
              <w:spacing w:before="0" w:after="0"/>
              <w:jc w:val="left"/>
              <w:rPr>
                <w:sz w:val="16"/>
                <w:szCs w:val="16"/>
                <w:lang w:val="en-GB"/>
              </w:rPr>
            </w:pPr>
          </w:p>
        </w:tc>
        <w:tc>
          <w:tcPr>
            <w:tcW w:w="3539" w:type="dxa"/>
            <w:gridSpan w:val="8"/>
            <w:vMerge/>
            <w:tcBorders>
              <w:top w:val="nil"/>
              <w:left w:val="nil"/>
              <w:bottom w:val="single" w:sz="4" w:space="0" w:color="auto"/>
              <w:right w:val="single" w:sz="4" w:space="0" w:color="auto"/>
            </w:tcBorders>
            <w:vAlign w:val="center"/>
            <w:hideMark/>
          </w:tcPr>
          <w:p w14:paraId="51999EB5"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single" w:sz="4" w:space="0" w:color="auto"/>
              <w:right w:val="nil"/>
            </w:tcBorders>
          </w:tcPr>
          <w:p w14:paraId="0D6A648B" w14:textId="77777777" w:rsidR="00676D33" w:rsidRPr="00091F59" w:rsidRDefault="00676D33" w:rsidP="00C80C07">
            <w:pPr>
              <w:spacing w:before="0" w:after="0"/>
              <w:jc w:val="left"/>
              <w:rPr>
                <w:sz w:val="16"/>
                <w:szCs w:val="16"/>
                <w:lang w:val="en-GB"/>
              </w:rPr>
            </w:pPr>
          </w:p>
        </w:tc>
        <w:tc>
          <w:tcPr>
            <w:tcW w:w="2436" w:type="dxa"/>
            <w:gridSpan w:val="5"/>
            <w:tcBorders>
              <w:top w:val="nil"/>
              <w:left w:val="nil"/>
              <w:bottom w:val="single" w:sz="4" w:space="0" w:color="auto"/>
              <w:right w:val="nil"/>
            </w:tcBorders>
            <w:hideMark/>
          </w:tcPr>
          <w:p w14:paraId="459FD35B" w14:textId="4453B297" w:rsidR="00676D33" w:rsidRPr="00091F59" w:rsidRDefault="00676D33" w:rsidP="00C80C07">
            <w:pPr>
              <w:spacing w:before="0" w:after="0"/>
              <w:jc w:val="left"/>
              <w:rPr>
                <w:sz w:val="16"/>
                <w:szCs w:val="16"/>
                <w:lang w:val="en-GB"/>
              </w:rPr>
            </w:pPr>
            <w:r w:rsidRPr="00091F59">
              <w:rPr>
                <w:sz w:val="16"/>
                <w:lang w:val="en-GB"/>
              </w:rPr>
              <w:t>Commercial document reference</w:t>
            </w:r>
            <w:r w:rsidR="00F35192">
              <w:rPr>
                <w:sz w:val="16"/>
                <w:lang w:val="en-GB"/>
              </w:rPr>
              <w:t xml:space="preserve"> / </w:t>
            </w:r>
            <w:r w:rsidR="00F35192" w:rsidRPr="00F35192">
              <w:rPr>
                <w:i/>
                <w:iCs/>
                <w:sz w:val="16"/>
              </w:rPr>
              <w:t>Referentni broj komercijalne isprave</w:t>
            </w:r>
          </w:p>
        </w:tc>
        <w:tc>
          <w:tcPr>
            <w:tcW w:w="2146" w:type="dxa"/>
            <w:gridSpan w:val="6"/>
            <w:tcBorders>
              <w:top w:val="nil"/>
              <w:left w:val="nil"/>
              <w:bottom w:val="single" w:sz="4" w:space="0" w:color="auto"/>
              <w:right w:val="single" w:sz="4" w:space="0" w:color="auto"/>
            </w:tcBorders>
          </w:tcPr>
          <w:p w14:paraId="1F7C2001" w14:textId="77777777" w:rsidR="00676D33" w:rsidRPr="00091F59" w:rsidRDefault="00676D33" w:rsidP="00C80C07">
            <w:pPr>
              <w:spacing w:before="0" w:after="0"/>
              <w:jc w:val="left"/>
              <w:rPr>
                <w:sz w:val="16"/>
                <w:szCs w:val="16"/>
                <w:lang w:val="en-GB"/>
              </w:rPr>
            </w:pPr>
          </w:p>
        </w:tc>
      </w:tr>
      <w:tr w:rsidR="00676D33" w:rsidRPr="00091F59" w14:paraId="4EA7B083" w14:textId="77777777" w:rsidTr="006C34A6">
        <w:trPr>
          <w:gridBefore w:val="1"/>
          <w:gridAfter w:val="1"/>
          <w:wBefore w:w="597" w:type="dxa"/>
          <w:wAfter w:w="6" w:type="dxa"/>
          <w:trHeight w:val="227"/>
          <w:jc w:val="center"/>
        </w:trPr>
        <w:tc>
          <w:tcPr>
            <w:tcW w:w="598" w:type="dxa"/>
            <w:tcBorders>
              <w:top w:val="single" w:sz="4" w:space="0" w:color="auto"/>
              <w:left w:val="single" w:sz="4" w:space="0" w:color="auto"/>
              <w:bottom w:val="single" w:sz="4" w:space="0" w:color="auto"/>
              <w:right w:val="single" w:sz="4" w:space="0" w:color="auto"/>
            </w:tcBorders>
            <w:hideMark/>
          </w:tcPr>
          <w:p w14:paraId="151A0826" w14:textId="77777777" w:rsidR="00676D33" w:rsidRPr="00E3445A" w:rsidRDefault="00676D33" w:rsidP="00C80C07">
            <w:pPr>
              <w:spacing w:before="0" w:after="0"/>
              <w:jc w:val="left"/>
              <w:rPr>
                <w:b/>
                <w:sz w:val="16"/>
                <w:szCs w:val="16"/>
                <w:lang w:val="en-GB"/>
              </w:rPr>
            </w:pPr>
            <w:r w:rsidRPr="00E3445A">
              <w:rPr>
                <w:b/>
                <w:sz w:val="16"/>
                <w:lang w:val="en-GB"/>
              </w:rPr>
              <w:t>I.18</w:t>
            </w:r>
          </w:p>
        </w:tc>
        <w:tc>
          <w:tcPr>
            <w:tcW w:w="2117" w:type="dxa"/>
            <w:gridSpan w:val="6"/>
            <w:tcBorders>
              <w:top w:val="single" w:sz="4" w:space="0" w:color="auto"/>
              <w:left w:val="single" w:sz="4" w:space="0" w:color="auto"/>
              <w:bottom w:val="single" w:sz="4" w:space="0" w:color="auto"/>
              <w:right w:val="single" w:sz="4" w:space="0" w:color="auto"/>
              <w:tr2bl w:val="single" w:sz="4" w:space="0" w:color="auto"/>
            </w:tcBorders>
          </w:tcPr>
          <w:p w14:paraId="22B754A0" w14:textId="64CFA940" w:rsidR="00676D33" w:rsidRPr="00E3445A" w:rsidRDefault="00676D33" w:rsidP="00C80C07">
            <w:pPr>
              <w:spacing w:before="0" w:after="0"/>
              <w:jc w:val="left"/>
              <w:rPr>
                <w:b/>
                <w:sz w:val="16"/>
                <w:szCs w:val="16"/>
                <w:lang w:val="en-GB"/>
              </w:rPr>
            </w:pPr>
          </w:p>
        </w:tc>
        <w:tc>
          <w:tcPr>
            <w:tcW w:w="2549" w:type="dxa"/>
            <w:gridSpan w:val="6"/>
            <w:tcBorders>
              <w:top w:val="single" w:sz="4" w:space="0" w:color="auto"/>
              <w:left w:val="single" w:sz="4" w:space="0" w:color="auto"/>
              <w:bottom w:val="single" w:sz="4" w:space="0" w:color="auto"/>
              <w:right w:val="single" w:sz="4" w:space="0" w:color="auto"/>
              <w:tr2bl w:val="single" w:sz="4" w:space="0" w:color="auto"/>
            </w:tcBorders>
          </w:tcPr>
          <w:p w14:paraId="6E364827" w14:textId="792DC00D" w:rsidR="00676D33" w:rsidRPr="00E3445A" w:rsidRDefault="00676D33" w:rsidP="00C80C07">
            <w:pPr>
              <w:spacing w:before="0" w:after="0"/>
              <w:jc w:val="left"/>
              <w:rPr>
                <w:sz w:val="16"/>
                <w:szCs w:val="16"/>
                <w:lang w:val="en-GB"/>
              </w:rPr>
            </w:pPr>
          </w:p>
        </w:tc>
        <w:tc>
          <w:tcPr>
            <w:tcW w:w="1876" w:type="dxa"/>
            <w:gridSpan w:val="3"/>
            <w:tcBorders>
              <w:top w:val="single" w:sz="4" w:space="0" w:color="auto"/>
              <w:left w:val="single" w:sz="4" w:space="0" w:color="auto"/>
              <w:bottom w:val="single" w:sz="4" w:space="0" w:color="auto"/>
              <w:right w:val="single" w:sz="4" w:space="0" w:color="auto"/>
              <w:tr2bl w:val="single" w:sz="4" w:space="0" w:color="auto"/>
            </w:tcBorders>
          </w:tcPr>
          <w:p w14:paraId="337AEBB1" w14:textId="31427D9C" w:rsidR="00676D33" w:rsidRPr="00E3445A" w:rsidRDefault="00676D33" w:rsidP="00C80C07">
            <w:pPr>
              <w:spacing w:before="0" w:after="0"/>
              <w:jc w:val="left"/>
              <w:rPr>
                <w:sz w:val="16"/>
                <w:szCs w:val="16"/>
                <w:lang w:val="en-GB"/>
              </w:rPr>
            </w:pPr>
          </w:p>
        </w:tc>
        <w:tc>
          <w:tcPr>
            <w:tcW w:w="2146" w:type="dxa"/>
            <w:gridSpan w:val="6"/>
            <w:tcBorders>
              <w:top w:val="single" w:sz="4" w:space="0" w:color="auto"/>
              <w:left w:val="single" w:sz="4" w:space="0" w:color="auto"/>
              <w:bottom w:val="single" w:sz="4" w:space="0" w:color="auto"/>
              <w:right w:val="single" w:sz="4" w:space="0" w:color="auto"/>
              <w:tr2bl w:val="single" w:sz="4" w:space="0" w:color="auto"/>
            </w:tcBorders>
          </w:tcPr>
          <w:p w14:paraId="0DB0B1F5" w14:textId="5501B1D6" w:rsidR="00676D33" w:rsidRPr="00E3445A" w:rsidRDefault="00676D33" w:rsidP="00C80C07">
            <w:pPr>
              <w:spacing w:before="0" w:after="0"/>
              <w:jc w:val="left"/>
              <w:rPr>
                <w:sz w:val="16"/>
                <w:szCs w:val="16"/>
                <w:lang w:val="en-GB"/>
              </w:rPr>
            </w:pPr>
          </w:p>
        </w:tc>
      </w:tr>
      <w:tr w:rsidR="00676D33" w:rsidRPr="00091F59" w14:paraId="3273C625" w14:textId="77777777" w:rsidTr="00FD618B">
        <w:trPr>
          <w:gridBefore w:val="1"/>
          <w:wBefore w:w="597" w:type="dxa"/>
          <w:trHeight w:val="132"/>
          <w:jc w:val="center"/>
        </w:trPr>
        <w:tc>
          <w:tcPr>
            <w:tcW w:w="598" w:type="dxa"/>
            <w:tcBorders>
              <w:top w:val="single" w:sz="4" w:space="0" w:color="auto"/>
              <w:left w:val="single" w:sz="4" w:space="0" w:color="auto"/>
              <w:bottom w:val="nil"/>
              <w:right w:val="nil"/>
            </w:tcBorders>
            <w:hideMark/>
          </w:tcPr>
          <w:p w14:paraId="122B6763" w14:textId="77777777" w:rsidR="00676D33" w:rsidRPr="00E3445A" w:rsidRDefault="00676D33" w:rsidP="00C80C07">
            <w:pPr>
              <w:spacing w:before="0" w:after="0"/>
              <w:jc w:val="left"/>
              <w:rPr>
                <w:b/>
                <w:sz w:val="16"/>
                <w:szCs w:val="16"/>
                <w:lang w:val="en-GB"/>
              </w:rPr>
            </w:pPr>
            <w:r w:rsidRPr="00E3445A">
              <w:rPr>
                <w:b/>
                <w:sz w:val="16"/>
                <w:lang w:val="en-GB"/>
              </w:rPr>
              <w:t>I.19</w:t>
            </w:r>
          </w:p>
        </w:tc>
        <w:tc>
          <w:tcPr>
            <w:tcW w:w="8694" w:type="dxa"/>
            <w:gridSpan w:val="22"/>
            <w:tcBorders>
              <w:top w:val="single" w:sz="4" w:space="0" w:color="auto"/>
              <w:left w:val="nil"/>
              <w:bottom w:val="nil"/>
              <w:right w:val="single" w:sz="4" w:space="0" w:color="auto"/>
            </w:tcBorders>
            <w:hideMark/>
          </w:tcPr>
          <w:p w14:paraId="2629F39E" w14:textId="2149504E" w:rsidR="00676D33" w:rsidRPr="00E3445A" w:rsidRDefault="00676D33" w:rsidP="00C80C07">
            <w:pPr>
              <w:spacing w:before="0" w:after="0"/>
              <w:jc w:val="left"/>
              <w:rPr>
                <w:b/>
                <w:sz w:val="16"/>
                <w:szCs w:val="16"/>
                <w:lang w:val="en-GB"/>
              </w:rPr>
            </w:pPr>
            <w:r w:rsidRPr="00E3445A">
              <w:rPr>
                <w:b/>
                <w:sz w:val="16"/>
                <w:lang w:val="en-GB"/>
              </w:rPr>
              <w:t>Container number/Seal number</w:t>
            </w:r>
            <w:r w:rsidR="00F35192">
              <w:rPr>
                <w:b/>
                <w:sz w:val="16"/>
                <w:lang w:val="en-GB"/>
              </w:rPr>
              <w:t xml:space="preserve"> / </w:t>
            </w:r>
            <w:r w:rsidR="00F35192" w:rsidRPr="00F35192">
              <w:rPr>
                <w:b/>
                <w:i/>
                <w:iCs/>
                <w:sz w:val="16"/>
              </w:rPr>
              <w:t>Broj kontejnera/plombe</w:t>
            </w:r>
          </w:p>
        </w:tc>
      </w:tr>
      <w:tr w:rsidR="00676D33" w:rsidRPr="00091F59" w14:paraId="3D587595" w14:textId="77777777" w:rsidTr="00FD618B">
        <w:trPr>
          <w:gridBefore w:val="1"/>
          <w:wBefore w:w="597" w:type="dxa"/>
          <w:trHeight w:val="132"/>
          <w:jc w:val="center"/>
        </w:trPr>
        <w:tc>
          <w:tcPr>
            <w:tcW w:w="598" w:type="dxa"/>
            <w:tcBorders>
              <w:top w:val="nil"/>
              <w:left w:val="single" w:sz="4" w:space="0" w:color="auto"/>
              <w:bottom w:val="single" w:sz="4" w:space="0" w:color="auto"/>
              <w:right w:val="nil"/>
            </w:tcBorders>
          </w:tcPr>
          <w:p w14:paraId="1E8559CD" w14:textId="77777777" w:rsidR="00676D33" w:rsidRPr="00E3445A" w:rsidRDefault="00676D33" w:rsidP="00C80C07">
            <w:pPr>
              <w:spacing w:before="0" w:after="0"/>
              <w:jc w:val="left"/>
              <w:rPr>
                <w:sz w:val="16"/>
                <w:szCs w:val="16"/>
                <w:lang w:val="en-GB"/>
              </w:rPr>
            </w:pPr>
          </w:p>
        </w:tc>
        <w:tc>
          <w:tcPr>
            <w:tcW w:w="3546" w:type="dxa"/>
            <w:gridSpan w:val="9"/>
            <w:tcBorders>
              <w:top w:val="nil"/>
              <w:left w:val="nil"/>
              <w:bottom w:val="single" w:sz="4" w:space="0" w:color="auto"/>
              <w:right w:val="nil"/>
            </w:tcBorders>
            <w:hideMark/>
          </w:tcPr>
          <w:p w14:paraId="7CD2D793" w14:textId="2029D511" w:rsidR="00676D33" w:rsidRPr="00E3445A" w:rsidRDefault="00676D33" w:rsidP="00C80C07">
            <w:pPr>
              <w:spacing w:before="0" w:after="0"/>
              <w:jc w:val="left"/>
              <w:rPr>
                <w:sz w:val="16"/>
                <w:szCs w:val="16"/>
                <w:lang w:val="en-GB"/>
              </w:rPr>
            </w:pPr>
            <w:r w:rsidRPr="00E3445A">
              <w:rPr>
                <w:sz w:val="16"/>
                <w:lang w:val="en-GB"/>
              </w:rPr>
              <w:t>Container No</w:t>
            </w:r>
            <w:r w:rsidR="00F35192">
              <w:rPr>
                <w:sz w:val="16"/>
                <w:lang w:val="en-GB"/>
              </w:rPr>
              <w:t xml:space="preserve"> / </w:t>
            </w:r>
            <w:r w:rsidR="00F35192" w:rsidRPr="00F35192">
              <w:rPr>
                <w:i/>
                <w:iCs/>
                <w:sz w:val="16"/>
              </w:rPr>
              <w:t>Broj kontejnera</w:t>
            </w:r>
          </w:p>
        </w:tc>
        <w:tc>
          <w:tcPr>
            <w:tcW w:w="2828" w:type="dxa"/>
            <w:gridSpan w:val="5"/>
            <w:tcBorders>
              <w:top w:val="nil"/>
              <w:left w:val="nil"/>
              <w:bottom w:val="single" w:sz="4" w:space="0" w:color="auto"/>
              <w:right w:val="nil"/>
            </w:tcBorders>
            <w:hideMark/>
          </w:tcPr>
          <w:p w14:paraId="3FA514E5" w14:textId="4DA12B9E" w:rsidR="00676D33" w:rsidRPr="00091F59" w:rsidRDefault="00676D33" w:rsidP="00C80C07">
            <w:pPr>
              <w:spacing w:before="0" w:after="0"/>
              <w:jc w:val="left"/>
              <w:rPr>
                <w:sz w:val="16"/>
                <w:szCs w:val="16"/>
                <w:lang w:val="en-GB"/>
              </w:rPr>
            </w:pPr>
            <w:r w:rsidRPr="00091F59">
              <w:rPr>
                <w:sz w:val="16"/>
                <w:lang w:val="en-GB"/>
              </w:rPr>
              <w:t>Seal No</w:t>
            </w:r>
            <w:r w:rsidR="00F35192">
              <w:rPr>
                <w:sz w:val="16"/>
                <w:lang w:val="en-GB"/>
              </w:rPr>
              <w:t xml:space="preserve"> / </w:t>
            </w:r>
            <w:r w:rsidR="00F35192" w:rsidRPr="00F35192">
              <w:rPr>
                <w:i/>
                <w:iCs/>
                <w:sz w:val="16"/>
              </w:rPr>
              <w:t>Broj plombe</w:t>
            </w:r>
          </w:p>
        </w:tc>
        <w:tc>
          <w:tcPr>
            <w:tcW w:w="2320" w:type="dxa"/>
            <w:gridSpan w:val="8"/>
            <w:tcBorders>
              <w:top w:val="nil"/>
              <w:left w:val="nil"/>
              <w:bottom w:val="single" w:sz="4" w:space="0" w:color="auto"/>
              <w:right w:val="single" w:sz="4" w:space="0" w:color="auto"/>
            </w:tcBorders>
          </w:tcPr>
          <w:p w14:paraId="3B1F5DA6" w14:textId="77777777" w:rsidR="00676D33" w:rsidRPr="00091F59" w:rsidRDefault="00676D33" w:rsidP="00C80C07">
            <w:pPr>
              <w:spacing w:before="0" w:after="0"/>
              <w:jc w:val="left"/>
              <w:rPr>
                <w:sz w:val="16"/>
                <w:szCs w:val="16"/>
                <w:lang w:val="en-GB"/>
              </w:rPr>
            </w:pPr>
          </w:p>
        </w:tc>
      </w:tr>
      <w:tr w:rsidR="00676D33" w:rsidRPr="00091F59" w14:paraId="2DE6FEA0" w14:textId="77777777" w:rsidTr="00FD618B">
        <w:trPr>
          <w:gridBefore w:val="1"/>
          <w:wBefore w:w="597" w:type="dxa"/>
          <w:trHeight w:val="227"/>
          <w:jc w:val="center"/>
        </w:trPr>
        <w:tc>
          <w:tcPr>
            <w:tcW w:w="598" w:type="dxa"/>
            <w:tcBorders>
              <w:top w:val="single" w:sz="4" w:space="0" w:color="auto"/>
              <w:left w:val="single" w:sz="4" w:space="0" w:color="auto"/>
              <w:bottom w:val="single" w:sz="4" w:space="0" w:color="auto"/>
              <w:right w:val="single" w:sz="4" w:space="0" w:color="auto"/>
            </w:tcBorders>
            <w:hideMark/>
          </w:tcPr>
          <w:p w14:paraId="05A3AB86" w14:textId="77777777" w:rsidR="00676D33" w:rsidRPr="00E3445A" w:rsidRDefault="00676D33" w:rsidP="00C80C07">
            <w:pPr>
              <w:spacing w:before="0" w:after="0"/>
              <w:jc w:val="left"/>
              <w:rPr>
                <w:b/>
                <w:sz w:val="16"/>
                <w:szCs w:val="16"/>
                <w:lang w:val="en-GB"/>
              </w:rPr>
            </w:pPr>
            <w:r w:rsidRPr="00E3445A">
              <w:rPr>
                <w:b/>
                <w:sz w:val="16"/>
                <w:lang w:val="en-GB"/>
              </w:rPr>
              <w:t>I.20</w:t>
            </w:r>
          </w:p>
        </w:tc>
        <w:tc>
          <w:tcPr>
            <w:tcW w:w="8694" w:type="dxa"/>
            <w:gridSpan w:val="22"/>
            <w:tcBorders>
              <w:top w:val="single" w:sz="4" w:space="0" w:color="auto"/>
              <w:left w:val="single" w:sz="4" w:space="0" w:color="auto"/>
              <w:bottom w:val="single" w:sz="4" w:space="0" w:color="auto"/>
              <w:right w:val="single" w:sz="4" w:space="0" w:color="auto"/>
            </w:tcBorders>
            <w:hideMark/>
          </w:tcPr>
          <w:p w14:paraId="72F7F7B6" w14:textId="69B61E08" w:rsidR="00676D33" w:rsidRPr="00E3445A" w:rsidRDefault="00676D33" w:rsidP="00C80C07">
            <w:pPr>
              <w:spacing w:before="0" w:after="0"/>
              <w:jc w:val="left"/>
              <w:rPr>
                <w:b/>
                <w:sz w:val="16"/>
                <w:szCs w:val="16"/>
                <w:lang w:val="en-GB"/>
              </w:rPr>
            </w:pPr>
            <w:r w:rsidRPr="00E3445A">
              <w:rPr>
                <w:b/>
                <w:sz w:val="16"/>
                <w:lang w:val="en-GB"/>
              </w:rPr>
              <w:t>Certified as or for</w:t>
            </w:r>
            <w:r w:rsidR="00F35192">
              <w:rPr>
                <w:b/>
                <w:sz w:val="16"/>
                <w:lang w:val="en-GB"/>
              </w:rPr>
              <w:t xml:space="preserve"> / </w:t>
            </w:r>
            <w:r w:rsidR="00F35192" w:rsidRPr="00F35192">
              <w:rPr>
                <w:b/>
                <w:i/>
                <w:iCs/>
                <w:sz w:val="16"/>
              </w:rPr>
              <w:t>Certificirano kao ili za</w:t>
            </w:r>
          </w:p>
        </w:tc>
      </w:tr>
      <w:tr w:rsidR="00676D33" w:rsidRPr="00091F59" w14:paraId="5B4342BF" w14:textId="77777777" w:rsidTr="00FD618B">
        <w:trPr>
          <w:gridBefore w:val="1"/>
          <w:wBefore w:w="597" w:type="dxa"/>
          <w:trHeight w:val="369"/>
          <w:jc w:val="center"/>
        </w:trPr>
        <w:tc>
          <w:tcPr>
            <w:tcW w:w="598" w:type="dxa"/>
            <w:tcBorders>
              <w:top w:val="nil"/>
              <w:left w:val="single" w:sz="4" w:space="0" w:color="auto"/>
              <w:bottom w:val="nil"/>
              <w:right w:val="nil"/>
            </w:tcBorders>
          </w:tcPr>
          <w:p w14:paraId="11C2FD32"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nil"/>
              <w:right w:val="nil"/>
            </w:tcBorders>
            <w:hideMark/>
          </w:tcPr>
          <w:p w14:paraId="00781C11" w14:textId="78382052"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Further keeping</w:t>
            </w:r>
            <w:r w:rsidR="00F35192">
              <w:rPr>
                <w:sz w:val="16"/>
                <w:lang w:val="en-GB"/>
              </w:rPr>
              <w:t xml:space="preserve"> / </w:t>
            </w:r>
            <w:r w:rsidR="00F35192" w:rsidRPr="00F35192">
              <w:rPr>
                <w:i/>
                <w:iCs/>
                <w:sz w:val="16"/>
              </w:rPr>
              <w:t>Daljnje držanje</w:t>
            </w:r>
          </w:p>
        </w:tc>
        <w:tc>
          <w:tcPr>
            <w:tcW w:w="2499" w:type="dxa"/>
            <w:gridSpan w:val="7"/>
            <w:tcBorders>
              <w:top w:val="nil"/>
              <w:left w:val="nil"/>
              <w:bottom w:val="nil"/>
              <w:right w:val="nil"/>
            </w:tcBorders>
          </w:tcPr>
          <w:p w14:paraId="1AD974CC" w14:textId="77777777" w:rsidR="00676D33" w:rsidRPr="00E3445A" w:rsidRDefault="00676D33" w:rsidP="00C80C07">
            <w:pPr>
              <w:spacing w:before="0" w:after="0" w:line="360" w:lineRule="auto"/>
              <w:jc w:val="left"/>
              <w:rPr>
                <w:sz w:val="16"/>
                <w:szCs w:val="16"/>
                <w:lang w:val="en-GB"/>
              </w:rPr>
            </w:pPr>
          </w:p>
        </w:tc>
        <w:tc>
          <w:tcPr>
            <w:tcW w:w="2126" w:type="dxa"/>
            <w:gridSpan w:val="3"/>
            <w:tcBorders>
              <w:top w:val="nil"/>
              <w:left w:val="nil"/>
              <w:bottom w:val="nil"/>
              <w:right w:val="nil"/>
            </w:tcBorders>
          </w:tcPr>
          <w:p w14:paraId="23626791" w14:textId="77777777" w:rsidR="00676D33" w:rsidRPr="00E3445A" w:rsidRDefault="00676D33" w:rsidP="00C80C07">
            <w:pPr>
              <w:spacing w:before="0" w:after="0" w:line="360" w:lineRule="auto"/>
              <w:jc w:val="left"/>
              <w:rPr>
                <w:sz w:val="16"/>
                <w:szCs w:val="16"/>
                <w:lang w:val="en-GB"/>
              </w:rPr>
            </w:pPr>
          </w:p>
        </w:tc>
        <w:tc>
          <w:tcPr>
            <w:tcW w:w="2320" w:type="dxa"/>
            <w:gridSpan w:val="8"/>
            <w:tcBorders>
              <w:top w:val="nil"/>
              <w:left w:val="nil"/>
              <w:bottom w:val="nil"/>
              <w:right w:val="single" w:sz="4" w:space="0" w:color="auto"/>
            </w:tcBorders>
          </w:tcPr>
          <w:p w14:paraId="112BE029" w14:textId="77777777" w:rsidR="00676D33" w:rsidRPr="00E3445A" w:rsidRDefault="00676D33" w:rsidP="00C80C07">
            <w:pPr>
              <w:spacing w:before="0" w:after="0" w:line="360" w:lineRule="auto"/>
              <w:jc w:val="left"/>
              <w:rPr>
                <w:sz w:val="16"/>
                <w:szCs w:val="16"/>
                <w:lang w:val="en-GB"/>
              </w:rPr>
            </w:pPr>
          </w:p>
        </w:tc>
      </w:tr>
      <w:tr w:rsidR="00676D33" w:rsidRPr="00091F59" w14:paraId="4A961A99" w14:textId="77777777" w:rsidTr="00FD618B">
        <w:trPr>
          <w:gridBefore w:val="1"/>
          <w:wBefore w:w="597" w:type="dxa"/>
          <w:trHeight w:val="369"/>
          <w:jc w:val="center"/>
        </w:trPr>
        <w:tc>
          <w:tcPr>
            <w:tcW w:w="598" w:type="dxa"/>
            <w:tcBorders>
              <w:top w:val="nil"/>
              <w:left w:val="single" w:sz="4" w:space="0" w:color="auto"/>
              <w:bottom w:val="nil"/>
              <w:right w:val="nil"/>
            </w:tcBorders>
          </w:tcPr>
          <w:p w14:paraId="3E648446"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nil"/>
              <w:right w:val="nil"/>
            </w:tcBorders>
          </w:tcPr>
          <w:p w14:paraId="31333C5C" w14:textId="77777777" w:rsidR="00676D33" w:rsidRPr="00E3445A" w:rsidRDefault="00676D33" w:rsidP="00C80C07">
            <w:pPr>
              <w:spacing w:before="0" w:after="0" w:line="360" w:lineRule="auto"/>
              <w:jc w:val="left"/>
              <w:rPr>
                <w:sz w:val="16"/>
                <w:szCs w:val="16"/>
                <w:lang w:val="en-GB"/>
              </w:rPr>
            </w:pPr>
          </w:p>
        </w:tc>
        <w:tc>
          <w:tcPr>
            <w:tcW w:w="2499" w:type="dxa"/>
            <w:gridSpan w:val="7"/>
            <w:tcBorders>
              <w:top w:val="nil"/>
              <w:left w:val="nil"/>
              <w:bottom w:val="nil"/>
              <w:right w:val="nil"/>
            </w:tcBorders>
          </w:tcPr>
          <w:p w14:paraId="159F617A" w14:textId="658565AC"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Confined establishment</w:t>
            </w:r>
            <w:r w:rsidR="00F35192">
              <w:rPr>
                <w:sz w:val="16"/>
                <w:lang w:val="en-GB"/>
              </w:rPr>
              <w:t xml:space="preserve"> / </w:t>
            </w:r>
            <w:r w:rsidR="00F35192" w:rsidRPr="00F35192">
              <w:rPr>
                <w:i/>
                <w:iCs/>
                <w:sz w:val="16"/>
              </w:rPr>
              <w:t>Zatvoreni objekt</w:t>
            </w:r>
          </w:p>
        </w:tc>
        <w:tc>
          <w:tcPr>
            <w:tcW w:w="2126" w:type="dxa"/>
            <w:gridSpan w:val="3"/>
            <w:tcBorders>
              <w:top w:val="nil"/>
              <w:left w:val="nil"/>
              <w:bottom w:val="nil"/>
              <w:right w:val="nil"/>
            </w:tcBorders>
          </w:tcPr>
          <w:p w14:paraId="1E6B46CF" w14:textId="77777777" w:rsidR="00676D33" w:rsidRPr="00E3445A" w:rsidRDefault="00676D33" w:rsidP="00C80C07">
            <w:pPr>
              <w:spacing w:before="0" w:after="0" w:line="360" w:lineRule="auto"/>
              <w:jc w:val="left"/>
              <w:rPr>
                <w:sz w:val="16"/>
                <w:szCs w:val="16"/>
                <w:lang w:val="en-GB"/>
              </w:rPr>
            </w:pPr>
          </w:p>
        </w:tc>
        <w:tc>
          <w:tcPr>
            <w:tcW w:w="2320" w:type="dxa"/>
            <w:gridSpan w:val="8"/>
            <w:tcBorders>
              <w:top w:val="nil"/>
              <w:left w:val="nil"/>
              <w:bottom w:val="nil"/>
              <w:right w:val="single" w:sz="4" w:space="0" w:color="auto"/>
            </w:tcBorders>
          </w:tcPr>
          <w:p w14:paraId="1488439A" w14:textId="77777777" w:rsidR="00676D33" w:rsidRPr="00091F59" w:rsidRDefault="00676D33" w:rsidP="00C80C07">
            <w:pPr>
              <w:spacing w:before="0" w:after="0" w:line="360" w:lineRule="auto"/>
              <w:jc w:val="left"/>
              <w:rPr>
                <w:sz w:val="16"/>
                <w:szCs w:val="16"/>
                <w:lang w:val="en-GB"/>
              </w:rPr>
            </w:pPr>
          </w:p>
        </w:tc>
      </w:tr>
      <w:tr w:rsidR="00676D33" w:rsidRPr="00091F59" w14:paraId="4CC61952" w14:textId="77777777" w:rsidTr="00FD618B">
        <w:trPr>
          <w:gridBefore w:val="1"/>
          <w:wBefore w:w="597" w:type="dxa"/>
          <w:trHeight w:val="369"/>
          <w:jc w:val="center"/>
        </w:trPr>
        <w:tc>
          <w:tcPr>
            <w:tcW w:w="598" w:type="dxa"/>
            <w:tcBorders>
              <w:top w:val="nil"/>
              <w:left w:val="single" w:sz="4" w:space="0" w:color="auto"/>
              <w:bottom w:val="nil"/>
              <w:right w:val="nil"/>
            </w:tcBorders>
          </w:tcPr>
          <w:p w14:paraId="7B874D80"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nil"/>
              <w:right w:val="nil"/>
            </w:tcBorders>
          </w:tcPr>
          <w:p w14:paraId="10B51340" w14:textId="77777777" w:rsidR="00676D33" w:rsidRPr="00E3445A" w:rsidRDefault="00676D33" w:rsidP="00C80C07">
            <w:pPr>
              <w:spacing w:before="0" w:after="0" w:line="360" w:lineRule="auto"/>
              <w:jc w:val="left"/>
              <w:rPr>
                <w:sz w:val="16"/>
                <w:szCs w:val="16"/>
                <w:lang w:val="en-GB"/>
              </w:rPr>
            </w:pPr>
          </w:p>
        </w:tc>
        <w:tc>
          <w:tcPr>
            <w:tcW w:w="2499" w:type="dxa"/>
            <w:gridSpan w:val="7"/>
            <w:tcBorders>
              <w:top w:val="nil"/>
              <w:left w:val="nil"/>
              <w:bottom w:val="nil"/>
              <w:right w:val="nil"/>
            </w:tcBorders>
          </w:tcPr>
          <w:p w14:paraId="0DB03986" w14:textId="091E879B"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Quarantine establishment</w:t>
            </w:r>
            <w:r w:rsidR="00F35192">
              <w:rPr>
                <w:sz w:val="16"/>
                <w:lang w:val="en-GB"/>
              </w:rPr>
              <w:t xml:space="preserve"> / </w:t>
            </w:r>
            <w:r w:rsidR="00F35192" w:rsidRPr="00F35192">
              <w:rPr>
                <w:i/>
                <w:iCs/>
                <w:sz w:val="16"/>
              </w:rPr>
              <w:t>Karantenski objekt</w:t>
            </w:r>
          </w:p>
        </w:tc>
        <w:tc>
          <w:tcPr>
            <w:tcW w:w="2126" w:type="dxa"/>
            <w:gridSpan w:val="3"/>
            <w:tcBorders>
              <w:top w:val="nil"/>
              <w:left w:val="nil"/>
              <w:bottom w:val="nil"/>
              <w:right w:val="nil"/>
            </w:tcBorders>
          </w:tcPr>
          <w:p w14:paraId="3C9B70CB" w14:textId="77777777" w:rsidR="00676D33" w:rsidRPr="00E3445A" w:rsidRDefault="00676D33" w:rsidP="00C80C07">
            <w:pPr>
              <w:spacing w:before="0" w:after="0" w:line="360" w:lineRule="auto"/>
              <w:jc w:val="left"/>
              <w:rPr>
                <w:sz w:val="16"/>
                <w:szCs w:val="16"/>
                <w:lang w:val="en-GB"/>
              </w:rPr>
            </w:pPr>
          </w:p>
        </w:tc>
        <w:tc>
          <w:tcPr>
            <w:tcW w:w="2320" w:type="dxa"/>
            <w:gridSpan w:val="8"/>
            <w:tcBorders>
              <w:top w:val="nil"/>
              <w:left w:val="nil"/>
              <w:bottom w:val="nil"/>
              <w:right w:val="single" w:sz="4" w:space="0" w:color="auto"/>
            </w:tcBorders>
          </w:tcPr>
          <w:p w14:paraId="3242EE8B" w14:textId="77777777" w:rsidR="00676D33" w:rsidRPr="00091F59" w:rsidRDefault="00676D33" w:rsidP="00C80C07">
            <w:pPr>
              <w:spacing w:before="0" w:after="0" w:line="360" w:lineRule="auto"/>
              <w:jc w:val="left"/>
              <w:rPr>
                <w:sz w:val="16"/>
                <w:szCs w:val="16"/>
                <w:lang w:val="en-GB"/>
              </w:rPr>
            </w:pPr>
          </w:p>
        </w:tc>
      </w:tr>
      <w:tr w:rsidR="00676D33" w:rsidRPr="00091F59" w14:paraId="64761E03" w14:textId="77777777" w:rsidTr="00FD618B">
        <w:trPr>
          <w:gridBefore w:val="1"/>
          <w:wBefore w:w="597" w:type="dxa"/>
          <w:trHeight w:val="369"/>
          <w:jc w:val="center"/>
        </w:trPr>
        <w:tc>
          <w:tcPr>
            <w:tcW w:w="598" w:type="dxa"/>
            <w:tcBorders>
              <w:top w:val="nil"/>
              <w:left w:val="single" w:sz="4" w:space="0" w:color="auto"/>
              <w:bottom w:val="single" w:sz="4" w:space="0" w:color="auto"/>
              <w:right w:val="nil"/>
            </w:tcBorders>
          </w:tcPr>
          <w:p w14:paraId="66C63BEC"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single" w:sz="4" w:space="0" w:color="auto"/>
              <w:right w:val="nil"/>
            </w:tcBorders>
          </w:tcPr>
          <w:p w14:paraId="5DF5C478" w14:textId="77777777" w:rsidR="00676D33" w:rsidRPr="00E3445A" w:rsidRDefault="00676D33" w:rsidP="00C80C07">
            <w:pPr>
              <w:spacing w:before="0" w:after="0" w:line="360" w:lineRule="auto"/>
              <w:jc w:val="left"/>
              <w:rPr>
                <w:sz w:val="16"/>
                <w:szCs w:val="16"/>
                <w:lang w:val="en-GB"/>
              </w:rPr>
            </w:pPr>
          </w:p>
        </w:tc>
        <w:tc>
          <w:tcPr>
            <w:tcW w:w="2499" w:type="dxa"/>
            <w:gridSpan w:val="7"/>
            <w:tcBorders>
              <w:top w:val="nil"/>
              <w:left w:val="nil"/>
              <w:bottom w:val="single" w:sz="4" w:space="0" w:color="auto"/>
              <w:right w:val="nil"/>
            </w:tcBorders>
          </w:tcPr>
          <w:p w14:paraId="387F1379" w14:textId="77777777" w:rsidR="00676D33" w:rsidRPr="00E3445A" w:rsidRDefault="00676D33" w:rsidP="00C80C07">
            <w:pPr>
              <w:spacing w:before="0" w:after="0" w:line="360" w:lineRule="auto"/>
              <w:jc w:val="left"/>
              <w:rPr>
                <w:sz w:val="16"/>
                <w:szCs w:val="16"/>
                <w:lang w:val="en-GB"/>
              </w:rPr>
            </w:pPr>
          </w:p>
        </w:tc>
        <w:tc>
          <w:tcPr>
            <w:tcW w:w="2126" w:type="dxa"/>
            <w:gridSpan w:val="3"/>
            <w:tcBorders>
              <w:top w:val="nil"/>
              <w:left w:val="nil"/>
              <w:bottom w:val="single" w:sz="4" w:space="0" w:color="auto"/>
              <w:right w:val="nil"/>
            </w:tcBorders>
          </w:tcPr>
          <w:p w14:paraId="7E1AE7AA" w14:textId="6EBAD006"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Other</w:t>
            </w:r>
            <w:r w:rsidR="00F35192">
              <w:rPr>
                <w:sz w:val="16"/>
                <w:lang w:val="en-GB"/>
              </w:rPr>
              <w:t xml:space="preserve"> / </w:t>
            </w:r>
            <w:r w:rsidR="00F35192" w:rsidRPr="00F35192">
              <w:rPr>
                <w:i/>
                <w:iCs/>
                <w:sz w:val="16"/>
              </w:rPr>
              <w:t>Ostalo</w:t>
            </w:r>
          </w:p>
        </w:tc>
        <w:tc>
          <w:tcPr>
            <w:tcW w:w="2320" w:type="dxa"/>
            <w:gridSpan w:val="8"/>
            <w:tcBorders>
              <w:top w:val="nil"/>
              <w:left w:val="nil"/>
              <w:bottom w:val="single" w:sz="4" w:space="0" w:color="auto"/>
              <w:right w:val="single" w:sz="4" w:space="0" w:color="auto"/>
            </w:tcBorders>
          </w:tcPr>
          <w:p w14:paraId="6936555F" w14:textId="77777777" w:rsidR="00676D33" w:rsidRPr="00E3445A" w:rsidRDefault="00676D33" w:rsidP="00C80C07">
            <w:pPr>
              <w:spacing w:before="0" w:after="0" w:line="360" w:lineRule="auto"/>
              <w:jc w:val="left"/>
              <w:rPr>
                <w:sz w:val="16"/>
                <w:szCs w:val="16"/>
                <w:lang w:val="en-GB"/>
              </w:rPr>
            </w:pPr>
          </w:p>
        </w:tc>
      </w:tr>
      <w:tr w:rsidR="00676D33" w:rsidRPr="00091F59" w14:paraId="6782E70C" w14:textId="77777777" w:rsidTr="00FD618B">
        <w:trPr>
          <w:gridBefore w:val="1"/>
          <w:gridAfter w:val="1"/>
          <w:wBefore w:w="597" w:type="dxa"/>
          <w:wAfter w:w="6" w:type="dxa"/>
          <w:trHeight w:val="369"/>
          <w:jc w:val="center"/>
        </w:trPr>
        <w:tc>
          <w:tcPr>
            <w:tcW w:w="598" w:type="dxa"/>
            <w:tcBorders>
              <w:top w:val="single" w:sz="4" w:space="0" w:color="auto"/>
              <w:left w:val="single" w:sz="4" w:space="0" w:color="auto"/>
              <w:bottom w:val="nil"/>
              <w:right w:val="nil"/>
            </w:tcBorders>
            <w:vAlign w:val="center"/>
            <w:hideMark/>
          </w:tcPr>
          <w:p w14:paraId="226A46A3" w14:textId="77777777" w:rsidR="00676D33" w:rsidRPr="00E3445A" w:rsidRDefault="00676D33" w:rsidP="00C80C07">
            <w:pPr>
              <w:spacing w:before="0" w:after="0"/>
              <w:jc w:val="left"/>
              <w:rPr>
                <w:b/>
                <w:sz w:val="16"/>
                <w:szCs w:val="16"/>
                <w:lang w:val="en-GB"/>
              </w:rPr>
            </w:pPr>
            <w:r w:rsidRPr="00E3445A">
              <w:rPr>
                <w:b/>
                <w:sz w:val="16"/>
                <w:lang w:val="en-GB"/>
              </w:rPr>
              <w:lastRenderedPageBreak/>
              <w:t>I.21</w:t>
            </w:r>
          </w:p>
        </w:tc>
        <w:tc>
          <w:tcPr>
            <w:tcW w:w="3539" w:type="dxa"/>
            <w:gridSpan w:val="8"/>
            <w:tcBorders>
              <w:top w:val="single" w:sz="4" w:space="0" w:color="auto"/>
              <w:left w:val="nil"/>
              <w:bottom w:val="nil"/>
              <w:right w:val="single" w:sz="4" w:space="0" w:color="auto"/>
            </w:tcBorders>
            <w:vAlign w:val="center"/>
            <w:hideMark/>
          </w:tcPr>
          <w:p w14:paraId="6224A41E" w14:textId="410A177D"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For transit</w:t>
            </w:r>
            <w:r w:rsidR="00F35192">
              <w:rPr>
                <w:b/>
                <w:sz w:val="16"/>
                <w:lang w:val="en-GB"/>
              </w:rPr>
              <w:t xml:space="preserve"> / </w:t>
            </w:r>
            <w:r w:rsidR="00F35192" w:rsidRPr="00F35192">
              <w:rPr>
                <w:b/>
                <w:i/>
                <w:iCs/>
                <w:sz w:val="16"/>
              </w:rPr>
              <w:t>Za provoz</w:t>
            </w:r>
          </w:p>
        </w:tc>
        <w:tc>
          <w:tcPr>
            <w:tcW w:w="567" w:type="dxa"/>
            <w:gridSpan w:val="2"/>
            <w:tcBorders>
              <w:top w:val="single" w:sz="4" w:space="0" w:color="auto"/>
              <w:left w:val="single" w:sz="4" w:space="0" w:color="auto"/>
              <w:bottom w:val="single" w:sz="4" w:space="0" w:color="auto"/>
              <w:right w:val="nil"/>
            </w:tcBorders>
            <w:vAlign w:val="center"/>
            <w:hideMark/>
          </w:tcPr>
          <w:p w14:paraId="32B908FD" w14:textId="77777777" w:rsidR="00676D33" w:rsidRPr="00E3445A" w:rsidRDefault="00676D33" w:rsidP="00C80C07">
            <w:pPr>
              <w:spacing w:before="0" w:after="0"/>
              <w:jc w:val="left"/>
              <w:rPr>
                <w:b/>
                <w:sz w:val="16"/>
                <w:szCs w:val="16"/>
                <w:lang w:val="en-GB"/>
              </w:rPr>
            </w:pPr>
            <w:r w:rsidRPr="00E3445A">
              <w:rPr>
                <w:b/>
                <w:sz w:val="16"/>
                <w:lang w:val="en-GB"/>
              </w:rPr>
              <w:t>I.22</w:t>
            </w:r>
          </w:p>
        </w:tc>
        <w:tc>
          <w:tcPr>
            <w:tcW w:w="4582" w:type="dxa"/>
            <w:gridSpan w:val="11"/>
            <w:tcBorders>
              <w:top w:val="single" w:sz="4" w:space="0" w:color="auto"/>
              <w:left w:val="nil"/>
              <w:bottom w:val="single" w:sz="4" w:space="0" w:color="auto"/>
              <w:right w:val="single" w:sz="4" w:space="0" w:color="auto"/>
            </w:tcBorders>
            <w:vAlign w:val="center"/>
            <w:hideMark/>
          </w:tcPr>
          <w:p w14:paraId="7F9A8F93" w14:textId="3D486EDE"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For internal market</w:t>
            </w:r>
            <w:r w:rsidR="00F35192">
              <w:rPr>
                <w:b/>
                <w:sz w:val="16"/>
                <w:lang w:val="en-GB"/>
              </w:rPr>
              <w:t xml:space="preserve"> / </w:t>
            </w:r>
            <w:r w:rsidR="00F35192" w:rsidRPr="00F35192">
              <w:rPr>
                <w:b/>
                <w:i/>
                <w:iCs/>
                <w:sz w:val="16"/>
              </w:rPr>
              <w:t>Za unutarnje tržište</w:t>
            </w:r>
          </w:p>
        </w:tc>
      </w:tr>
      <w:tr w:rsidR="00676D33" w:rsidRPr="00091F59" w14:paraId="7E671A58" w14:textId="77777777" w:rsidTr="00FD618B">
        <w:trPr>
          <w:gridBefore w:val="1"/>
          <w:gridAfter w:val="1"/>
          <w:wBefore w:w="597" w:type="dxa"/>
          <w:wAfter w:w="6" w:type="dxa"/>
          <w:trHeight w:val="389"/>
          <w:jc w:val="center"/>
        </w:trPr>
        <w:tc>
          <w:tcPr>
            <w:tcW w:w="598" w:type="dxa"/>
            <w:tcBorders>
              <w:top w:val="nil"/>
              <w:left w:val="single" w:sz="4" w:space="0" w:color="auto"/>
              <w:bottom w:val="single" w:sz="4" w:space="0" w:color="auto"/>
              <w:right w:val="nil"/>
            </w:tcBorders>
            <w:vAlign w:val="center"/>
          </w:tcPr>
          <w:p w14:paraId="23E69FE3" w14:textId="77777777" w:rsidR="00676D33" w:rsidRPr="00E3445A" w:rsidRDefault="00676D33" w:rsidP="00C80C07">
            <w:pPr>
              <w:spacing w:before="0" w:after="0"/>
              <w:jc w:val="left"/>
              <w:rPr>
                <w:sz w:val="16"/>
                <w:szCs w:val="16"/>
                <w:lang w:val="en-GB"/>
              </w:rPr>
            </w:pPr>
          </w:p>
        </w:tc>
        <w:tc>
          <w:tcPr>
            <w:tcW w:w="1616" w:type="dxa"/>
            <w:gridSpan w:val="3"/>
            <w:tcBorders>
              <w:top w:val="nil"/>
              <w:left w:val="nil"/>
              <w:bottom w:val="single" w:sz="4" w:space="0" w:color="auto"/>
              <w:right w:val="nil"/>
            </w:tcBorders>
            <w:vAlign w:val="center"/>
            <w:hideMark/>
          </w:tcPr>
          <w:p w14:paraId="619089D9" w14:textId="69506483" w:rsidR="00676D33" w:rsidRPr="00E3445A" w:rsidRDefault="00676D33" w:rsidP="00C80C07">
            <w:pPr>
              <w:spacing w:before="0" w:after="0"/>
              <w:jc w:val="left"/>
              <w:rPr>
                <w:sz w:val="16"/>
                <w:szCs w:val="16"/>
                <w:lang w:val="en-GB"/>
              </w:rPr>
            </w:pPr>
            <w:r w:rsidRPr="00E3445A">
              <w:rPr>
                <w:sz w:val="16"/>
                <w:lang w:val="en-GB"/>
              </w:rPr>
              <w:t>Third countr</w:t>
            </w:r>
            <w:r w:rsidR="00F35192">
              <w:rPr>
                <w:sz w:val="16"/>
                <w:lang w:val="en-GB"/>
              </w:rPr>
              <w:t xml:space="preserve">y / </w:t>
            </w:r>
            <w:r w:rsidR="00F35192" w:rsidRPr="00F35192">
              <w:rPr>
                <w:i/>
                <w:iCs/>
                <w:sz w:val="16"/>
              </w:rPr>
              <w:t>Treća zemlja</w:t>
            </w:r>
          </w:p>
        </w:tc>
        <w:tc>
          <w:tcPr>
            <w:tcW w:w="1923" w:type="dxa"/>
            <w:gridSpan w:val="5"/>
            <w:tcBorders>
              <w:top w:val="nil"/>
              <w:left w:val="nil"/>
              <w:bottom w:val="single" w:sz="4" w:space="0" w:color="auto"/>
              <w:right w:val="single" w:sz="4" w:space="0" w:color="auto"/>
            </w:tcBorders>
            <w:vAlign w:val="center"/>
            <w:hideMark/>
          </w:tcPr>
          <w:p w14:paraId="0105477E" w14:textId="394CBF73" w:rsidR="00676D33" w:rsidRPr="00091F59" w:rsidRDefault="00676D33" w:rsidP="00C80C07">
            <w:pPr>
              <w:spacing w:before="0" w:after="0"/>
              <w:jc w:val="left"/>
              <w:rPr>
                <w:sz w:val="16"/>
                <w:szCs w:val="16"/>
                <w:lang w:val="en-GB"/>
              </w:rPr>
            </w:pPr>
            <w:r w:rsidRPr="00091F59">
              <w:rPr>
                <w:sz w:val="16"/>
                <w:lang w:val="en-GB"/>
              </w:rPr>
              <w:t>ISO country code</w:t>
            </w:r>
            <w:r w:rsidR="00F35192">
              <w:rPr>
                <w:sz w:val="16"/>
                <w:lang w:val="en-GB"/>
              </w:rPr>
              <w:t xml:space="preserve"> / </w:t>
            </w:r>
            <w:r w:rsidR="00F35192" w:rsidRPr="00F35192">
              <w:rPr>
                <w:i/>
                <w:iCs/>
                <w:sz w:val="16"/>
              </w:rPr>
              <w:t>ISO oznaka zemlje</w:t>
            </w:r>
          </w:p>
        </w:tc>
        <w:tc>
          <w:tcPr>
            <w:tcW w:w="567" w:type="dxa"/>
            <w:gridSpan w:val="2"/>
            <w:tcBorders>
              <w:top w:val="single" w:sz="4" w:space="0" w:color="auto"/>
              <w:left w:val="single" w:sz="4" w:space="0" w:color="auto"/>
              <w:bottom w:val="single" w:sz="4" w:space="0" w:color="auto"/>
              <w:right w:val="nil"/>
            </w:tcBorders>
            <w:vAlign w:val="center"/>
            <w:hideMark/>
          </w:tcPr>
          <w:p w14:paraId="42945157" w14:textId="77777777" w:rsidR="00676D33" w:rsidRPr="00091F59" w:rsidRDefault="00676D33" w:rsidP="00C80C07">
            <w:pPr>
              <w:spacing w:before="0" w:after="0"/>
              <w:jc w:val="left"/>
              <w:rPr>
                <w:sz w:val="16"/>
                <w:szCs w:val="16"/>
                <w:lang w:val="en-GB"/>
              </w:rPr>
            </w:pPr>
            <w:r w:rsidRPr="00091F59">
              <w:rPr>
                <w:b/>
                <w:sz w:val="16"/>
                <w:lang w:val="en-GB"/>
              </w:rPr>
              <w:t>I.23</w:t>
            </w:r>
          </w:p>
        </w:tc>
        <w:tc>
          <w:tcPr>
            <w:tcW w:w="4582" w:type="dxa"/>
            <w:gridSpan w:val="11"/>
            <w:tcBorders>
              <w:top w:val="single" w:sz="4" w:space="0" w:color="auto"/>
              <w:left w:val="nil"/>
              <w:bottom w:val="single" w:sz="4" w:space="0" w:color="auto"/>
              <w:right w:val="single" w:sz="4" w:space="0" w:color="auto"/>
              <w:tr2bl w:val="single" w:sz="4" w:space="0" w:color="auto"/>
            </w:tcBorders>
            <w:vAlign w:val="center"/>
            <w:hideMark/>
          </w:tcPr>
          <w:p w14:paraId="4F0142A9" w14:textId="77777777" w:rsidR="00676D33" w:rsidRPr="00E3445A" w:rsidRDefault="00676D33" w:rsidP="00C80C07">
            <w:pPr>
              <w:spacing w:before="0" w:after="0"/>
              <w:jc w:val="left"/>
              <w:rPr>
                <w:sz w:val="16"/>
                <w:szCs w:val="16"/>
                <w:lang w:val="en-GB"/>
              </w:rPr>
            </w:pPr>
          </w:p>
        </w:tc>
      </w:tr>
    </w:tbl>
    <w:p w14:paraId="546A90B6" w14:textId="77777777" w:rsidR="00676D33" w:rsidRPr="00E3445A" w:rsidRDefault="00676D33" w:rsidP="00676D33">
      <w:pPr>
        <w:rPr>
          <w:rFonts w:eastAsia="Calibri"/>
          <w:lang w:val="en-GB"/>
        </w:rPr>
      </w:pPr>
    </w:p>
    <w:tbl>
      <w:tblPr>
        <w:tblStyle w:val="TableGrid1"/>
        <w:tblW w:w="9613" w:type="dxa"/>
        <w:jc w:val="center"/>
        <w:tblInd w:w="0" w:type="dxa"/>
        <w:tblLook w:val="04A0" w:firstRow="1" w:lastRow="0" w:firstColumn="1" w:lastColumn="0" w:noHBand="0" w:noVBand="1"/>
      </w:tblPr>
      <w:tblGrid>
        <w:gridCol w:w="479"/>
        <w:gridCol w:w="8"/>
        <w:gridCol w:w="585"/>
        <w:gridCol w:w="732"/>
        <w:gridCol w:w="1396"/>
        <w:gridCol w:w="547"/>
        <w:gridCol w:w="40"/>
        <w:gridCol w:w="545"/>
        <w:gridCol w:w="1220"/>
        <w:gridCol w:w="546"/>
        <w:gridCol w:w="479"/>
        <w:gridCol w:w="1314"/>
        <w:gridCol w:w="594"/>
        <w:gridCol w:w="1128"/>
      </w:tblGrid>
      <w:tr w:rsidR="00676D33" w:rsidRPr="00E5100D" w14:paraId="75A30C1C" w14:textId="77777777" w:rsidTr="00C80C07">
        <w:trPr>
          <w:trHeight w:val="369"/>
          <w:jc w:val="center"/>
        </w:trPr>
        <w:tc>
          <w:tcPr>
            <w:tcW w:w="487" w:type="dxa"/>
            <w:gridSpan w:val="2"/>
            <w:tcBorders>
              <w:top w:val="single" w:sz="4" w:space="0" w:color="auto"/>
              <w:left w:val="single" w:sz="4" w:space="0" w:color="auto"/>
              <w:bottom w:val="single" w:sz="4" w:space="0" w:color="auto"/>
              <w:right w:val="nil"/>
            </w:tcBorders>
            <w:vAlign w:val="center"/>
            <w:hideMark/>
          </w:tcPr>
          <w:p w14:paraId="173E81F1" w14:textId="77777777" w:rsidR="00676D33" w:rsidRPr="00E3445A" w:rsidRDefault="00676D33" w:rsidP="00C80C07">
            <w:pPr>
              <w:spacing w:before="0" w:after="0"/>
              <w:jc w:val="left"/>
              <w:rPr>
                <w:b/>
                <w:sz w:val="16"/>
                <w:lang w:val="en-GB"/>
              </w:rPr>
            </w:pPr>
            <w:r w:rsidRPr="00E3445A">
              <w:rPr>
                <w:b/>
                <w:sz w:val="16"/>
                <w:lang w:val="en-GB"/>
              </w:rPr>
              <w:t>I.24</w:t>
            </w:r>
          </w:p>
        </w:tc>
        <w:tc>
          <w:tcPr>
            <w:tcW w:w="2707" w:type="dxa"/>
            <w:gridSpan w:val="3"/>
            <w:tcBorders>
              <w:top w:val="single" w:sz="4" w:space="0" w:color="auto"/>
              <w:left w:val="nil"/>
              <w:bottom w:val="single" w:sz="4" w:space="0" w:color="auto"/>
              <w:right w:val="single" w:sz="4" w:space="0" w:color="auto"/>
            </w:tcBorders>
            <w:vAlign w:val="center"/>
            <w:hideMark/>
          </w:tcPr>
          <w:p w14:paraId="540BBCA3" w14:textId="7E3A7548" w:rsidR="00676D33" w:rsidRPr="00E3445A" w:rsidRDefault="00676D33" w:rsidP="00C80C07">
            <w:pPr>
              <w:spacing w:before="0" w:after="0"/>
              <w:ind w:right="-247"/>
              <w:jc w:val="left"/>
              <w:rPr>
                <w:sz w:val="16"/>
                <w:lang w:val="en-GB"/>
              </w:rPr>
            </w:pPr>
            <w:r w:rsidRPr="00E3445A">
              <w:rPr>
                <w:b/>
                <w:sz w:val="16"/>
                <w:lang w:val="en-GB"/>
              </w:rPr>
              <w:t>Total number of packages</w:t>
            </w:r>
            <w:r w:rsidR="00F35192">
              <w:rPr>
                <w:b/>
                <w:sz w:val="16"/>
                <w:lang w:val="en-GB"/>
              </w:rPr>
              <w:t xml:space="preserve"> / </w:t>
            </w:r>
            <w:r w:rsidR="00F35192" w:rsidRPr="00F35192">
              <w:rPr>
                <w:b/>
                <w:i/>
                <w:iCs/>
                <w:sz w:val="16"/>
              </w:rPr>
              <w:t xml:space="preserve">Ukupni </w:t>
            </w:r>
            <w:r w:rsidR="003375A2">
              <w:rPr>
                <w:b/>
                <w:i/>
                <w:iCs/>
                <w:sz w:val="16"/>
              </w:rPr>
              <w:br/>
            </w:r>
            <w:r w:rsidR="00F35192" w:rsidRPr="00F35192">
              <w:rPr>
                <w:b/>
                <w:i/>
                <w:iCs/>
                <w:sz w:val="16"/>
              </w:rPr>
              <w:t>broj paketâ</w:t>
            </w:r>
          </w:p>
        </w:tc>
        <w:tc>
          <w:tcPr>
            <w:tcW w:w="547" w:type="dxa"/>
            <w:tcBorders>
              <w:top w:val="single" w:sz="4" w:space="0" w:color="auto"/>
              <w:left w:val="single" w:sz="4" w:space="0" w:color="auto"/>
              <w:bottom w:val="single" w:sz="4" w:space="0" w:color="auto"/>
              <w:right w:val="nil"/>
            </w:tcBorders>
            <w:vAlign w:val="center"/>
            <w:hideMark/>
          </w:tcPr>
          <w:p w14:paraId="61509AFF" w14:textId="77777777" w:rsidR="00676D33" w:rsidRPr="00091F59" w:rsidRDefault="00676D33" w:rsidP="00C80C07">
            <w:pPr>
              <w:spacing w:before="0" w:after="0"/>
              <w:ind w:right="-236"/>
              <w:jc w:val="left"/>
              <w:rPr>
                <w:b/>
                <w:sz w:val="16"/>
                <w:lang w:val="en-GB"/>
              </w:rPr>
            </w:pPr>
            <w:r w:rsidRPr="00091F59">
              <w:rPr>
                <w:b/>
                <w:sz w:val="16"/>
                <w:lang w:val="en-GB"/>
              </w:rPr>
              <w:t>I.25</w:t>
            </w:r>
          </w:p>
        </w:tc>
        <w:tc>
          <w:tcPr>
            <w:tcW w:w="2352" w:type="dxa"/>
            <w:gridSpan w:val="4"/>
            <w:tcBorders>
              <w:top w:val="single" w:sz="4" w:space="0" w:color="auto"/>
              <w:left w:val="nil"/>
              <w:bottom w:val="single" w:sz="4" w:space="0" w:color="auto"/>
              <w:right w:val="single" w:sz="4" w:space="0" w:color="auto"/>
            </w:tcBorders>
            <w:vAlign w:val="center"/>
            <w:hideMark/>
          </w:tcPr>
          <w:p w14:paraId="6C57040C" w14:textId="4DE0A42C" w:rsidR="00676D33" w:rsidRPr="00091F59" w:rsidRDefault="00676D33" w:rsidP="00C80C07">
            <w:pPr>
              <w:spacing w:before="0" w:after="0"/>
              <w:ind w:right="-236"/>
              <w:jc w:val="left"/>
              <w:rPr>
                <w:sz w:val="16"/>
                <w:lang w:val="en-GB"/>
              </w:rPr>
            </w:pPr>
            <w:r w:rsidRPr="00091F59">
              <w:rPr>
                <w:b/>
                <w:sz w:val="16"/>
                <w:lang w:val="en-GB"/>
              </w:rPr>
              <w:t>Total quantity</w:t>
            </w:r>
            <w:r w:rsidR="00F35192">
              <w:rPr>
                <w:b/>
                <w:sz w:val="16"/>
                <w:lang w:val="en-GB"/>
              </w:rPr>
              <w:t xml:space="preserve"> / </w:t>
            </w:r>
            <w:r w:rsidR="00F35192" w:rsidRPr="00F35192">
              <w:rPr>
                <w:b/>
                <w:i/>
                <w:iCs/>
                <w:sz w:val="16"/>
              </w:rPr>
              <w:t>Ukupna količina</w:t>
            </w:r>
          </w:p>
        </w:tc>
        <w:tc>
          <w:tcPr>
            <w:tcW w:w="479" w:type="dxa"/>
            <w:tcBorders>
              <w:top w:val="single" w:sz="4" w:space="0" w:color="auto"/>
              <w:left w:val="single" w:sz="4" w:space="0" w:color="auto"/>
              <w:bottom w:val="single" w:sz="4" w:space="0" w:color="auto"/>
              <w:right w:val="nil"/>
            </w:tcBorders>
            <w:vAlign w:val="center"/>
            <w:hideMark/>
          </w:tcPr>
          <w:p w14:paraId="61433146" w14:textId="77777777" w:rsidR="00676D33" w:rsidRPr="00091F59" w:rsidRDefault="00676D33" w:rsidP="00C80C07">
            <w:pPr>
              <w:spacing w:before="0" w:after="0"/>
              <w:jc w:val="left"/>
              <w:rPr>
                <w:b/>
                <w:sz w:val="16"/>
                <w:lang w:val="en-GB"/>
              </w:rPr>
            </w:pPr>
            <w:r w:rsidRPr="00091F59">
              <w:rPr>
                <w:b/>
                <w:sz w:val="16"/>
                <w:lang w:val="en-GB"/>
              </w:rPr>
              <w:t>I.26</w:t>
            </w:r>
          </w:p>
        </w:tc>
        <w:tc>
          <w:tcPr>
            <w:tcW w:w="3041" w:type="dxa"/>
            <w:gridSpan w:val="3"/>
            <w:tcBorders>
              <w:top w:val="single" w:sz="4" w:space="0" w:color="auto"/>
              <w:left w:val="nil"/>
              <w:bottom w:val="single" w:sz="4" w:space="0" w:color="auto"/>
              <w:right w:val="single" w:sz="4" w:space="0" w:color="auto"/>
            </w:tcBorders>
            <w:vAlign w:val="center"/>
            <w:hideMark/>
          </w:tcPr>
          <w:p w14:paraId="69C64071" w14:textId="678A49BF" w:rsidR="00676D33" w:rsidRPr="00091F59" w:rsidRDefault="00676D33" w:rsidP="00C80C07">
            <w:pPr>
              <w:spacing w:before="0" w:after="0"/>
              <w:jc w:val="left"/>
              <w:rPr>
                <w:b/>
                <w:sz w:val="16"/>
                <w:lang w:val="en-GB"/>
              </w:rPr>
            </w:pPr>
            <w:r w:rsidRPr="00091F59">
              <w:rPr>
                <w:b/>
                <w:sz w:val="16"/>
                <w:lang w:val="en-GB"/>
              </w:rPr>
              <w:t>Total net weight/gross weight (kg)</w:t>
            </w:r>
            <w:r w:rsidR="00F35192">
              <w:rPr>
                <w:b/>
                <w:sz w:val="16"/>
                <w:lang w:val="en-GB"/>
              </w:rPr>
              <w:t xml:space="preserve"> / </w:t>
            </w:r>
            <w:r w:rsidR="00F35192" w:rsidRPr="00F35192">
              <w:rPr>
                <w:b/>
                <w:i/>
                <w:iCs/>
                <w:sz w:val="16"/>
              </w:rPr>
              <w:t>Ukupna neto masa/bruto masa (kg)</w:t>
            </w:r>
          </w:p>
        </w:tc>
      </w:tr>
      <w:tr w:rsidR="00676D33" w:rsidRPr="00091F59" w14:paraId="130EE0A5" w14:textId="77777777" w:rsidTr="00C80C07">
        <w:trPr>
          <w:trHeight w:val="195"/>
          <w:jc w:val="center"/>
        </w:trPr>
        <w:tc>
          <w:tcPr>
            <w:tcW w:w="479" w:type="dxa"/>
            <w:tcBorders>
              <w:top w:val="single" w:sz="4" w:space="0" w:color="auto"/>
              <w:left w:val="single" w:sz="4" w:space="0" w:color="auto"/>
              <w:bottom w:val="single" w:sz="4" w:space="0" w:color="auto"/>
              <w:right w:val="nil"/>
            </w:tcBorders>
            <w:hideMark/>
          </w:tcPr>
          <w:p w14:paraId="0B147EF1" w14:textId="77777777" w:rsidR="00676D33" w:rsidRPr="00E3445A" w:rsidRDefault="00676D33" w:rsidP="00C80C07">
            <w:pPr>
              <w:spacing w:before="0" w:after="0"/>
              <w:jc w:val="left"/>
              <w:rPr>
                <w:b/>
                <w:sz w:val="16"/>
                <w:lang w:val="en-GB"/>
              </w:rPr>
            </w:pPr>
            <w:r w:rsidRPr="00E3445A">
              <w:rPr>
                <w:b/>
                <w:sz w:val="16"/>
                <w:lang w:val="en-GB"/>
              </w:rPr>
              <w:t>I.27</w:t>
            </w:r>
          </w:p>
        </w:tc>
        <w:tc>
          <w:tcPr>
            <w:tcW w:w="9134" w:type="dxa"/>
            <w:gridSpan w:val="13"/>
            <w:tcBorders>
              <w:top w:val="single" w:sz="4" w:space="0" w:color="auto"/>
              <w:left w:val="nil"/>
              <w:bottom w:val="single" w:sz="4" w:space="0" w:color="auto"/>
              <w:right w:val="single" w:sz="4" w:space="0" w:color="auto"/>
            </w:tcBorders>
            <w:hideMark/>
          </w:tcPr>
          <w:p w14:paraId="2C56A544" w14:textId="5448F004" w:rsidR="00676D33" w:rsidRPr="00E3445A" w:rsidRDefault="00676D33" w:rsidP="00C80C07">
            <w:pPr>
              <w:spacing w:before="0" w:after="0"/>
              <w:jc w:val="left"/>
              <w:rPr>
                <w:sz w:val="16"/>
                <w:lang w:val="en-GB"/>
              </w:rPr>
            </w:pPr>
            <w:r w:rsidRPr="00E3445A">
              <w:rPr>
                <w:b/>
                <w:sz w:val="16"/>
                <w:lang w:val="en-GB"/>
              </w:rPr>
              <w:t>Description of consignment</w:t>
            </w:r>
            <w:r w:rsidR="00F35192">
              <w:rPr>
                <w:b/>
                <w:sz w:val="16"/>
                <w:lang w:val="en-GB"/>
              </w:rPr>
              <w:t xml:space="preserve"> / </w:t>
            </w:r>
            <w:r w:rsidR="00F35192" w:rsidRPr="00F35192">
              <w:rPr>
                <w:b/>
                <w:i/>
                <w:iCs/>
                <w:sz w:val="16"/>
              </w:rPr>
              <w:t>Opis pošiljke</w:t>
            </w:r>
          </w:p>
        </w:tc>
      </w:tr>
      <w:tr w:rsidR="00676D33" w:rsidRPr="00091F59" w14:paraId="02C6F0E1" w14:textId="77777777" w:rsidTr="00C80C07">
        <w:trPr>
          <w:trHeight w:val="40"/>
          <w:jc w:val="center"/>
        </w:trPr>
        <w:tc>
          <w:tcPr>
            <w:tcW w:w="1074" w:type="dxa"/>
            <w:gridSpan w:val="3"/>
            <w:tcBorders>
              <w:top w:val="single" w:sz="4" w:space="0" w:color="auto"/>
              <w:left w:val="single" w:sz="4" w:space="0" w:color="auto"/>
              <w:bottom w:val="nil"/>
              <w:right w:val="nil"/>
            </w:tcBorders>
            <w:hideMark/>
          </w:tcPr>
          <w:p w14:paraId="3CCCE399" w14:textId="0495702A" w:rsidR="00676D33" w:rsidRPr="00E3445A" w:rsidRDefault="00676D33" w:rsidP="00C80C07">
            <w:pPr>
              <w:spacing w:before="0" w:after="0"/>
              <w:jc w:val="left"/>
              <w:rPr>
                <w:sz w:val="16"/>
                <w:lang w:val="en-GB"/>
              </w:rPr>
            </w:pPr>
            <w:r w:rsidRPr="00E3445A">
              <w:rPr>
                <w:sz w:val="16"/>
                <w:lang w:val="en-GB"/>
              </w:rPr>
              <w:t>CN code</w:t>
            </w:r>
            <w:r w:rsidR="00F35192">
              <w:rPr>
                <w:sz w:val="16"/>
                <w:lang w:val="en-GB"/>
              </w:rPr>
              <w:t xml:space="preserve"> / </w:t>
            </w:r>
            <w:r w:rsidR="00F35192" w:rsidRPr="00F35192">
              <w:rPr>
                <w:i/>
                <w:iCs/>
                <w:sz w:val="16"/>
              </w:rPr>
              <w:t>Oznaka KN</w:t>
            </w:r>
          </w:p>
        </w:tc>
        <w:tc>
          <w:tcPr>
            <w:tcW w:w="722" w:type="dxa"/>
            <w:tcBorders>
              <w:top w:val="single" w:sz="4" w:space="0" w:color="auto"/>
              <w:left w:val="nil"/>
              <w:bottom w:val="nil"/>
              <w:right w:val="nil"/>
            </w:tcBorders>
            <w:hideMark/>
          </w:tcPr>
          <w:p w14:paraId="1B442D44" w14:textId="27DC0312" w:rsidR="00676D33" w:rsidRPr="00E3445A" w:rsidRDefault="00676D33" w:rsidP="00C80C07">
            <w:pPr>
              <w:spacing w:before="0" w:after="0"/>
              <w:jc w:val="left"/>
              <w:rPr>
                <w:sz w:val="16"/>
                <w:lang w:val="en-GB"/>
              </w:rPr>
            </w:pPr>
            <w:r w:rsidRPr="00E3445A">
              <w:rPr>
                <w:sz w:val="16"/>
                <w:lang w:val="en-GB"/>
              </w:rPr>
              <w:t>Species</w:t>
            </w:r>
            <w:r w:rsidR="00F35192">
              <w:rPr>
                <w:sz w:val="16"/>
                <w:lang w:val="en-GB"/>
              </w:rPr>
              <w:t xml:space="preserve"> /</w:t>
            </w:r>
            <w:r w:rsidR="005842B1" w:rsidRPr="005842B1">
              <w:rPr>
                <w:sz w:val="16"/>
              </w:rPr>
              <w:t>Životin jska</w:t>
            </w:r>
            <w:r w:rsidR="005842B1">
              <w:rPr>
                <w:sz w:val="16"/>
              </w:rPr>
              <w:t xml:space="preserve"> </w:t>
            </w:r>
            <w:r w:rsidR="00F35192" w:rsidRPr="00F35192">
              <w:rPr>
                <w:i/>
                <w:iCs/>
                <w:sz w:val="16"/>
              </w:rPr>
              <w:t>Vrsta</w:t>
            </w:r>
          </w:p>
        </w:tc>
        <w:tc>
          <w:tcPr>
            <w:tcW w:w="1985" w:type="dxa"/>
            <w:gridSpan w:val="3"/>
            <w:tcBorders>
              <w:top w:val="single" w:sz="4" w:space="0" w:color="auto"/>
              <w:left w:val="nil"/>
              <w:bottom w:val="nil"/>
              <w:right w:val="nil"/>
            </w:tcBorders>
            <w:hideMark/>
          </w:tcPr>
          <w:p w14:paraId="21894486" w14:textId="0C7483A4" w:rsidR="00676D33" w:rsidRPr="00E3445A" w:rsidRDefault="00676D33" w:rsidP="00C80C07">
            <w:pPr>
              <w:spacing w:before="0" w:after="0"/>
              <w:jc w:val="left"/>
              <w:rPr>
                <w:sz w:val="16"/>
                <w:lang w:val="en-GB"/>
              </w:rPr>
            </w:pPr>
            <w:r w:rsidRPr="00E3445A">
              <w:rPr>
                <w:sz w:val="16"/>
                <w:lang w:val="en-GB"/>
              </w:rPr>
              <w:t>Subspecies/Category</w:t>
            </w:r>
            <w:r w:rsidR="00F35192">
              <w:rPr>
                <w:sz w:val="16"/>
                <w:lang w:val="en-GB"/>
              </w:rPr>
              <w:t xml:space="preserve"> / </w:t>
            </w:r>
            <w:r w:rsidR="00F35192" w:rsidRPr="00F35192">
              <w:rPr>
                <w:i/>
                <w:iCs/>
                <w:sz w:val="16"/>
              </w:rPr>
              <w:t>Podvrsta/kategorija</w:t>
            </w:r>
          </w:p>
        </w:tc>
        <w:tc>
          <w:tcPr>
            <w:tcW w:w="545" w:type="dxa"/>
            <w:tcBorders>
              <w:top w:val="single" w:sz="4" w:space="0" w:color="auto"/>
              <w:left w:val="nil"/>
              <w:bottom w:val="nil"/>
              <w:right w:val="nil"/>
            </w:tcBorders>
            <w:hideMark/>
          </w:tcPr>
          <w:p w14:paraId="2A1692B6" w14:textId="3463B3FB" w:rsidR="00676D33" w:rsidRPr="00091F59" w:rsidRDefault="00676D33" w:rsidP="00C80C07">
            <w:pPr>
              <w:spacing w:before="0" w:after="0"/>
              <w:jc w:val="left"/>
              <w:rPr>
                <w:sz w:val="16"/>
                <w:lang w:val="en-GB"/>
              </w:rPr>
            </w:pPr>
            <w:r w:rsidRPr="00091F59">
              <w:rPr>
                <w:sz w:val="16"/>
                <w:lang w:val="en-GB"/>
              </w:rPr>
              <w:t>Sex</w:t>
            </w:r>
            <w:r w:rsidR="00F35192">
              <w:rPr>
                <w:sz w:val="16"/>
                <w:lang w:val="en-GB"/>
              </w:rPr>
              <w:t xml:space="preserve"> / </w:t>
            </w:r>
            <w:r w:rsidR="00F35192" w:rsidRPr="00F35192">
              <w:rPr>
                <w:i/>
                <w:iCs/>
                <w:sz w:val="16"/>
              </w:rPr>
              <w:t>Spol</w:t>
            </w:r>
          </w:p>
        </w:tc>
        <w:tc>
          <w:tcPr>
            <w:tcW w:w="1220" w:type="dxa"/>
            <w:tcBorders>
              <w:top w:val="single" w:sz="4" w:space="0" w:color="auto"/>
              <w:left w:val="nil"/>
              <w:bottom w:val="nil"/>
              <w:right w:val="nil"/>
            </w:tcBorders>
            <w:hideMark/>
          </w:tcPr>
          <w:p w14:paraId="3F071547" w14:textId="3760A527" w:rsidR="00676D33" w:rsidRPr="00091F59" w:rsidRDefault="00676D33" w:rsidP="00C80C07">
            <w:pPr>
              <w:spacing w:before="0" w:after="0"/>
              <w:jc w:val="left"/>
              <w:rPr>
                <w:sz w:val="16"/>
                <w:lang w:val="en-GB"/>
              </w:rPr>
            </w:pPr>
            <w:r w:rsidRPr="00091F59">
              <w:rPr>
                <w:sz w:val="16"/>
                <w:lang w:val="en-GB"/>
              </w:rPr>
              <w:t>Identification system</w:t>
            </w:r>
            <w:r w:rsidR="00F35192">
              <w:rPr>
                <w:sz w:val="16"/>
                <w:lang w:val="en-GB"/>
              </w:rPr>
              <w:t xml:space="preserve"> / </w:t>
            </w:r>
            <w:r w:rsidR="00F35192" w:rsidRPr="00F35192">
              <w:rPr>
                <w:i/>
                <w:iCs/>
                <w:sz w:val="16"/>
              </w:rPr>
              <w:t>Identifikacijski sustav</w:t>
            </w:r>
          </w:p>
        </w:tc>
        <w:tc>
          <w:tcPr>
            <w:tcW w:w="2344" w:type="dxa"/>
            <w:gridSpan w:val="3"/>
            <w:tcBorders>
              <w:top w:val="single" w:sz="4" w:space="0" w:color="auto"/>
              <w:left w:val="nil"/>
              <w:bottom w:val="nil"/>
              <w:right w:val="nil"/>
            </w:tcBorders>
            <w:hideMark/>
          </w:tcPr>
          <w:p w14:paraId="0DC81160" w14:textId="4CFE2128" w:rsidR="00676D33" w:rsidRPr="00091F59" w:rsidRDefault="00676D33" w:rsidP="00C80C07">
            <w:pPr>
              <w:spacing w:before="0" w:after="0"/>
              <w:jc w:val="left"/>
              <w:rPr>
                <w:sz w:val="16"/>
                <w:lang w:val="en-GB"/>
              </w:rPr>
            </w:pPr>
            <w:r w:rsidRPr="00091F59">
              <w:rPr>
                <w:sz w:val="16"/>
                <w:lang w:val="en-GB"/>
              </w:rPr>
              <w:t>Identification number</w:t>
            </w:r>
            <w:r w:rsidR="002C359A">
              <w:rPr>
                <w:sz w:val="16"/>
                <w:lang w:val="en-GB"/>
              </w:rPr>
              <w:t xml:space="preserve"> / </w:t>
            </w:r>
            <w:r w:rsidR="002C359A" w:rsidRPr="002C359A">
              <w:rPr>
                <w:i/>
                <w:iCs/>
                <w:sz w:val="16"/>
              </w:rPr>
              <w:t>Identifikacijski broj</w:t>
            </w:r>
          </w:p>
        </w:tc>
        <w:tc>
          <w:tcPr>
            <w:tcW w:w="594" w:type="dxa"/>
            <w:tcBorders>
              <w:top w:val="single" w:sz="4" w:space="0" w:color="auto"/>
              <w:left w:val="nil"/>
              <w:bottom w:val="nil"/>
              <w:right w:val="nil"/>
            </w:tcBorders>
            <w:hideMark/>
          </w:tcPr>
          <w:p w14:paraId="4F4F356A" w14:textId="1FD01DB7" w:rsidR="00676D33" w:rsidRPr="00091F59" w:rsidRDefault="00676D33" w:rsidP="00C80C07">
            <w:pPr>
              <w:spacing w:before="0" w:after="0"/>
              <w:jc w:val="left"/>
              <w:rPr>
                <w:sz w:val="16"/>
                <w:lang w:val="en-GB"/>
              </w:rPr>
            </w:pPr>
            <w:r w:rsidRPr="00091F59">
              <w:rPr>
                <w:sz w:val="16"/>
                <w:lang w:val="en-GB"/>
              </w:rPr>
              <w:t>Age</w:t>
            </w:r>
            <w:r w:rsidR="002C359A">
              <w:rPr>
                <w:sz w:val="16"/>
                <w:lang w:val="en-GB"/>
              </w:rPr>
              <w:t xml:space="preserve"> / </w:t>
            </w:r>
            <w:r w:rsidR="002C359A" w:rsidRPr="002C359A">
              <w:rPr>
                <w:i/>
                <w:iCs/>
                <w:sz w:val="16"/>
              </w:rPr>
              <w:t>Dob</w:t>
            </w:r>
          </w:p>
        </w:tc>
        <w:tc>
          <w:tcPr>
            <w:tcW w:w="1129" w:type="dxa"/>
            <w:tcBorders>
              <w:top w:val="single" w:sz="4" w:space="0" w:color="auto"/>
              <w:left w:val="nil"/>
              <w:bottom w:val="nil"/>
              <w:right w:val="single" w:sz="4" w:space="0" w:color="auto"/>
            </w:tcBorders>
            <w:hideMark/>
          </w:tcPr>
          <w:p w14:paraId="2CC0FD6C" w14:textId="7C18E857" w:rsidR="00676D33" w:rsidRPr="00091F59" w:rsidRDefault="00676D33" w:rsidP="00C80C07">
            <w:pPr>
              <w:spacing w:before="0" w:after="0"/>
              <w:jc w:val="left"/>
              <w:rPr>
                <w:sz w:val="16"/>
                <w:lang w:val="en-GB"/>
              </w:rPr>
            </w:pPr>
            <w:r w:rsidRPr="00091F59">
              <w:rPr>
                <w:sz w:val="16"/>
                <w:lang w:val="en-GB"/>
              </w:rPr>
              <w:t>Quantity</w:t>
            </w:r>
            <w:r w:rsidR="002C359A">
              <w:rPr>
                <w:sz w:val="16"/>
                <w:lang w:val="en-GB"/>
              </w:rPr>
              <w:t xml:space="preserve"> / </w:t>
            </w:r>
            <w:r w:rsidR="002C359A" w:rsidRPr="002C359A">
              <w:rPr>
                <w:i/>
                <w:iCs/>
                <w:sz w:val="16"/>
              </w:rPr>
              <w:t>Količina</w:t>
            </w:r>
          </w:p>
        </w:tc>
      </w:tr>
      <w:tr w:rsidR="00676D33" w:rsidRPr="00091F59" w14:paraId="7D9ABAAB" w14:textId="77777777" w:rsidTr="00C80C07">
        <w:trPr>
          <w:trHeight w:val="567"/>
          <w:jc w:val="center"/>
        </w:trPr>
        <w:tc>
          <w:tcPr>
            <w:tcW w:w="1074" w:type="dxa"/>
            <w:gridSpan w:val="3"/>
            <w:tcBorders>
              <w:top w:val="nil"/>
              <w:left w:val="single" w:sz="4" w:space="0" w:color="auto"/>
              <w:bottom w:val="nil"/>
              <w:right w:val="nil"/>
            </w:tcBorders>
          </w:tcPr>
          <w:p w14:paraId="251396A5" w14:textId="77777777" w:rsidR="00676D33" w:rsidRPr="00E3445A" w:rsidRDefault="00676D33" w:rsidP="00C80C07">
            <w:pPr>
              <w:spacing w:before="0" w:after="0"/>
              <w:jc w:val="left"/>
              <w:rPr>
                <w:sz w:val="16"/>
                <w:lang w:val="en-GB"/>
              </w:rPr>
            </w:pPr>
          </w:p>
        </w:tc>
        <w:tc>
          <w:tcPr>
            <w:tcW w:w="722" w:type="dxa"/>
            <w:tcBorders>
              <w:top w:val="nil"/>
              <w:left w:val="nil"/>
              <w:bottom w:val="nil"/>
              <w:right w:val="nil"/>
            </w:tcBorders>
          </w:tcPr>
          <w:p w14:paraId="7B87068A" w14:textId="77777777" w:rsidR="00676D33" w:rsidRPr="00E3445A" w:rsidRDefault="00676D33" w:rsidP="00C80C07">
            <w:pPr>
              <w:spacing w:before="0" w:after="0"/>
              <w:jc w:val="left"/>
              <w:rPr>
                <w:sz w:val="16"/>
                <w:lang w:val="en-GB"/>
              </w:rPr>
            </w:pPr>
          </w:p>
        </w:tc>
        <w:tc>
          <w:tcPr>
            <w:tcW w:w="1985" w:type="dxa"/>
            <w:gridSpan w:val="3"/>
            <w:tcBorders>
              <w:top w:val="nil"/>
              <w:left w:val="nil"/>
              <w:bottom w:val="nil"/>
              <w:right w:val="nil"/>
            </w:tcBorders>
          </w:tcPr>
          <w:p w14:paraId="0612E1BC" w14:textId="77777777" w:rsidR="00676D33" w:rsidRPr="00E3445A" w:rsidRDefault="00676D33" w:rsidP="00C80C07">
            <w:pPr>
              <w:spacing w:before="0" w:after="0"/>
              <w:jc w:val="left"/>
              <w:rPr>
                <w:sz w:val="16"/>
                <w:lang w:val="en-GB"/>
              </w:rPr>
            </w:pPr>
          </w:p>
        </w:tc>
        <w:tc>
          <w:tcPr>
            <w:tcW w:w="545" w:type="dxa"/>
            <w:tcBorders>
              <w:top w:val="nil"/>
              <w:left w:val="nil"/>
              <w:bottom w:val="nil"/>
              <w:right w:val="nil"/>
            </w:tcBorders>
          </w:tcPr>
          <w:p w14:paraId="1D6A97AE" w14:textId="77777777" w:rsidR="00676D33" w:rsidRPr="00091F59" w:rsidRDefault="00676D33" w:rsidP="00C80C07">
            <w:pPr>
              <w:spacing w:before="0" w:after="0"/>
              <w:jc w:val="left"/>
              <w:rPr>
                <w:sz w:val="16"/>
                <w:lang w:val="en-GB"/>
              </w:rPr>
            </w:pPr>
          </w:p>
        </w:tc>
        <w:tc>
          <w:tcPr>
            <w:tcW w:w="1220" w:type="dxa"/>
            <w:tcBorders>
              <w:top w:val="nil"/>
              <w:left w:val="nil"/>
              <w:bottom w:val="nil"/>
              <w:right w:val="nil"/>
            </w:tcBorders>
          </w:tcPr>
          <w:p w14:paraId="1D49B266" w14:textId="77777777" w:rsidR="00676D33" w:rsidRPr="00091F59" w:rsidRDefault="00676D33" w:rsidP="00C80C07">
            <w:pPr>
              <w:spacing w:before="0" w:after="0"/>
              <w:jc w:val="left"/>
              <w:rPr>
                <w:sz w:val="16"/>
                <w:lang w:val="en-GB"/>
              </w:rPr>
            </w:pPr>
          </w:p>
        </w:tc>
        <w:tc>
          <w:tcPr>
            <w:tcW w:w="2344" w:type="dxa"/>
            <w:gridSpan w:val="3"/>
            <w:tcBorders>
              <w:top w:val="nil"/>
              <w:left w:val="nil"/>
              <w:bottom w:val="nil"/>
              <w:right w:val="nil"/>
            </w:tcBorders>
          </w:tcPr>
          <w:p w14:paraId="2F4DB1C5" w14:textId="77777777" w:rsidR="00676D33" w:rsidRPr="00091F59" w:rsidRDefault="00676D33" w:rsidP="00C80C07">
            <w:pPr>
              <w:spacing w:before="0" w:after="0"/>
              <w:jc w:val="left"/>
              <w:rPr>
                <w:sz w:val="16"/>
                <w:lang w:val="en-GB"/>
              </w:rPr>
            </w:pPr>
          </w:p>
        </w:tc>
        <w:tc>
          <w:tcPr>
            <w:tcW w:w="594" w:type="dxa"/>
            <w:tcBorders>
              <w:top w:val="nil"/>
              <w:left w:val="nil"/>
              <w:bottom w:val="nil"/>
              <w:right w:val="nil"/>
            </w:tcBorders>
          </w:tcPr>
          <w:p w14:paraId="52A9ADAE" w14:textId="77777777" w:rsidR="00676D33" w:rsidRPr="00091F59" w:rsidRDefault="00676D33" w:rsidP="00C80C07">
            <w:pPr>
              <w:spacing w:before="0" w:after="0"/>
              <w:jc w:val="left"/>
              <w:rPr>
                <w:sz w:val="16"/>
                <w:lang w:val="en-GB"/>
              </w:rPr>
            </w:pPr>
          </w:p>
        </w:tc>
        <w:tc>
          <w:tcPr>
            <w:tcW w:w="1129" w:type="dxa"/>
            <w:tcBorders>
              <w:top w:val="nil"/>
              <w:left w:val="nil"/>
              <w:bottom w:val="nil"/>
              <w:right w:val="single" w:sz="4" w:space="0" w:color="auto"/>
            </w:tcBorders>
          </w:tcPr>
          <w:p w14:paraId="5278C141" w14:textId="77777777" w:rsidR="00676D33" w:rsidRPr="00091F59" w:rsidRDefault="00676D33" w:rsidP="00C80C07">
            <w:pPr>
              <w:spacing w:before="0" w:after="0"/>
              <w:jc w:val="left"/>
              <w:rPr>
                <w:sz w:val="16"/>
                <w:lang w:val="en-GB"/>
              </w:rPr>
            </w:pPr>
          </w:p>
        </w:tc>
      </w:tr>
      <w:tr w:rsidR="00676D33" w:rsidRPr="00091F59" w14:paraId="351C49B3" w14:textId="77777777" w:rsidTr="00C80C07">
        <w:trPr>
          <w:trHeight w:val="40"/>
          <w:jc w:val="center"/>
        </w:trPr>
        <w:tc>
          <w:tcPr>
            <w:tcW w:w="1074" w:type="dxa"/>
            <w:gridSpan w:val="3"/>
            <w:tcBorders>
              <w:top w:val="nil"/>
              <w:left w:val="single" w:sz="4" w:space="0" w:color="auto"/>
              <w:bottom w:val="nil"/>
              <w:right w:val="nil"/>
            </w:tcBorders>
          </w:tcPr>
          <w:p w14:paraId="33F82D14" w14:textId="77777777" w:rsidR="00676D33" w:rsidRPr="00E3445A" w:rsidRDefault="00676D33" w:rsidP="00C80C07">
            <w:pPr>
              <w:spacing w:before="0" w:after="0"/>
              <w:jc w:val="left"/>
              <w:rPr>
                <w:sz w:val="16"/>
                <w:lang w:val="en-GB"/>
              </w:rPr>
            </w:pPr>
          </w:p>
        </w:tc>
        <w:tc>
          <w:tcPr>
            <w:tcW w:w="722" w:type="dxa"/>
            <w:tcBorders>
              <w:top w:val="nil"/>
              <w:left w:val="nil"/>
              <w:bottom w:val="nil"/>
              <w:right w:val="nil"/>
            </w:tcBorders>
          </w:tcPr>
          <w:p w14:paraId="52E634F3" w14:textId="77777777" w:rsidR="00676D33" w:rsidRPr="00E3445A" w:rsidRDefault="00676D33" w:rsidP="00C80C07">
            <w:pPr>
              <w:spacing w:before="0" w:after="0"/>
              <w:jc w:val="left"/>
              <w:rPr>
                <w:sz w:val="16"/>
                <w:lang w:val="en-GB"/>
              </w:rPr>
            </w:pPr>
          </w:p>
        </w:tc>
        <w:tc>
          <w:tcPr>
            <w:tcW w:w="1985" w:type="dxa"/>
            <w:gridSpan w:val="3"/>
            <w:tcBorders>
              <w:top w:val="nil"/>
              <w:left w:val="nil"/>
              <w:bottom w:val="nil"/>
              <w:right w:val="nil"/>
            </w:tcBorders>
          </w:tcPr>
          <w:p w14:paraId="648A4290" w14:textId="77777777" w:rsidR="00676D33" w:rsidRPr="00E3445A" w:rsidRDefault="00676D33" w:rsidP="00C80C07">
            <w:pPr>
              <w:spacing w:before="0" w:after="0"/>
              <w:jc w:val="left"/>
              <w:rPr>
                <w:sz w:val="16"/>
                <w:lang w:val="en-GB"/>
              </w:rPr>
            </w:pPr>
          </w:p>
        </w:tc>
        <w:tc>
          <w:tcPr>
            <w:tcW w:w="545" w:type="dxa"/>
            <w:tcBorders>
              <w:top w:val="nil"/>
              <w:left w:val="nil"/>
              <w:bottom w:val="nil"/>
              <w:right w:val="nil"/>
            </w:tcBorders>
          </w:tcPr>
          <w:p w14:paraId="27288AEC" w14:textId="77777777" w:rsidR="00676D33" w:rsidRPr="00091F59" w:rsidRDefault="00676D33" w:rsidP="00C80C07">
            <w:pPr>
              <w:spacing w:before="0" w:after="0"/>
              <w:jc w:val="left"/>
              <w:rPr>
                <w:sz w:val="16"/>
                <w:lang w:val="en-GB"/>
              </w:rPr>
            </w:pPr>
          </w:p>
        </w:tc>
        <w:tc>
          <w:tcPr>
            <w:tcW w:w="1220" w:type="dxa"/>
            <w:tcBorders>
              <w:top w:val="nil"/>
              <w:left w:val="nil"/>
              <w:bottom w:val="nil"/>
              <w:right w:val="nil"/>
            </w:tcBorders>
            <w:hideMark/>
          </w:tcPr>
          <w:p w14:paraId="596635D5" w14:textId="0E8E978E" w:rsidR="00676D33" w:rsidRPr="00091F59" w:rsidRDefault="00676D33" w:rsidP="00C80C07">
            <w:pPr>
              <w:spacing w:before="0" w:after="0"/>
              <w:jc w:val="left"/>
              <w:rPr>
                <w:sz w:val="16"/>
                <w:lang w:val="en-GB"/>
              </w:rPr>
            </w:pPr>
            <w:r w:rsidRPr="00091F59">
              <w:rPr>
                <w:sz w:val="16"/>
                <w:lang w:val="en-GB"/>
              </w:rPr>
              <w:t>Nature of commodity</w:t>
            </w:r>
            <w:r w:rsidR="002C359A">
              <w:rPr>
                <w:sz w:val="16"/>
                <w:lang w:val="en-GB"/>
              </w:rPr>
              <w:t xml:space="preserve"> / </w:t>
            </w:r>
            <w:r w:rsidR="002C359A" w:rsidRPr="002C359A">
              <w:rPr>
                <w:i/>
                <w:iCs/>
                <w:sz w:val="16"/>
              </w:rPr>
              <w:t>Vrsta robe</w:t>
            </w:r>
          </w:p>
        </w:tc>
        <w:tc>
          <w:tcPr>
            <w:tcW w:w="2344" w:type="dxa"/>
            <w:gridSpan w:val="3"/>
            <w:tcBorders>
              <w:top w:val="nil"/>
              <w:left w:val="nil"/>
              <w:bottom w:val="nil"/>
              <w:right w:val="nil"/>
            </w:tcBorders>
          </w:tcPr>
          <w:p w14:paraId="412C0BC3" w14:textId="77777777" w:rsidR="00676D33" w:rsidRPr="00091F59" w:rsidRDefault="00676D33" w:rsidP="00C80C07">
            <w:pPr>
              <w:spacing w:before="0" w:after="0"/>
              <w:jc w:val="left"/>
              <w:rPr>
                <w:sz w:val="16"/>
                <w:lang w:val="en-GB"/>
              </w:rPr>
            </w:pPr>
          </w:p>
        </w:tc>
        <w:tc>
          <w:tcPr>
            <w:tcW w:w="594" w:type="dxa"/>
            <w:tcBorders>
              <w:top w:val="nil"/>
              <w:left w:val="nil"/>
              <w:bottom w:val="nil"/>
              <w:right w:val="nil"/>
            </w:tcBorders>
          </w:tcPr>
          <w:p w14:paraId="51CC1A72" w14:textId="77777777" w:rsidR="00676D33" w:rsidRPr="00091F59" w:rsidRDefault="00676D33" w:rsidP="00C80C07">
            <w:pPr>
              <w:spacing w:before="0" w:after="0"/>
              <w:jc w:val="left"/>
              <w:rPr>
                <w:sz w:val="16"/>
                <w:lang w:val="en-GB"/>
              </w:rPr>
            </w:pPr>
          </w:p>
        </w:tc>
        <w:tc>
          <w:tcPr>
            <w:tcW w:w="1129" w:type="dxa"/>
            <w:tcBorders>
              <w:top w:val="nil"/>
              <w:left w:val="nil"/>
              <w:bottom w:val="nil"/>
              <w:right w:val="single" w:sz="4" w:space="0" w:color="auto"/>
            </w:tcBorders>
          </w:tcPr>
          <w:p w14:paraId="1E1F62C1" w14:textId="77777777" w:rsidR="00676D33" w:rsidRPr="00091F59" w:rsidRDefault="00676D33" w:rsidP="00C80C07">
            <w:pPr>
              <w:spacing w:before="0" w:after="0"/>
              <w:jc w:val="left"/>
              <w:rPr>
                <w:sz w:val="16"/>
                <w:lang w:val="en-GB"/>
              </w:rPr>
            </w:pPr>
          </w:p>
        </w:tc>
      </w:tr>
      <w:tr w:rsidR="00676D33" w:rsidRPr="00091F59" w14:paraId="466DD5C5" w14:textId="77777777" w:rsidTr="00C80C07">
        <w:trPr>
          <w:trHeight w:val="40"/>
          <w:jc w:val="center"/>
        </w:trPr>
        <w:tc>
          <w:tcPr>
            <w:tcW w:w="1074" w:type="dxa"/>
            <w:gridSpan w:val="3"/>
            <w:tcBorders>
              <w:top w:val="nil"/>
              <w:left w:val="single" w:sz="4" w:space="0" w:color="auto"/>
              <w:bottom w:val="single" w:sz="4" w:space="0" w:color="auto"/>
              <w:right w:val="nil"/>
            </w:tcBorders>
          </w:tcPr>
          <w:p w14:paraId="19442BBA" w14:textId="77777777" w:rsidR="00676D33" w:rsidRPr="00E3445A" w:rsidRDefault="00676D33" w:rsidP="00C80C07">
            <w:pPr>
              <w:spacing w:before="0" w:after="0"/>
              <w:jc w:val="left"/>
              <w:rPr>
                <w:sz w:val="16"/>
                <w:lang w:val="en-GB"/>
              </w:rPr>
            </w:pPr>
          </w:p>
        </w:tc>
        <w:tc>
          <w:tcPr>
            <w:tcW w:w="722" w:type="dxa"/>
            <w:tcBorders>
              <w:top w:val="nil"/>
              <w:left w:val="nil"/>
              <w:bottom w:val="single" w:sz="4" w:space="0" w:color="auto"/>
              <w:right w:val="nil"/>
            </w:tcBorders>
          </w:tcPr>
          <w:p w14:paraId="674E2DEC" w14:textId="77777777" w:rsidR="00676D33" w:rsidRPr="00E3445A" w:rsidRDefault="00676D33" w:rsidP="00C80C07">
            <w:pPr>
              <w:spacing w:before="0" w:after="0"/>
              <w:jc w:val="left"/>
              <w:rPr>
                <w:sz w:val="16"/>
                <w:lang w:val="en-GB"/>
              </w:rPr>
            </w:pPr>
          </w:p>
        </w:tc>
        <w:tc>
          <w:tcPr>
            <w:tcW w:w="1985" w:type="dxa"/>
            <w:gridSpan w:val="3"/>
            <w:tcBorders>
              <w:top w:val="nil"/>
              <w:left w:val="nil"/>
              <w:bottom w:val="single" w:sz="4" w:space="0" w:color="auto"/>
              <w:right w:val="nil"/>
            </w:tcBorders>
          </w:tcPr>
          <w:p w14:paraId="3D44AF25" w14:textId="77777777" w:rsidR="00676D33" w:rsidRPr="00E3445A" w:rsidRDefault="00676D33" w:rsidP="00C80C07">
            <w:pPr>
              <w:spacing w:before="0" w:after="0"/>
              <w:jc w:val="left"/>
              <w:rPr>
                <w:sz w:val="16"/>
                <w:lang w:val="en-GB"/>
              </w:rPr>
            </w:pPr>
          </w:p>
        </w:tc>
        <w:tc>
          <w:tcPr>
            <w:tcW w:w="545" w:type="dxa"/>
            <w:tcBorders>
              <w:top w:val="nil"/>
              <w:left w:val="nil"/>
              <w:bottom w:val="single" w:sz="4" w:space="0" w:color="auto"/>
              <w:right w:val="nil"/>
            </w:tcBorders>
          </w:tcPr>
          <w:p w14:paraId="0EFFF450" w14:textId="77777777" w:rsidR="00676D33" w:rsidRPr="00091F59" w:rsidRDefault="00676D33" w:rsidP="00C80C07">
            <w:pPr>
              <w:spacing w:before="0" w:after="0"/>
              <w:jc w:val="left"/>
              <w:rPr>
                <w:sz w:val="16"/>
                <w:lang w:val="en-GB"/>
              </w:rPr>
            </w:pPr>
          </w:p>
        </w:tc>
        <w:tc>
          <w:tcPr>
            <w:tcW w:w="1220" w:type="dxa"/>
            <w:tcBorders>
              <w:top w:val="nil"/>
              <w:left w:val="nil"/>
              <w:bottom w:val="single" w:sz="4" w:space="0" w:color="auto"/>
              <w:right w:val="nil"/>
            </w:tcBorders>
            <w:hideMark/>
          </w:tcPr>
          <w:p w14:paraId="0C4C5AB0" w14:textId="77777777" w:rsidR="00676D33" w:rsidRPr="00091F59" w:rsidRDefault="00676D33" w:rsidP="00C80C07">
            <w:pPr>
              <w:spacing w:before="0" w:after="0"/>
              <w:jc w:val="left"/>
              <w:rPr>
                <w:sz w:val="16"/>
                <w:lang w:val="en-GB"/>
              </w:rPr>
            </w:pPr>
          </w:p>
        </w:tc>
        <w:tc>
          <w:tcPr>
            <w:tcW w:w="2344" w:type="dxa"/>
            <w:gridSpan w:val="3"/>
            <w:tcBorders>
              <w:top w:val="nil"/>
              <w:left w:val="nil"/>
              <w:bottom w:val="single" w:sz="4" w:space="0" w:color="auto"/>
              <w:right w:val="nil"/>
            </w:tcBorders>
          </w:tcPr>
          <w:p w14:paraId="683FB933" w14:textId="77777777" w:rsidR="00676D33" w:rsidRPr="00091F59" w:rsidRDefault="00676D33" w:rsidP="00C80C07">
            <w:pPr>
              <w:spacing w:before="0" w:after="0"/>
              <w:jc w:val="left"/>
              <w:rPr>
                <w:sz w:val="16"/>
                <w:lang w:val="en-GB"/>
              </w:rPr>
            </w:pPr>
          </w:p>
        </w:tc>
        <w:tc>
          <w:tcPr>
            <w:tcW w:w="594" w:type="dxa"/>
            <w:tcBorders>
              <w:top w:val="nil"/>
              <w:left w:val="nil"/>
              <w:bottom w:val="single" w:sz="4" w:space="0" w:color="auto"/>
              <w:right w:val="nil"/>
            </w:tcBorders>
            <w:hideMark/>
          </w:tcPr>
          <w:p w14:paraId="6FB0BA42" w14:textId="4617F672" w:rsidR="00676D33" w:rsidRPr="00091F59" w:rsidRDefault="00676D33" w:rsidP="00C80C07">
            <w:pPr>
              <w:spacing w:before="0" w:after="0"/>
              <w:jc w:val="left"/>
              <w:rPr>
                <w:sz w:val="16"/>
                <w:lang w:val="en-GB"/>
              </w:rPr>
            </w:pPr>
            <w:r w:rsidRPr="00091F59">
              <w:rPr>
                <w:sz w:val="16"/>
                <w:lang w:val="en-GB"/>
              </w:rPr>
              <w:t>Test</w:t>
            </w:r>
            <w:r w:rsidR="002C359A">
              <w:rPr>
                <w:sz w:val="16"/>
                <w:lang w:val="en-GB"/>
              </w:rPr>
              <w:t xml:space="preserve"> / </w:t>
            </w:r>
            <w:r w:rsidR="002C359A" w:rsidRPr="002C359A">
              <w:rPr>
                <w:i/>
                <w:iCs/>
                <w:sz w:val="16"/>
              </w:rPr>
              <w:t>Test</w:t>
            </w:r>
          </w:p>
        </w:tc>
        <w:tc>
          <w:tcPr>
            <w:tcW w:w="1129" w:type="dxa"/>
            <w:tcBorders>
              <w:top w:val="nil"/>
              <w:left w:val="nil"/>
              <w:bottom w:val="single" w:sz="4" w:space="0" w:color="auto"/>
              <w:right w:val="single" w:sz="4" w:space="0" w:color="auto"/>
            </w:tcBorders>
          </w:tcPr>
          <w:p w14:paraId="69E662EC" w14:textId="77777777" w:rsidR="00676D33" w:rsidRPr="00091F59" w:rsidRDefault="00676D33" w:rsidP="00C80C07">
            <w:pPr>
              <w:spacing w:before="0" w:after="0"/>
              <w:jc w:val="left"/>
              <w:rPr>
                <w:sz w:val="16"/>
                <w:lang w:val="en-GB"/>
              </w:rPr>
            </w:pPr>
          </w:p>
        </w:tc>
      </w:tr>
    </w:tbl>
    <w:tbl>
      <w:tblPr>
        <w:tblW w:w="10047"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2132"/>
        <w:gridCol w:w="2149"/>
        <w:gridCol w:w="716"/>
        <w:gridCol w:w="128"/>
        <w:gridCol w:w="1680"/>
        <w:gridCol w:w="135"/>
        <w:gridCol w:w="533"/>
        <w:gridCol w:w="2064"/>
      </w:tblGrid>
      <w:tr w:rsidR="00676D33" w:rsidRPr="00091F59" w14:paraId="0660893F" w14:textId="77777777" w:rsidTr="004F1DAF">
        <w:trPr>
          <w:tblHeader/>
        </w:trPr>
        <w:tc>
          <w:tcPr>
            <w:tcW w:w="4791" w:type="dxa"/>
            <w:gridSpan w:val="3"/>
            <w:tcBorders>
              <w:top w:val="nil"/>
              <w:left w:val="nil"/>
              <w:bottom w:val="single" w:sz="4" w:space="0" w:color="auto"/>
              <w:right w:val="nil"/>
            </w:tcBorders>
          </w:tcPr>
          <w:p w14:paraId="10DBCA2C" w14:textId="20F9F442" w:rsidR="00676D33" w:rsidRPr="002603F0" w:rsidRDefault="00676D33" w:rsidP="00C80C07">
            <w:pPr>
              <w:rPr>
                <w:bCs/>
                <w:sz w:val="16"/>
                <w:szCs w:val="16"/>
                <w:lang w:val="en-GB"/>
              </w:rPr>
            </w:pPr>
            <w:r w:rsidRPr="00E3445A">
              <w:rPr>
                <w:b/>
                <w:sz w:val="16"/>
                <w:lang w:val="en-GB"/>
              </w:rPr>
              <w:t>COUNTRY</w:t>
            </w:r>
            <w:r w:rsidR="00132E66">
              <w:rPr>
                <w:b/>
                <w:sz w:val="16"/>
                <w:lang w:val="en-GB"/>
              </w:rPr>
              <w:t xml:space="preserve"> / </w:t>
            </w:r>
            <w:r w:rsidR="00132E66" w:rsidRPr="00132E66">
              <w:rPr>
                <w:b/>
                <w:i/>
                <w:iCs/>
                <w:sz w:val="16"/>
              </w:rPr>
              <w:t>ZEMLJA</w:t>
            </w:r>
            <w:r w:rsidR="002603F0">
              <w:rPr>
                <w:b/>
                <w:i/>
                <w:iCs/>
                <w:sz w:val="16"/>
              </w:rPr>
              <w:t xml:space="preserve">: </w:t>
            </w:r>
            <w:r w:rsidR="002603F0">
              <w:rPr>
                <w:bCs/>
                <w:sz w:val="16"/>
              </w:rPr>
              <w:t>Australia</w:t>
            </w:r>
          </w:p>
        </w:tc>
        <w:tc>
          <w:tcPr>
            <w:tcW w:w="5256" w:type="dxa"/>
            <w:gridSpan w:val="6"/>
            <w:tcBorders>
              <w:top w:val="nil"/>
              <w:left w:val="nil"/>
              <w:bottom w:val="single" w:sz="4" w:space="0" w:color="auto"/>
              <w:right w:val="nil"/>
            </w:tcBorders>
            <w:hideMark/>
          </w:tcPr>
          <w:p w14:paraId="5AE7B6E6" w14:textId="0A082647" w:rsidR="00676D33" w:rsidRPr="00E3445A" w:rsidRDefault="00676D33" w:rsidP="00C80C07">
            <w:pPr>
              <w:tabs>
                <w:tab w:val="left" w:pos="3765"/>
                <w:tab w:val="right" w:pos="8240"/>
              </w:tabs>
              <w:ind w:left="3765" w:hanging="3765"/>
              <w:jc w:val="right"/>
              <w:rPr>
                <w:b/>
                <w:sz w:val="16"/>
                <w:szCs w:val="16"/>
                <w:lang w:val="en-GB"/>
              </w:rPr>
            </w:pPr>
            <w:r w:rsidRPr="00E3445A">
              <w:rPr>
                <w:b/>
                <w:sz w:val="16"/>
                <w:lang w:val="en-GB"/>
              </w:rPr>
              <w:t>Certificate model CANIS-FELIS-FERRETS</w:t>
            </w:r>
            <w:r w:rsidR="00132E66">
              <w:rPr>
                <w:b/>
                <w:sz w:val="16"/>
                <w:lang w:val="en-GB"/>
              </w:rPr>
              <w:t xml:space="preserve"> / </w:t>
            </w:r>
            <w:r w:rsidR="00132E66" w:rsidRPr="00132E66">
              <w:rPr>
                <w:b/>
                <w:i/>
                <w:iCs/>
                <w:sz w:val="16"/>
              </w:rPr>
              <w:t>Predložak certifikata CANIS-FELIS-FERRETS</w:t>
            </w:r>
          </w:p>
        </w:tc>
      </w:tr>
      <w:tr w:rsidR="00676D33" w:rsidRPr="00091F59" w14:paraId="29D9862A" w14:textId="77777777" w:rsidTr="004F1DAF">
        <w:tblPrEx>
          <w:tblLook w:val="0000" w:firstRow="0" w:lastRow="0" w:firstColumn="0" w:lastColumn="0" w:noHBand="0" w:noVBand="0"/>
        </w:tblPrEx>
        <w:trPr>
          <w:trHeight w:val="369"/>
        </w:trPr>
        <w:tc>
          <w:tcPr>
            <w:tcW w:w="510" w:type="dxa"/>
            <w:vMerge w:val="restart"/>
            <w:tcBorders>
              <w:top w:val="single" w:sz="4" w:space="0" w:color="auto"/>
            </w:tcBorders>
            <w:textDirection w:val="btLr"/>
          </w:tcPr>
          <w:p w14:paraId="407DFABF" w14:textId="46FFC17F" w:rsidR="00676D33" w:rsidRPr="00E3445A" w:rsidRDefault="00676D33" w:rsidP="00C80C07">
            <w:pPr>
              <w:spacing w:before="0" w:after="0"/>
              <w:ind w:left="113" w:right="113"/>
              <w:jc w:val="center"/>
              <w:rPr>
                <w:b/>
                <w:sz w:val="20"/>
                <w:szCs w:val="20"/>
                <w:lang w:val="en-GB"/>
              </w:rPr>
            </w:pPr>
            <w:r w:rsidRPr="00E3445A">
              <w:rPr>
                <w:b/>
                <w:sz w:val="20"/>
                <w:lang w:val="en-GB"/>
              </w:rPr>
              <w:t>Part II: Certification</w:t>
            </w:r>
            <w:r w:rsidR="00FD618B">
              <w:rPr>
                <w:b/>
                <w:sz w:val="20"/>
                <w:lang w:val="en-GB"/>
              </w:rPr>
              <w:t xml:space="preserve"> / </w:t>
            </w:r>
            <w:r w:rsidR="00FD618B" w:rsidRPr="00FD618B">
              <w:rPr>
                <w:b/>
                <w:i/>
                <w:iCs/>
                <w:sz w:val="20"/>
              </w:rPr>
              <w:t>Dio II.: Certificiranje</w:t>
            </w:r>
          </w:p>
        </w:tc>
        <w:tc>
          <w:tcPr>
            <w:tcW w:w="4281" w:type="dxa"/>
            <w:gridSpan w:val="2"/>
            <w:tcBorders>
              <w:top w:val="single" w:sz="4" w:space="0" w:color="auto"/>
              <w:bottom w:val="nil"/>
            </w:tcBorders>
            <w:shd w:val="clear" w:color="auto" w:fill="auto"/>
          </w:tcPr>
          <w:p w14:paraId="3C094874" w14:textId="115DCA1E" w:rsidR="00676D33" w:rsidRPr="00E3445A" w:rsidRDefault="00676D33" w:rsidP="00C80C07">
            <w:pPr>
              <w:spacing w:before="0" w:after="0"/>
              <w:jc w:val="left"/>
              <w:rPr>
                <w:sz w:val="16"/>
                <w:szCs w:val="16"/>
                <w:lang w:val="en-GB"/>
              </w:rPr>
            </w:pPr>
            <w:r w:rsidRPr="00E3445A">
              <w:rPr>
                <w:b/>
                <w:sz w:val="16"/>
                <w:lang w:val="en-GB"/>
              </w:rPr>
              <w:t>II. Health information</w:t>
            </w:r>
            <w:r w:rsidR="00132E66">
              <w:rPr>
                <w:b/>
                <w:sz w:val="16"/>
                <w:lang w:val="en-GB"/>
              </w:rPr>
              <w:t xml:space="preserve"> / </w:t>
            </w:r>
            <w:r w:rsidR="00132E66" w:rsidRPr="00132E66">
              <w:rPr>
                <w:b/>
                <w:i/>
                <w:iCs/>
                <w:sz w:val="16"/>
              </w:rPr>
              <w:t>Podaci o zdravstvenom stanju</w:t>
            </w:r>
          </w:p>
        </w:tc>
        <w:tc>
          <w:tcPr>
            <w:tcW w:w="716" w:type="dxa"/>
            <w:tcBorders>
              <w:top w:val="single" w:sz="4" w:space="0" w:color="auto"/>
              <w:right w:val="nil"/>
            </w:tcBorders>
            <w:shd w:val="clear" w:color="auto" w:fill="auto"/>
            <w:vAlign w:val="center"/>
          </w:tcPr>
          <w:p w14:paraId="4B2D6687" w14:textId="77777777" w:rsidR="00676D33" w:rsidRPr="00091F59" w:rsidRDefault="00676D33" w:rsidP="00C80C07">
            <w:pPr>
              <w:spacing w:before="0" w:after="0"/>
              <w:jc w:val="left"/>
              <w:rPr>
                <w:b/>
                <w:sz w:val="16"/>
                <w:szCs w:val="16"/>
                <w:lang w:val="en-GB"/>
              </w:rPr>
            </w:pPr>
            <w:proofErr w:type="spellStart"/>
            <w:r w:rsidRPr="00091F59">
              <w:rPr>
                <w:b/>
                <w:sz w:val="16"/>
                <w:lang w:val="en-GB"/>
              </w:rPr>
              <w:t>II.a</w:t>
            </w:r>
            <w:proofErr w:type="spellEnd"/>
            <w:r w:rsidRPr="00091F59">
              <w:rPr>
                <w:b/>
                <w:sz w:val="16"/>
                <w:lang w:val="en-GB"/>
              </w:rPr>
              <w:t xml:space="preserve"> </w:t>
            </w:r>
          </w:p>
        </w:tc>
        <w:tc>
          <w:tcPr>
            <w:tcW w:w="1808" w:type="dxa"/>
            <w:gridSpan w:val="2"/>
            <w:tcBorders>
              <w:top w:val="single" w:sz="4" w:space="0" w:color="auto"/>
              <w:left w:val="nil"/>
            </w:tcBorders>
            <w:shd w:val="clear" w:color="auto" w:fill="auto"/>
            <w:vAlign w:val="center"/>
          </w:tcPr>
          <w:p w14:paraId="27C32176" w14:textId="06EA8B3D" w:rsidR="00676D33" w:rsidRPr="00091F59" w:rsidRDefault="00676D33" w:rsidP="00C80C07">
            <w:pPr>
              <w:spacing w:before="0" w:after="0"/>
              <w:jc w:val="left"/>
              <w:rPr>
                <w:b/>
                <w:sz w:val="16"/>
                <w:szCs w:val="16"/>
                <w:lang w:val="en-GB"/>
              </w:rPr>
            </w:pPr>
            <w:r w:rsidRPr="00091F59">
              <w:rPr>
                <w:b/>
                <w:sz w:val="16"/>
                <w:lang w:val="en-GB"/>
              </w:rPr>
              <w:t>Certificate reference</w:t>
            </w:r>
            <w:r w:rsidR="00132E66">
              <w:rPr>
                <w:b/>
                <w:sz w:val="16"/>
                <w:lang w:val="en-GB"/>
              </w:rPr>
              <w:t xml:space="preserve"> / </w:t>
            </w:r>
            <w:r w:rsidR="00132E66" w:rsidRPr="00132E66">
              <w:rPr>
                <w:b/>
                <w:i/>
                <w:iCs/>
                <w:sz w:val="16"/>
              </w:rPr>
              <w:t>Referentni broj certifikata</w:t>
            </w:r>
          </w:p>
        </w:tc>
        <w:tc>
          <w:tcPr>
            <w:tcW w:w="668" w:type="dxa"/>
            <w:gridSpan w:val="2"/>
            <w:tcBorders>
              <w:top w:val="single" w:sz="4" w:space="0" w:color="auto"/>
              <w:right w:val="nil"/>
              <w:tr2bl w:val="nil"/>
            </w:tcBorders>
            <w:shd w:val="clear" w:color="auto" w:fill="auto"/>
            <w:vAlign w:val="center"/>
          </w:tcPr>
          <w:p w14:paraId="03E76C3C" w14:textId="77777777" w:rsidR="00676D33" w:rsidRPr="00091F59" w:rsidRDefault="00676D33" w:rsidP="00C80C07">
            <w:pPr>
              <w:spacing w:before="0" w:after="0"/>
              <w:jc w:val="left"/>
              <w:rPr>
                <w:b/>
                <w:sz w:val="16"/>
                <w:szCs w:val="16"/>
                <w:lang w:val="en-GB"/>
              </w:rPr>
            </w:pPr>
            <w:proofErr w:type="spellStart"/>
            <w:r w:rsidRPr="00091F59">
              <w:rPr>
                <w:b/>
                <w:sz w:val="16"/>
                <w:lang w:val="en-GB"/>
              </w:rPr>
              <w:t>II.b</w:t>
            </w:r>
            <w:proofErr w:type="spellEnd"/>
            <w:r w:rsidRPr="00091F59">
              <w:rPr>
                <w:b/>
                <w:sz w:val="16"/>
                <w:lang w:val="en-GB"/>
              </w:rPr>
              <w:t xml:space="preserve"> </w:t>
            </w:r>
          </w:p>
        </w:tc>
        <w:tc>
          <w:tcPr>
            <w:tcW w:w="2064" w:type="dxa"/>
            <w:tcBorders>
              <w:top w:val="single" w:sz="4" w:space="0" w:color="auto"/>
              <w:left w:val="nil"/>
              <w:tr2bl w:val="nil"/>
            </w:tcBorders>
            <w:shd w:val="clear" w:color="auto" w:fill="auto"/>
            <w:vAlign w:val="center"/>
          </w:tcPr>
          <w:p w14:paraId="602FEE65" w14:textId="05823DBA" w:rsidR="00676D33" w:rsidRPr="00091F59" w:rsidRDefault="00676D33" w:rsidP="00C80C07">
            <w:pPr>
              <w:spacing w:before="0" w:after="0"/>
              <w:jc w:val="left"/>
              <w:rPr>
                <w:b/>
                <w:sz w:val="16"/>
                <w:szCs w:val="16"/>
                <w:lang w:val="en-GB"/>
              </w:rPr>
            </w:pPr>
            <w:proofErr w:type="spellStart"/>
            <w:r w:rsidRPr="00091F59">
              <w:rPr>
                <w:b/>
                <w:sz w:val="16"/>
                <w:lang w:val="en-GB"/>
              </w:rPr>
              <w:t>IMSOC</w:t>
            </w:r>
            <w:proofErr w:type="spellEnd"/>
            <w:r w:rsidRPr="00091F59">
              <w:rPr>
                <w:b/>
                <w:sz w:val="16"/>
                <w:lang w:val="en-GB"/>
              </w:rPr>
              <w:t xml:space="preserve"> reference</w:t>
            </w:r>
            <w:r w:rsidR="00132E66">
              <w:rPr>
                <w:b/>
                <w:sz w:val="16"/>
                <w:lang w:val="en-GB"/>
              </w:rPr>
              <w:t xml:space="preserve"> / </w:t>
            </w:r>
            <w:r w:rsidR="00132E66" w:rsidRPr="00132E66">
              <w:rPr>
                <w:b/>
                <w:i/>
                <w:iCs/>
                <w:sz w:val="16"/>
              </w:rPr>
              <w:t>Referentni broj u sustavu IMSOC</w:t>
            </w:r>
          </w:p>
        </w:tc>
      </w:tr>
      <w:tr w:rsidR="00676D33" w:rsidRPr="00E139FA" w14:paraId="2EAACE89" w14:textId="77777777" w:rsidTr="004F1DAF">
        <w:tblPrEx>
          <w:tblLook w:val="0000" w:firstRow="0" w:lastRow="0" w:firstColumn="0" w:lastColumn="0" w:noHBand="0" w:noVBand="0"/>
        </w:tblPrEx>
        <w:trPr>
          <w:trHeight w:val="1495"/>
        </w:trPr>
        <w:tc>
          <w:tcPr>
            <w:tcW w:w="510" w:type="dxa"/>
            <w:vMerge/>
          </w:tcPr>
          <w:p w14:paraId="18FCBB33" w14:textId="77777777" w:rsidR="00676D33" w:rsidRPr="00091F59" w:rsidRDefault="00676D33" w:rsidP="00C80C07">
            <w:pPr>
              <w:spacing w:before="0" w:after="0"/>
              <w:jc w:val="left"/>
              <w:rPr>
                <w:sz w:val="18"/>
                <w:lang w:val="en-GB"/>
              </w:rPr>
            </w:pPr>
          </w:p>
        </w:tc>
        <w:tc>
          <w:tcPr>
            <w:tcW w:w="9537" w:type="dxa"/>
            <w:gridSpan w:val="8"/>
            <w:tcBorders>
              <w:top w:val="nil"/>
            </w:tcBorders>
            <w:shd w:val="clear" w:color="auto" w:fill="auto"/>
          </w:tcPr>
          <w:p w14:paraId="32A64103" w14:textId="007A3102" w:rsidR="00676D33" w:rsidRPr="006F5024" w:rsidRDefault="00676D33" w:rsidP="00C80C07">
            <w:pPr>
              <w:jc w:val="left"/>
              <w:rPr>
                <w:sz w:val="20"/>
                <w:szCs w:val="20"/>
                <w:lang w:val="en-GB"/>
              </w:rPr>
            </w:pPr>
            <w:r w:rsidRPr="00091F59">
              <w:rPr>
                <w:sz w:val="20"/>
                <w:lang w:val="en-GB"/>
              </w:rPr>
              <w:t>I</w:t>
            </w:r>
            <w:r w:rsidRPr="006F5024">
              <w:rPr>
                <w:sz w:val="20"/>
                <w:lang w:val="en-GB"/>
              </w:rPr>
              <w:t>, the undersigned official veterinarian hereby certify that the animals of the consignment described in Part I</w:t>
            </w:r>
            <w:r w:rsidR="00132E66">
              <w:rPr>
                <w:sz w:val="20"/>
                <w:lang w:val="en-GB"/>
              </w:rPr>
              <w:t xml:space="preserve"> / </w:t>
            </w:r>
            <w:r w:rsidR="00132E66" w:rsidRPr="00132E66">
              <w:rPr>
                <w:i/>
                <w:iCs/>
                <w:sz w:val="20"/>
              </w:rPr>
              <w:t>Ja, dolje potpisani službeni veterinar, potvrđujem da životinje iz pošiljke opisane u dijelu I.</w:t>
            </w:r>
            <w:r w:rsidRPr="006F5024">
              <w:rPr>
                <w:sz w:val="20"/>
                <w:lang w:val="en-GB"/>
              </w:rPr>
              <w:t>:</w:t>
            </w:r>
          </w:p>
          <w:p w14:paraId="2F18CD62" w14:textId="339F945A" w:rsidR="00676D33" w:rsidRDefault="00676D33" w:rsidP="00C80C07">
            <w:pPr>
              <w:pStyle w:val="Point0"/>
              <w:spacing w:before="40" w:after="40"/>
              <w:ind w:left="1527" w:hanging="709"/>
              <w:rPr>
                <w:sz w:val="20"/>
                <w:lang w:val="en-GB"/>
              </w:rPr>
            </w:pPr>
            <w:r w:rsidRPr="006F5024">
              <w:rPr>
                <w:sz w:val="20"/>
                <w:lang w:val="en-GB"/>
              </w:rPr>
              <w:t>II.1.</w:t>
            </w:r>
            <w:r w:rsidRPr="006F5024">
              <w:rPr>
                <w:lang w:val="en-GB"/>
              </w:rPr>
              <w:tab/>
            </w:r>
            <w:r w:rsidRPr="006F5024">
              <w:rPr>
                <w:sz w:val="20"/>
                <w:lang w:val="en-GB"/>
              </w:rPr>
              <w:t xml:space="preserve">come from a third country or territory, zone thereof with code: </w:t>
            </w:r>
            <w:r w:rsidR="002603F0">
              <w:rPr>
                <w:sz w:val="20"/>
                <w:lang w:val="en-GB"/>
              </w:rPr>
              <w:t>AU</w:t>
            </w:r>
            <w:r w:rsidRPr="006F5024">
              <w:rPr>
                <w:sz w:val="20"/>
                <w:lang w:val="en-GB"/>
              </w:rPr>
              <w:t xml:space="preserve"> - </w:t>
            </w:r>
            <w:r w:rsidR="002603F0">
              <w:rPr>
                <w:sz w:val="20"/>
                <w:lang w:val="en-GB"/>
              </w:rPr>
              <w:t>0</w:t>
            </w:r>
            <w:r w:rsidRPr="006F5024">
              <w:rPr>
                <w:sz w:val="20"/>
                <w:vertAlign w:val="superscript"/>
                <w:lang w:val="en-GB"/>
              </w:rPr>
              <w:t xml:space="preserve">(1) </w:t>
            </w:r>
            <w:r w:rsidRPr="006F5024">
              <w:rPr>
                <w:sz w:val="20"/>
                <w:lang w:val="en-GB"/>
              </w:rPr>
              <w:t xml:space="preserve">which, on the date of issue of this animal health certificate is authorised for the entry into the Union of dogs, cats and ferrets and is listed in Part 1 of Annex VIII to Commission Implementing Regulation (EU) </w:t>
            </w:r>
            <w:proofErr w:type="gramStart"/>
            <w:r w:rsidRPr="006F5024">
              <w:rPr>
                <w:sz w:val="20"/>
                <w:lang w:val="en-GB"/>
              </w:rPr>
              <w:t>2021/404;</w:t>
            </w:r>
            <w:proofErr w:type="gramEnd"/>
          </w:p>
          <w:p w14:paraId="2E0BB310" w14:textId="7AED8381" w:rsidR="00132E66" w:rsidRPr="00132E66" w:rsidRDefault="00132E66" w:rsidP="00132E66">
            <w:pPr>
              <w:pStyle w:val="Point0"/>
              <w:spacing w:before="40" w:after="40"/>
              <w:ind w:left="1527" w:hanging="709"/>
              <w:rPr>
                <w:i/>
                <w:iCs/>
                <w:sz w:val="20"/>
                <w:szCs w:val="20"/>
              </w:rPr>
            </w:pPr>
            <w:r w:rsidRPr="00132E66">
              <w:rPr>
                <w:i/>
                <w:iCs/>
                <w:sz w:val="20"/>
              </w:rPr>
              <w:t>II.1.</w:t>
            </w:r>
            <w:r w:rsidRPr="00132E66">
              <w:rPr>
                <w:i/>
                <w:iCs/>
              </w:rPr>
              <w:tab/>
            </w:r>
            <w:r w:rsidRPr="00132E66">
              <w:rPr>
                <w:i/>
                <w:iCs/>
                <w:sz w:val="20"/>
              </w:rPr>
              <w:t xml:space="preserve">dolaze iz treće zemlje ili područja, ili njihove zone, s oznakom: </w:t>
            </w:r>
            <w:r w:rsidR="002603F0">
              <w:rPr>
                <w:i/>
                <w:iCs/>
                <w:sz w:val="20"/>
              </w:rPr>
              <w:t>AU</w:t>
            </w:r>
            <w:r w:rsidRPr="00132E66">
              <w:rPr>
                <w:i/>
                <w:iCs/>
                <w:sz w:val="20"/>
              </w:rPr>
              <w:t xml:space="preserve"> - </w:t>
            </w:r>
            <w:r w:rsidR="002603F0">
              <w:rPr>
                <w:i/>
                <w:iCs/>
                <w:sz w:val="20"/>
              </w:rPr>
              <w:t>0</w:t>
            </w:r>
            <w:r w:rsidRPr="00132E66">
              <w:rPr>
                <w:i/>
                <w:iCs/>
                <w:sz w:val="20"/>
                <w:vertAlign w:val="superscript"/>
              </w:rPr>
              <w:t xml:space="preserve">(1) </w:t>
            </w:r>
            <w:r w:rsidRPr="00132E66">
              <w:rPr>
                <w:i/>
                <w:iCs/>
                <w:sz w:val="20"/>
              </w:rPr>
              <w:t>iz koje je na datum izdavanja ovog certifikata o zdravlju životinja odobren ulazak u Uniju pasa, mačaka i pitomih vretica i koja je uvrštena na popis u dijelu 1. Priloga VIII. Provedbenoj uredbi Komisije (EU) 2021/404;</w:t>
            </w:r>
          </w:p>
          <w:p w14:paraId="658BF267" w14:textId="77777777" w:rsidR="00676D33" w:rsidRDefault="00676D33" w:rsidP="00C80C07">
            <w:pPr>
              <w:pStyle w:val="Point0"/>
              <w:tabs>
                <w:tab w:val="left" w:pos="870"/>
                <w:tab w:val="left" w:pos="1527"/>
              </w:tabs>
              <w:spacing w:before="40" w:after="40"/>
              <w:ind w:left="1527" w:hanging="1527"/>
              <w:rPr>
                <w:sz w:val="20"/>
                <w:lang w:val="en-GB"/>
              </w:rPr>
            </w:pPr>
            <w:r w:rsidRPr="006F5024">
              <w:rPr>
                <w:sz w:val="20"/>
                <w:vertAlign w:val="superscript"/>
                <w:lang w:val="en-GB"/>
              </w:rPr>
              <w:t>(2)</w:t>
            </w:r>
            <w:r w:rsidRPr="006F5024">
              <w:rPr>
                <w:i/>
                <w:sz w:val="20"/>
                <w:lang w:val="en-GB"/>
              </w:rPr>
              <w:t xml:space="preserve"> either</w:t>
            </w:r>
            <w:r w:rsidRPr="006F5024">
              <w:rPr>
                <w:lang w:val="en-GB"/>
              </w:rPr>
              <w:tab/>
            </w:r>
            <w:r w:rsidRPr="006F5024">
              <w:rPr>
                <w:sz w:val="20"/>
                <w:lang w:val="en-GB"/>
              </w:rPr>
              <w:t>[II.2.</w:t>
            </w:r>
            <w:r w:rsidRPr="006F5024">
              <w:rPr>
                <w:lang w:val="en-GB"/>
              </w:rPr>
              <w:tab/>
            </w:r>
            <w:r w:rsidRPr="006F5024">
              <w:rPr>
                <w:sz w:val="20"/>
                <w:lang w:val="en-GB"/>
              </w:rPr>
              <w:t>have been dispatched to the Union directly from the establishment of origin without passing through any other establishment;]</w:t>
            </w:r>
          </w:p>
          <w:p w14:paraId="30ED0E6C" w14:textId="01AC4C63" w:rsidR="00132E66" w:rsidRPr="00132E66" w:rsidRDefault="00132E66" w:rsidP="00132E66">
            <w:pPr>
              <w:pStyle w:val="Point0"/>
              <w:tabs>
                <w:tab w:val="left" w:pos="870"/>
                <w:tab w:val="left" w:pos="1527"/>
              </w:tabs>
              <w:spacing w:before="40" w:after="40"/>
              <w:ind w:left="1527" w:hanging="1527"/>
              <w:rPr>
                <w:i/>
                <w:iCs/>
                <w:sz w:val="20"/>
                <w:szCs w:val="20"/>
              </w:rPr>
            </w:pPr>
            <w:r w:rsidRPr="00132E66">
              <w:rPr>
                <w:i/>
                <w:iCs/>
                <w:sz w:val="20"/>
                <w:vertAlign w:val="superscript"/>
              </w:rPr>
              <w:t>(2)</w:t>
            </w:r>
            <w:r w:rsidRPr="00132E66">
              <w:rPr>
                <w:i/>
                <w:iCs/>
                <w:sz w:val="20"/>
              </w:rPr>
              <w:t xml:space="preserve"> ili</w:t>
            </w:r>
            <w:r w:rsidRPr="00132E66">
              <w:rPr>
                <w:i/>
                <w:iCs/>
              </w:rPr>
              <w:tab/>
            </w:r>
            <w:r w:rsidRPr="00132E66">
              <w:rPr>
                <w:i/>
                <w:iCs/>
                <w:sz w:val="20"/>
              </w:rPr>
              <w:t>[II.2.</w:t>
            </w:r>
            <w:r w:rsidRPr="00132E66">
              <w:rPr>
                <w:i/>
                <w:iCs/>
              </w:rPr>
              <w:tab/>
            </w:r>
            <w:r w:rsidRPr="00132E66">
              <w:rPr>
                <w:i/>
                <w:iCs/>
                <w:sz w:val="20"/>
              </w:rPr>
              <w:t>otpremljene su u Uniju izravno iz objekta podrijetla bez prolaska kroz drugi objekt;]</w:t>
            </w:r>
          </w:p>
          <w:p w14:paraId="44DF5666" w14:textId="77777777" w:rsidR="00676D33" w:rsidRPr="006F5024" w:rsidRDefault="00676D33" w:rsidP="00C80C07">
            <w:pPr>
              <w:pStyle w:val="Point0"/>
              <w:tabs>
                <w:tab w:val="left" w:pos="870"/>
                <w:tab w:val="left" w:pos="1527"/>
              </w:tabs>
              <w:spacing w:before="40" w:after="40"/>
              <w:ind w:left="1527" w:hanging="1527"/>
              <w:rPr>
                <w:sz w:val="20"/>
                <w:szCs w:val="20"/>
                <w:lang w:val="en-GB"/>
              </w:rPr>
            </w:pPr>
            <w:r w:rsidRPr="006F5024">
              <w:rPr>
                <w:sz w:val="20"/>
                <w:vertAlign w:val="superscript"/>
                <w:lang w:val="en-GB"/>
              </w:rPr>
              <w:t>(2)(3)</w:t>
            </w:r>
            <w:r w:rsidRPr="006F5024">
              <w:rPr>
                <w:i/>
                <w:sz w:val="20"/>
                <w:lang w:val="en-GB"/>
              </w:rPr>
              <w:t xml:space="preserve"> or</w:t>
            </w:r>
            <w:r w:rsidRPr="006F5024">
              <w:rPr>
                <w:lang w:val="en-GB"/>
              </w:rPr>
              <w:tab/>
            </w:r>
            <w:r w:rsidRPr="006F5024">
              <w:rPr>
                <w:sz w:val="20"/>
                <w:lang w:val="en-GB"/>
              </w:rPr>
              <w:t>[II.2.</w:t>
            </w:r>
            <w:r w:rsidRPr="006F5024">
              <w:rPr>
                <w:lang w:val="en-GB"/>
              </w:rPr>
              <w:tab/>
            </w:r>
            <w:r w:rsidRPr="006F5024">
              <w:rPr>
                <w:sz w:val="20"/>
                <w:lang w:val="en-GB"/>
              </w:rPr>
              <w:t xml:space="preserve">have undergone one single assembly operation in the country or territory, or zone thereof of origin which took place for not more than </w:t>
            </w:r>
            <w:r>
              <w:rPr>
                <w:sz w:val="20"/>
                <w:lang w:val="en-GB"/>
              </w:rPr>
              <w:t>6</w:t>
            </w:r>
            <w:r w:rsidRPr="006F5024">
              <w:rPr>
                <w:sz w:val="20"/>
                <w:lang w:val="en-GB"/>
              </w:rPr>
              <w:t xml:space="preserve"> days in an establishment fulfilling the following requirements:</w:t>
            </w:r>
          </w:p>
          <w:p w14:paraId="47025FFF" w14:textId="77777777" w:rsidR="00676D33" w:rsidRPr="006F5024" w:rsidRDefault="00676D33" w:rsidP="006C34A6">
            <w:pPr>
              <w:pStyle w:val="Point2"/>
              <w:numPr>
                <w:ilvl w:val="1"/>
                <w:numId w:val="3"/>
              </w:numPr>
              <w:spacing w:before="40" w:after="40"/>
              <w:rPr>
                <w:sz w:val="20"/>
                <w:szCs w:val="20"/>
                <w:lang w:val="en-GB"/>
              </w:rPr>
            </w:pPr>
            <w:r w:rsidRPr="006F5024">
              <w:rPr>
                <w:sz w:val="20"/>
                <w:lang w:val="en-GB"/>
              </w:rPr>
              <w:t xml:space="preserve">it is approved for conducting assembly operations of dogs, cats and ferrets by the competent authority in the third country or territory in accordance with Article 10 of Commission Delegated Regulation (EU) </w:t>
            </w:r>
            <w:proofErr w:type="gramStart"/>
            <w:r w:rsidRPr="006F5024">
              <w:rPr>
                <w:sz w:val="20"/>
                <w:lang w:val="en-GB"/>
              </w:rPr>
              <w:t>2019/2035;</w:t>
            </w:r>
            <w:proofErr w:type="gramEnd"/>
            <w:r w:rsidRPr="006F5024">
              <w:rPr>
                <w:sz w:val="20"/>
                <w:lang w:val="en-GB"/>
              </w:rPr>
              <w:t xml:space="preserve"> </w:t>
            </w:r>
          </w:p>
          <w:p w14:paraId="4129846A" w14:textId="77777777" w:rsidR="00676D33" w:rsidRPr="006F5024" w:rsidRDefault="00676D33" w:rsidP="006C34A6">
            <w:pPr>
              <w:pStyle w:val="Point2"/>
              <w:numPr>
                <w:ilvl w:val="1"/>
                <w:numId w:val="3"/>
              </w:numPr>
              <w:spacing w:before="40" w:after="40"/>
              <w:rPr>
                <w:sz w:val="20"/>
                <w:szCs w:val="20"/>
                <w:lang w:val="en-GB"/>
              </w:rPr>
            </w:pPr>
            <w:r w:rsidRPr="006F5024">
              <w:rPr>
                <w:sz w:val="20"/>
                <w:lang w:val="en-GB"/>
              </w:rPr>
              <w:t xml:space="preserve">it has a unique approval number assigned by the competent authority of the third country or </w:t>
            </w:r>
            <w:proofErr w:type="gramStart"/>
            <w:r w:rsidRPr="006F5024">
              <w:rPr>
                <w:sz w:val="20"/>
                <w:lang w:val="en-GB"/>
              </w:rPr>
              <w:t>territory;</w:t>
            </w:r>
            <w:proofErr w:type="gramEnd"/>
          </w:p>
          <w:p w14:paraId="70C9BAFC" w14:textId="77777777" w:rsidR="00676D33" w:rsidRPr="006F5024" w:rsidRDefault="00676D33" w:rsidP="006C34A6">
            <w:pPr>
              <w:pStyle w:val="Point2"/>
              <w:numPr>
                <w:ilvl w:val="1"/>
                <w:numId w:val="3"/>
              </w:numPr>
              <w:spacing w:before="40" w:after="40"/>
              <w:rPr>
                <w:sz w:val="20"/>
                <w:szCs w:val="20"/>
                <w:lang w:val="en-GB"/>
              </w:rPr>
            </w:pPr>
            <w:r w:rsidRPr="006F5024">
              <w:rPr>
                <w:sz w:val="20"/>
                <w:lang w:val="en-GB"/>
              </w:rPr>
              <w:t xml:space="preserve">it is listed for that purpose by the competent authority of the third country or territory of dispatch to the Union, including the information set out in Article 21 of Delegated Regulation (EU) </w:t>
            </w:r>
            <w:proofErr w:type="gramStart"/>
            <w:r w:rsidRPr="006F5024">
              <w:rPr>
                <w:sz w:val="20"/>
                <w:lang w:val="en-GB"/>
              </w:rPr>
              <w:t>2019/2035;</w:t>
            </w:r>
            <w:proofErr w:type="gramEnd"/>
          </w:p>
          <w:p w14:paraId="061745A5" w14:textId="77777777" w:rsidR="00676D33" w:rsidRPr="00132E66" w:rsidRDefault="00676D33" w:rsidP="006C34A6">
            <w:pPr>
              <w:pStyle w:val="Point2"/>
              <w:numPr>
                <w:ilvl w:val="1"/>
                <w:numId w:val="3"/>
              </w:numPr>
              <w:spacing w:before="40" w:after="40"/>
              <w:rPr>
                <w:sz w:val="20"/>
                <w:szCs w:val="20"/>
                <w:lang w:val="en-GB"/>
              </w:rPr>
            </w:pPr>
            <w:r w:rsidRPr="006F5024">
              <w:rPr>
                <w:sz w:val="20"/>
                <w:lang w:val="en-GB"/>
              </w:rPr>
              <w:t>it complies with the record keeping requirements provided for in Article 73(2), point (a)(iv), of Delegated Regulation (EU) 2020/692;]</w:t>
            </w:r>
          </w:p>
          <w:p w14:paraId="6E3A742F" w14:textId="77777777" w:rsidR="00132E66" w:rsidRPr="00132E66" w:rsidRDefault="00132E66" w:rsidP="00132E66">
            <w:pPr>
              <w:pStyle w:val="Point0"/>
              <w:tabs>
                <w:tab w:val="left" w:pos="870"/>
                <w:tab w:val="left" w:pos="1527"/>
              </w:tabs>
              <w:spacing w:before="40" w:after="40"/>
              <w:ind w:left="1527" w:hanging="1527"/>
              <w:rPr>
                <w:i/>
                <w:iCs/>
                <w:sz w:val="20"/>
                <w:szCs w:val="20"/>
              </w:rPr>
            </w:pPr>
            <w:r w:rsidRPr="00132E66">
              <w:rPr>
                <w:i/>
                <w:iCs/>
                <w:sz w:val="20"/>
                <w:vertAlign w:val="superscript"/>
              </w:rPr>
              <w:t>(2)(3)</w:t>
            </w:r>
            <w:r w:rsidRPr="00132E66">
              <w:rPr>
                <w:i/>
                <w:iCs/>
                <w:sz w:val="20"/>
              </w:rPr>
              <w:t xml:space="preserve"> ili</w:t>
            </w:r>
            <w:r w:rsidRPr="00132E66">
              <w:rPr>
                <w:i/>
                <w:iCs/>
              </w:rPr>
              <w:tab/>
            </w:r>
            <w:r w:rsidRPr="00132E66">
              <w:rPr>
                <w:i/>
                <w:iCs/>
                <w:sz w:val="20"/>
              </w:rPr>
              <w:t>[II.2.</w:t>
            </w:r>
            <w:r w:rsidRPr="00132E66">
              <w:rPr>
                <w:i/>
                <w:iCs/>
              </w:rPr>
              <w:tab/>
            </w:r>
            <w:r w:rsidRPr="00132E66">
              <w:rPr>
                <w:i/>
                <w:iCs/>
                <w:sz w:val="20"/>
              </w:rPr>
              <w:t>podvrgnute su jednoj operaciji okupljanja u zemlji ili području, ili njihovoj zoni, podrijetla koja je trajala najdulje šest dana u objektu koji udovoljava sljedećim zahtjevima:</w:t>
            </w:r>
          </w:p>
          <w:p w14:paraId="53881400" w14:textId="342B612C" w:rsidR="00132E66" w:rsidRPr="00132E66" w:rsidRDefault="00132E66" w:rsidP="005842B1">
            <w:pPr>
              <w:pStyle w:val="Point2"/>
              <w:numPr>
                <w:ilvl w:val="1"/>
                <w:numId w:val="4"/>
              </w:numPr>
              <w:spacing w:before="40" w:after="40"/>
              <w:rPr>
                <w:i/>
                <w:iCs/>
                <w:sz w:val="20"/>
                <w:szCs w:val="20"/>
              </w:rPr>
            </w:pPr>
            <w:r w:rsidRPr="00132E66">
              <w:rPr>
                <w:i/>
                <w:iCs/>
                <w:sz w:val="20"/>
              </w:rPr>
              <w:t xml:space="preserve">nadležno tijelo treće zemlje ili područja odobrilo ga je za obavljanje operacija okupljanja pasa, mačaka i pitomih vretica u skladu s člankom 10. Delegirane uredbe Komisije (EU) 2019/2035, </w:t>
            </w:r>
          </w:p>
          <w:p w14:paraId="2674379E" w14:textId="2DC03C92" w:rsidR="00132E66" w:rsidRPr="00132E66" w:rsidRDefault="00132E66" w:rsidP="005842B1">
            <w:pPr>
              <w:pStyle w:val="Point2"/>
              <w:numPr>
                <w:ilvl w:val="1"/>
                <w:numId w:val="4"/>
              </w:numPr>
              <w:spacing w:before="40" w:after="40"/>
              <w:rPr>
                <w:i/>
                <w:iCs/>
                <w:sz w:val="20"/>
                <w:szCs w:val="20"/>
              </w:rPr>
            </w:pPr>
            <w:r w:rsidRPr="00132E66">
              <w:rPr>
                <w:i/>
                <w:iCs/>
                <w:sz w:val="20"/>
              </w:rPr>
              <w:t>ima jedinstveni broj odobrenja koji je dodijelilo nadležno tijelo treće zemlje ili područja,</w:t>
            </w:r>
          </w:p>
          <w:p w14:paraId="5386664A" w14:textId="77777777" w:rsidR="00132E66" w:rsidRPr="00132E66" w:rsidRDefault="00132E66" w:rsidP="005842B1">
            <w:pPr>
              <w:pStyle w:val="Point2"/>
              <w:numPr>
                <w:ilvl w:val="1"/>
                <w:numId w:val="4"/>
              </w:numPr>
              <w:spacing w:before="40" w:after="40"/>
              <w:rPr>
                <w:i/>
                <w:iCs/>
                <w:sz w:val="20"/>
                <w:szCs w:val="20"/>
              </w:rPr>
            </w:pPr>
            <w:r w:rsidRPr="00132E66">
              <w:rPr>
                <w:i/>
                <w:iCs/>
                <w:sz w:val="20"/>
              </w:rPr>
              <w:t>za tu ga je svrhu uvrstilo na popis nadležno tijelo treće zemlje ili područja otpreme u Uniju, uključujući podatke iz članka 21. Delegirane uredbe (EU) 2019/2035,</w:t>
            </w:r>
          </w:p>
          <w:p w14:paraId="75558E21" w14:textId="1AA61CE0" w:rsidR="00132E66" w:rsidRPr="00132E66" w:rsidRDefault="00132E66" w:rsidP="005842B1">
            <w:pPr>
              <w:pStyle w:val="Point2"/>
              <w:numPr>
                <w:ilvl w:val="1"/>
                <w:numId w:val="4"/>
              </w:numPr>
              <w:spacing w:before="40" w:after="40"/>
              <w:rPr>
                <w:i/>
                <w:iCs/>
                <w:sz w:val="20"/>
                <w:szCs w:val="20"/>
              </w:rPr>
            </w:pPr>
            <w:r w:rsidRPr="00132E66">
              <w:rPr>
                <w:i/>
                <w:iCs/>
                <w:sz w:val="20"/>
              </w:rPr>
              <w:lastRenderedPageBreak/>
              <w:t>ispunjava zahtjeve u pogledu vođenja evidencije iz članka 73. stavka 2. točke (a) podtočke iv. Delegirane uredbe (EU) 2020/692;]</w:t>
            </w:r>
          </w:p>
          <w:p w14:paraId="45D7743A" w14:textId="77777777" w:rsidR="00676D33" w:rsidRPr="006F5024" w:rsidRDefault="00676D33" w:rsidP="00C80C07">
            <w:pPr>
              <w:tabs>
                <w:tab w:val="left" w:pos="956"/>
              </w:tabs>
              <w:spacing w:before="40" w:after="40"/>
              <w:ind w:left="1523" w:hanging="1523"/>
              <w:rPr>
                <w:sz w:val="20"/>
                <w:szCs w:val="20"/>
                <w:lang w:val="en-GB"/>
              </w:rPr>
            </w:pPr>
            <w:r w:rsidRPr="006F5024">
              <w:rPr>
                <w:sz w:val="20"/>
                <w:szCs w:val="20"/>
                <w:vertAlign w:val="superscript"/>
                <w:lang w:val="en-GB"/>
              </w:rPr>
              <w:t xml:space="preserve">(2)(3) </w:t>
            </w:r>
            <w:r w:rsidRPr="006F5024">
              <w:rPr>
                <w:i/>
                <w:sz w:val="20"/>
                <w:szCs w:val="20"/>
                <w:lang w:val="en-GB"/>
              </w:rPr>
              <w:t>or</w:t>
            </w:r>
            <w:r w:rsidRPr="006F5024">
              <w:rPr>
                <w:sz w:val="20"/>
                <w:szCs w:val="20"/>
                <w:lang w:val="en-GB"/>
              </w:rPr>
              <w:tab/>
              <w:t>[II.2.</w:t>
            </w:r>
            <w:r w:rsidRPr="006F5024">
              <w:rPr>
                <w:sz w:val="20"/>
                <w:szCs w:val="20"/>
                <w:lang w:val="en-GB"/>
              </w:rPr>
              <w:tab/>
              <w:t xml:space="preserve">have been dispatched from an animal shelter fulfilling the following requirements: </w:t>
            </w:r>
          </w:p>
          <w:p w14:paraId="7592B221" w14:textId="77777777" w:rsidR="00676D33" w:rsidRPr="006F5024" w:rsidRDefault="00676D33" w:rsidP="006C34A6">
            <w:pPr>
              <w:pStyle w:val="Point2"/>
              <w:numPr>
                <w:ilvl w:val="1"/>
                <w:numId w:val="5"/>
              </w:numPr>
              <w:spacing w:before="40" w:after="40"/>
              <w:rPr>
                <w:sz w:val="20"/>
                <w:lang w:val="en-GB"/>
              </w:rPr>
            </w:pPr>
            <w:r w:rsidRPr="006F5024">
              <w:rPr>
                <w:rFonts w:eastAsia="Times New Roman"/>
                <w:sz w:val="20"/>
                <w:szCs w:val="20"/>
                <w:lang w:val="en-GB"/>
              </w:rPr>
              <w:t xml:space="preserve">it is approved by the competent authority in the third country or territory in accordance with </w:t>
            </w:r>
            <w:r w:rsidRPr="006F5024">
              <w:rPr>
                <w:sz w:val="20"/>
                <w:lang w:val="en-GB"/>
              </w:rPr>
              <w:t xml:space="preserve">Article 11 of Delegated Regulation (EU) </w:t>
            </w:r>
            <w:proofErr w:type="gramStart"/>
            <w:r w:rsidRPr="006F5024">
              <w:rPr>
                <w:sz w:val="20"/>
                <w:lang w:val="en-GB"/>
              </w:rPr>
              <w:t>2019/2035;</w:t>
            </w:r>
            <w:proofErr w:type="gramEnd"/>
            <w:r w:rsidRPr="006F5024">
              <w:rPr>
                <w:sz w:val="20"/>
                <w:lang w:val="en-GB"/>
              </w:rPr>
              <w:t xml:space="preserve"> </w:t>
            </w:r>
          </w:p>
          <w:p w14:paraId="17C88CC2" w14:textId="77777777" w:rsidR="00676D33" w:rsidRPr="006F5024" w:rsidRDefault="00676D33" w:rsidP="006C34A6">
            <w:pPr>
              <w:pStyle w:val="Point2"/>
              <w:numPr>
                <w:ilvl w:val="1"/>
                <w:numId w:val="5"/>
              </w:numPr>
              <w:spacing w:before="40" w:after="40"/>
              <w:rPr>
                <w:rFonts w:eastAsia="Times New Roman"/>
                <w:sz w:val="20"/>
                <w:szCs w:val="20"/>
                <w:lang w:val="en-GB"/>
              </w:rPr>
            </w:pPr>
            <w:r w:rsidRPr="006F5024">
              <w:rPr>
                <w:sz w:val="20"/>
                <w:lang w:val="en-GB"/>
              </w:rPr>
              <w:t>it has a</w:t>
            </w:r>
            <w:r w:rsidRPr="006F5024">
              <w:rPr>
                <w:rFonts w:eastAsia="Times New Roman"/>
                <w:sz w:val="20"/>
                <w:szCs w:val="20"/>
                <w:lang w:val="en-GB"/>
              </w:rPr>
              <w:t xml:space="preserve"> unique approval number assigned by the competent authority of the third country or </w:t>
            </w:r>
            <w:proofErr w:type="gramStart"/>
            <w:r w:rsidRPr="006F5024">
              <w:rPr>
                <w:rFonts w:eastAsia="Times New Roman"/>
                <w:sz w:val="20"/>
                <w:szCs w:val="20"/>
                <w:lang w:val="en-GB"/>
              </w:rPr>
              <w:t>territory;</w:t>
            </w:r>
            <w:proofErr w:type="gramEnd"/>
          </w:p>
          <w:p w14:paraId="03CCB031" w14:textId="77777777" w:rsidR="00676D33" w:rsidRDefault="00676D33" w:rsidP="006C34A6">
            <w:pPr>
              <w:pStyle w:val="Point2"/>
              <w:numPr>
                <w:ilvl w:val="1"/>
                <w:numId w:val="5"/>
              </w:numPr>
              <w:spacing w:before="40" w:after="40"/>
              <w:rPr>
                <w:rFonts w:eastAsia="Times New Roman"/>
                <w:sz w:val="20"/>
                <w:szCs w:val="20"/>
                <w:lang w:val="en-GB"/>
              </w:rPr>
            </w:pPr>
            <w:r w:rsidRPr="006F5024">
              <w:rPr>
                <w:rFonts w:eastAsia="Times New Roman"/>
                <w:sz w:val="20"/>
                <w:szCs w:val="20"/>
                <w:lang w:val="en-GB"/>
              </w:rPr>
              <w:t>it is listed for that purpose by the competent authority of the third country or territory of dispatch, including the information provided for in Article 21 of Delegated Regulation (EU) 2019/2035;]</w:t>
            </w:r>
          </w:p>
          <w:p w14:paraId="4A77967D" w14:textId="77777777" w:rsidR="00132E66" w:rsidRPr="00132E66" w:rsidRDefault="00132E66" w:rsidP="00132E66">
            <w:pPr>
              <w:tabs>
                <w:tab w:val="left" w:pos="956"/>
              </w:tabs>
              <w:spacing w:before="40" w:after="40"/>
              <w:ind w:left="1523" w:hanging="1523"/>
              <w:rPr>
                <w:i/>
                <w:iCs/>
                <w:sz w:val="20"/>
                <w:szCs w:val="20"/>
              </w:rPr>
            </w:pPr>
            <w:r w:rsidRPr="00132E66">
              <w:rPr>
                <w:i/>
                <w:iCs/>
                <w:sz w:val="20"/>
                <w:vertAlign w:val="superscript"/>
              </w:rPr>
              <w:t xml:space="preserve">(2)(3) </w:t>
            </w:r>
            <w:r w:rsidRPr="00132E66">
              <w:rPr>
                <w:i/>
                <w:iCs/>
                <w:sz w:val="20"/>
              </w:rPr>
              <w:t>ili</w:t>
            </w:r>
            <w:r w:rsidRPr="00132E66">
              <w:rPr>
                <w:i/>
                <w:iCs/>
                <w:sz w:val="20"/>
              </w:rPr>
              <w:tab/>
              <w:t>[II.2.</w:t>
            </w:r>
            <w:r w:rsidRPr="00132E66">
              <w:rPr>
                <w:i/>
                <w:iCs/>
                <w:sz w:val="20"/>
              </w:rPr>
              <w:tab/>
              <w:t xml:space="preserve">otpremljene su iz skloništa za životinje koje udovoljava sljedećim zahtjevima: </w:t>
            </w:r>
          </w:p>
          <w:p w14:paraId="68D51A5D" w14:textId="444D6ED8" w:rsidR="00132E66" w:rsidRPr="00132E66" w:rsidRDefault="005842B1" w:rsidP="005842B1">
            <w:pPr>
              <w:pStyle w:val="Point2"/>
              <w:numPr>
                <w:ilvl w:val="1"/>
                <w:numId w:val="6"/>
              </w:numPr>
              <w:spacing w:before="40" w:after="40"/>
              <w:rPr>
                <w:i/>
                <w:iCs/>
                <w:sz w:val="20"/>
              </w:rPr>
            </w:pPr>
            <w:r>
              <w:rPr>
                <w:i/>
                <w:iCs/>
                <w:sz w:val="20"/>
              </w:rPr>
              <w:t>o</w:t>
            </w:r>
            <w:r w:rsidR="00132E66" w:rsidRPr="00132E66">
              <w:rPr>
                <w:i/>
                <w:iCs/>
                <w:sz w:val="20"/>
              </w:rPr>
              <w:t xml:space="preserve">dobrilo ga je nadležno tijelo treće zemlje ili područja u skladu s člankom 11. Delegirane uredbe Komisije (EU) 2019/2035, </w:t>
            </w:r>
          </w:p>
          <w:p w14:paraId="526163A3" w14:textId="77777777" w:rsidR="00132E66" w:rsidRPr="00132E66" w:rsidRDefault="00132E66" w:rsidP="005842B1">
            <w:pPr>
              <w:pStyle w:val="Point2"/>
              <w:numPr>
                <w:ilvl w:val="1"/>
                <w:numId w:val="6"/>
              </w:numPr>
              <w:spacing w:before="40" w:after="40"/>
              <w:rPr>
                <w:rFonts w:eastAsia="Times New Roman"/>
                <w:i/>
                <w:iCs/>
                <w:sz w:val="20"/>
                <w:szCs w:val="20"/>
              </w:rPr>
            </w:pPr>
            <w:r w:rsidRPr="00132E66">
              <w:rPr>
                <w:i/>
                <w:iCs/>
                <w:sz w:val="20"/>
              </w:rPr>
              <w:t>ima jedinstveni broj odobrenja koji je dodijelilo nadležno tijelo treće zemlje ili područja,</w:t>
            </w:r>
          </w:p>
          <w:p w14:paraId="2B53D74E" w14:textId="60CC7B82" w:rsidR="00132E66" w:rsidRPr="00132E66" w:rsidRDefault="00132E66" w:rsidP="005842B1">
            <w:pPr>
              <w:pStyle w:val="Point2"/>
              <w:numPr>
                <w:ilvl w:val="1"/>
                <w:numId w:val="6"/>
              </w:numPr>
              <w:spacing w:before="40" w:after="40"/>
              <w:rPr>
                <w:rFonts w:eastAsia="Times New Roman"/>
                <w:i/>
                <w:iCs/>
                <w:sz w:val="20"/>
                <w:szCs w:val="20"/>
              </w:rPr>
            </w:pPr>
            <w:r w:rsidRPr="00132E66">
              <w:rPr>
                <w:i/>
                <w:iCs/>
                <w:sz w:val="20"/>
              </w:rPr>
              <w:t>za tu ga je svrhu uvrstilo na popis nadležno tijelo treće zemlje ili područja otpreme, uključujući podatke iz članka 21. Delegirane uredbe (EU) 2019/2035;]</w:t>
            </w:r>
          </w:p>
          <w:p w14:paraId="6C7ABC1E" w14:textId="223B1E04" w:rsidR="00676D33" w:rsidRDefault="00676D33" w:rsidP="00C80C07">
            <w:pPr>
              <w:pStyle w:val="Point0"/>
              <w:spacing w:before="40" w:after="40"/>
              <w:ind w:left="1470" w:hanging="610"/>
              <w:rPr>
                <w:sz w:val="20"/>
                <w:lang w:val="en-GB"/>
              </w:rPr>
            </w:pPr>
            <w:r w:rsidRPr="006F5024">
              <w:rPr>
                <w:sz w:val="20"/>
                <w:lang w:val="en-GB"/>
              </w:rPr>
              <w:t>II.</w:t>
            </w:r>
            <w:r w:rsidR="008A3826">
              <w:rPr>
                <w:sz w:val="20"/>
                <w:lang w:val="en-GB"/>
              </w:rPr>
              <w:t>3</w:t>
            </w:r>
            <w:r w:rsidRPr="006F5024">
              <w:rPr>
                <w:lang w:val="en-GB"/>
              </w:rPr>
              <w:tab/>
            </w:r>
            <w:r w:rsidRPr="006F5024">
              <w:rPr>
                <w:sz w:val="20"/>
                <w:lang w:val="en-GB"/>
              </w:rPr>
              <w:t>have been subjected with negative result to a clinical inspection, carried out by an official veterinarian in the third country or territory</w:t>
            </w:r>
            <w:r w:rsidR="006C34A6">
              <w:rPr>
                <w:sz w:val="20"/>
                <w:lang w:val="en-GB"/>
              </w:rPr>
              <w:t xml:space="preserve"> of origin</w:t>
            </w:r>
            <w:r w:rsidRPr="006F5024">
              <w:rPr>
                <w:sz w:val="20"/>
                <w:lang w:val="en-GB"/>
              </w:rPr>
              <w:t xml:space="preserve">, or zone </w:t>
            </w:r>
            <w:r w:rsidRPr="006F5024">
              <w:rPr>
                <w:sz w:val="20"/>
                <w:lang w:val="en-GB"/>
              </w:rPr>
              <w:t xml:space="preserve">thereof </w:t>
            </w:r>
            <w:r w:rsidRPr="006F5024">
              <w:rPr>
                <w:sz w:val="20"/>
                <w:lang w:val="en-GB"/>
              </w:rPr>
              <w:t xml:space="preserve">within the last 48 hours prior to the </w:t>
            </w:r>
            <w:r>
              <w:rPr>
                <w:sz w:val="20"/>
                <w:lang w:val="en-GB"/>
              </w:rPr>
              <w:t>time</w:t>
            </w:r>
            <w:r w:rsidRPr="006F5024">
              <w:rPr>
                <w:sz w:val="20"/>
                <w:lang w:val="en-GB"/>
              </w:rPr>
              <w:t xml:space="preserve"> of loading for dispatch to the Union for the detection of signs indicative of the occurrence of diseases, including the listed diseases referred to in Annex I to Delegated Regulation (EU) 2020/692 relevant for the species and emerging diseases;</w:t>
            </w:r>
          </w:p>
          <w:p w14:paraId="3A773BC0" w14:textId="3A2FDA35" w:rsidR="00132E66" w:rsidRPr="0021764E" w:rsidRDefault="00132E66" w:rsidP="0021764E">
            <w:pPr>
              <w:pStyle w:val="Point0"/>
              <w:spacing w:before="40" w:after="40"/>
              <w:ind w:left="1470" w:hanging="610"/>
              <w:rPr>
                <w:i/>
                <w:iCs/>
                <w:sz w:val="20"/>
              </w:rPr>
            </w:pPr>
            <w:r w:rsidRPr="00132E66">
              <w:rPr>
                <w:i/>
                <w:iCs/>
                <w:sz w:val="20"/>
              </w:rPr>
              <w:t>II.</w:t>
            </w:r>
            <w:r w:rsidR="008A3826">
              <w:rPr>
                <w:i/>
                <w:iCs/>
                <w:sz w:val="20"/>
              </w:rPr>
              <w:t>3</w:t>
            </w:r>
            <w:r w:rsidRPr="00132E66">
              <w:rPr>
                <w:i/>
                <w:iCs/>
              </w:rPr>
              <w:tab/>
            </w:r>
            <w:r w:rsidR="0021764E" w:rsidRPr="0021764E">
              <w:rPr>
                <w:i/>
                <w:iCs/>
                <w:sz w:val="20"/>
              </w:rPr>
              <w:t>podvrgnute su, s negativnim rezultatima, kliničkoj inspekciji koju je obavio službeni veterinar u trećoj zemlji ili području podrijetla, ili njihovoj zoni, tijekom posljednjih 48 sati prije utovara za otpremu u Uniju radi otkrivanja znakova koji upućuju na prisutnost bolesti, uključujući bolesti s popisa iz Priloga I. Delegiranoj uredbi (EU) 2020/692 koje su relevantne za vrstu i emergentne bolesti</w:t>
            </w:r>
            <w:r w:rsidRPr="00132E66">
              <w:rPr>
                <w:i/>
                <w:iCs/>
                <w:sz w:val="20"/>
              </w:rPr>
              <w:t>;</w:t>
            </w:r>
          </w:p>
          <w:p w14:paraId="3B8FB66C" w14:textId="50FB37CC" w:rsidR="00676D33" w:rsidRPr="00091F59" w:rsidRDefault="00676D33" w:rsidP="00C80C07">
            <w:pPr>
              <w:pStyle w:val="Point0"/>
              <w:tabs>
                <w:tab w:val="left" w:pos="870"/>
                <w:tab w:val="left" w:pos="1230"/>
              </w:tabs>
              <w:spacing w:before="40" w:after="40"/>
              <w:ind w:left="1470" w:hanging="1470"/>
              <w:rPr>
                <w:sz w:val="20"/>
                <w:szCs w:val="20"/>
                <w:lang w:val="en-GB"/>
              </w:rPr>
            </w:pPr>
            <w:r w:rsidRPr="006F5024">
              <w:rPr>
                <w:sz w:val="20"/>
                <w:vertAlign w:val="superscript"/>
                <w:lang w:val="en-GB"/>
              </w:rPr>
              <w:t>(2</w:t>
            </w:r>
            <w:r w:rsidRPr="00352864">
              <w:rPr>
                <w:sz w:val="20"/>
                <w:vertAlign w:val="superscript"/>
                <w:lang w:val="en-GB"/>
              </w:rPr>
              <w:t>)</w:t>
            </w:r>
            <w:r w:rsidRPr="00352864">
              <w:rPr>
                <w:i/>
                <w:sz w:val="20"/>
                <w:vertAlign w:val="superscript"/>
                <w:lang w:val="en-GB"/>
              </w:rPr>
              <w:t xml:space="preserve"> </w:t>
            </w:r>
            <w:r w:rsidRPr="00352864">
              <w:rPr>
                <w:i/>
                <w:sz w:val="20"/>
                <w:lang w:val="en-GB"/>
              </w:rPr>
              <w:t>either</w:t>
            </w:r>
            <w:r w:rsidRPr="00352864">
              <w:rPr>
                <w:lang w:val="en-GB"/>
              </w:rPr>
              <w:tab/>
            </w:r>
            <w:r w:rsidRPr="00352864">
              <w:rPr>
                <w:sz w:val="20"/>
                <w:lang w:val="en-GB"/>
              </w:rPr>
              <w:t>[II.</w:t>
            </w:r>
            <w:r w:rsidR="008A3826">
              <w:rPr>
                <w:sz w:val="20"/>
                <w:lang w:val="en-GB"/>
              </w:rPr>
              <w:t>4</w:t>
            </w:r>
            <w:r w:rsidRPr="00352864">
              <w:rPr>
                <w:sz w:val="20"/>
                <w:lang w:val="en-GB"/>
              </w:rPr>
              <w:t>.</w:t>
            </w:r>
            <w:r w:rsidRPr="00352864">
              <w:rPr>
                <w:lang w:val="en-GB"/>
              </w:rPr>
              <w:tab/>
            </w:r>
            <w:r w:rsidRPr="00352864">
              <w:rPr>
                <w:sz w:val="20"/>
                <w:lang w:val="en-GB"/>
              </w:rPr>
              <w:t>are destined for direct entry into the Member State of destination to be isolated in:</w:t>
            </w:r>
          </w:p>
          <w:p w14:paraId="135619E4" w14:textId="77777777" w:rsidR="00676D33" w:rsidRPr="00091F59" w:rsidRDefault="00676D33" w:rsidP="00C80C07">
            <w:pPr>
              <w:pStyle w:val="Point1"/>
              <w:tabs>
                <w:tab w:val="left" w:pos="1527"/>
              </w:tabs>
              <w:spacing w:before="40" w:after="40"/>
              <w:ind w:left="1470" w:hanging="793"/>
              <w:rPr>
                <w:sz w:val="20"/>
                <w:szCs w:val="20"/>
                <w:lang w:val="en-GB"/>
              </w:rPr>
            </w:pPr>
            <w:r w:rsidRPr="00352864">
              <w:rPr>
                <w:sz w:val="20"/>
                <w:vertAlign w:val="superscript"/>
                <w:lang w:val="en-GB"/>
              </w:rPr>
              <w:t>(2)</w:t>
            </w:r>
            <w:r>
              <w:rPr>
                <w:i/>
                <w:sz w:val="20"/>
                <w:lang w:val="en-GB"/>
              </w:rPr>
              <w:t xml:space="preserve"> </w:t>
            </w:r>
            <w:r w:rsidRPr="00091F59">
              <w:rPr>
                <w:i/>
                <w:sz w:val="20"/>
                <w:lang w:val="en-GB"/>
              </w:rPr>
              <w:t>either</w:t>
            </w:r>
            <w:r w:rsidRPr="00091F59">
              <w:rPr>
                <w:lang w:val="en-GB"/>
              </w:rPr>
              <w:tab/>
            </w:r>
            <w:r w:rsidRPr="00091F59">
              <w:rPr>
                <w:sz w:val="20"/>
                <w:lang w:val="en-GB"/>
              </w:rPr>
              <w:t>[a confined establishment;]]</w:t>
            </w:r>
          </w:p>
          <w:p w14:paraId="692BEC55" w14:textId="77777777" w:rsidR="00676D33" w:rsidRDefault="00676D33" w:rsidP="00C80C07">
            <w:pPr>
              <w:pStyle w:val="Point1"/>
              <w:tabs>
                <w:tab w:val="left" w:pos="1527"/>
              </w:tabs>
              <w:spacing w:before="40" w:after="40"/>
              <w:ind w:left="1470" w:hanging="793"/>
              <w:rPr>
                <w:sz w:val="20"/>
                <w:lang w:val="en-GB"/>
              </w:rPr>
            </w:pPr>
            <w:r w:rsidRPr="00352864">
              <w:rPr>
                <w:sz w:val="20"/>
                <w:vertAlign w:val="superscript"/>
                <w:lang w:val="en-GB"/>
              </w:rPr>
              <w:t>(2)</w:t>
            </w:r>
            <w:r>
              <w:rPr>
                <w:i/>
                <w:sz w:val="20"/>
                <w:lang w:val="en-GB"/>
              </w:rPr>
              <w:t xml:space="preserve"> </w:t>
            </w:r>
            <w:r w:rsidRPr="00091F59">
              <w:rPr>
                <w:i/>
                <w:sz w:val="20"/>
                <w:lang w:val="en-GB"/>
              </w:rPr>
              <w:t>or</w:t>
            </w:r>
            <w:r w:rsidRPr="00091F59">
              <w:rPr>
                <w:lang w:val="en-GB"/>
              </w:rPr>
              <w:tab/>
            </w:r>
            <w:r w:rsidRPr="00091F59">
              <w:rPr>
                <w:sz w:val="20"/>
                <w:lang w:val="en-GB"/>
              </w:rPr>
              <w:t>[an approved quarantine establishment;]]</w:t>
            </w:r>
          </w:p>
          <w:p w14:paraId="69E9E3E0" w14:textId="58D2F1C7" w:rsidR="00132E66" w:rsidRPr="00132E66" w:rsidRDefault="00132E66" w:rsidP="00132E66">
            <w:pPr>
              <w:pStyle w:val="Point0"/>
              <w:tabs>
                <w:tab w:val="left" w:pos="870"/>
                <w:tab w:val="left" w:pos="1230"/>
              </w:tabs>
              <w:spacing w:before="40" w:after="40"/>
              <w:ind w:left="1470" w:hanging="1470"/>
              <w:rPr>
                <w:i/>
                <w:iCs/>
                <w:sz w:val="20"/>
                <w:szCs w:val="20"/>
              </w:rPr>
            </w:pPr>
            <w:r w:rsidRPr="00132E66">
              <w:rPr>
                <w:i/>
                <w:iCs/>
                <w:sz w:val="20"/>
                <w:vertAlign w:val="superscript"/>
              </w:rPr>
              <w:t xml:space="preserve">(2) </w:t>
            </w:r>
            <w:r w:rsidRPr="00132E66">
              <w:rPr>
                <w:i/>
                <w:iCs/>
                <w:sz w:val="20"/>
              </w:rPr>
              <w:t>ili</w:t>
            </w:r>
            <w:r w:rsidRPr="00132E66">
              <w:rPr>
                <w:i/>
                <w:iCs/>
              </w:rPr>
              <w:tab/>
            </w:r>
            <w:r w:rsidRPr="00132E66">
              <w:rPr>
                <w:i/>
                <w:iCs/>
                <w:sz w:val="20"/>
              </w:rPr>
              <w:t>[II.</w:t>
            </w:r>
            <w:r w:rsidR="008A3826">
              <w:rPr>
                <w:i/>
                <w:iCs/>
                <w:sz w:val="20"/>
              </w:rPr>
              <w:t>4</w:t>
            </w:r>
            <w:r w:rsidRPr="00132E66">
              <w:rPr>
                <w:i/>
                <w:iCs/>
                <w:sz w:val="20"/>
              </w:rPr>
              <w:t>.</w:t>
            </w:r>
            <w:r w:rsidRPr="00132E66">
              <w:rPr>
                <w:i/>
                <w:iCs/>
              </w:rPr>
              <w:tab/>
            </w:r>
            <w:r w:rsidRPr="00132E66">
              <w:rPr>
                <w:i/>
                <w:iCs/>
                <w:sz w:val="20"/>
              </w:rPr>
              <w:t>namijenjene su izravnom ulasku u državu članicu odredišta u kojoj će biti stavljene u izolaciji u:</w:t>
            </w:r>
          </w:p>
          <w:p w14:paraId="4CD807AD" w14:textId="77777777" w:rsidR="00132E66" w:rsidRPr="00132E66" w:rsidRDefault="00132E66" w:rsidP="00132E66">
            <w:pPr>
              <w:pStyle w:val="Point1"/>
              <w:tabs>
                <w:tab w:val="left" w:pos="1527"/>
              </w:tabs>
              <w:spacing w:before="40" w:after="40"/>
              <w:ind w:left="1470" w:hanging="793"/>
              <w:rPr>
                <w:i/>
                <w:iCs/>
                <w:sz w:val="20"/>
                <w:szCs w:val="20"/>
              </w:rPr>
            </w:pPr>
            <w:r w:rsidRPr="00132E66">
              <w:rPr>
                <w:i/>
                <w:iCs/>
                <w:sz w:val="20"/>
                <w:vertAlign w:val="superscript"/>
              </w:rPr>
              <w:t>(2)</w:t>
            </w:r>
            <w:r w:rsidRPr="00132E66">
              <w:rPr>
                <w:i/>
                <w:iCs/>
                <w:sz w:val="20"/>
              </w:rPr>
              <w:t xml:space="preserve"> ili</w:t>
            </w:r>
            <w:r w:rsidRPr="00132E66">
              <w:rPr>
                <w:i/>
                <w:iCs/>
              </w:rPr>
              <w:tab/>
            </w:r>
            <w:r w:rsidRPr="00132E66">
              <w:rPr>
                <w:i/>
                <w:iCs/>
                <w:sz w:val="20"/>
              </w:rPr>
              <w:t>[zatvorenom objektu;]]</w:t>
            </w:r>
          </w:p>
          <w:p w14:paraId="2EE3881F" w14:textId="4A6B9472" w:rsidR="00132E66" w:rsidRPr="00132E66" w:rsidRDefault="00132E66" w:rsidP="00132E66">
            <w:pPr>
              <w:pStyle w:val="Point1"/>
              <w:tabs>
                <w:tab w:val="left" w:pos="1527"/>
              </w:tabs>
              <w:spacing w:before="40" w:after="40"/>
              <w:ind w:left="1470" w:hanging="793"/>
              <w:rPr>
                <w:i/>
                <w:iCs/>
                <w:sz w:val="20"/>
                <w:szCs w:val="20"/>
              </w:rPr>
            </w:pPr>
            <w:r w:rsidRPr="00132E66">
              <w:rPr>
                <w:i/>
                <w:iCs/>
                <w:sz w:val="20"/>
                <w:vertAlign w:val="superscript"/>
              </w:rPr>
              <w:t>(2)</w:t>
            </w:r>
            <w:r w:rsidRPr="00132E66">
              <w:rPr>
                <w:i/>
                <w:iCs/>
                <w:sz w:val="20"/>
              </w:rPr>
              <w:t xml:space="preserve"> ili</w:t>
            </w:r>
            <w:r w:rsidRPr="00132E66">
              <w:rPr>
                <w:i/>
                <w:iCs/>
              </w:rPr>
              <w:tab/>
            </w:r>
            <w:r w:rsidRPr="00132E66">
              <w:rPr>
                <w:i/>
                <w:iCs/>
                <w:sz w:val="20"/>
              </w:rPr>
              <w:t>[odobrenom karantenskom objektu;]]</w:t>
            </w:r>
          </w:p>
          <w:p w14:paraId="55167509" w14:textId="50987DBA" w:rsidR="00676D33" w:rsidRDefault="00676D33" w:rsidP="00C80C07">
            <w:pPr>
              <w:pStyle w:val="Point0"/>
              <w:tabs>
                <w:tab w:val="left" w:pos="870"/>
                <w:tab w:val="left" w:pos="1230"/>
              </w:tabs>
              <w:spacing w:before="40" w:after="40"/>
              <w:ind w:left="1470" w:hanging="1470"/>
              <w:rPr>
                <w:sz w:val="20"/>
                <w:lang w:val="en-GB"/>
              </w:rPr>
            </w:pPr>
            <w:r w:rsidRPr="00352864">
              <w:rPr>
                <w:sz w:val="20"/>
                <w:vertAlign w:val="superscript"/>
                <w:lang w:val="en-GB"/>
              </w:rPr>
              <w:t>(</w:t>
            </w:r>
            <w:proofErr w:type="gramStart"/>
            <w:r w:rsidRPr="00352864">
              <w:rPr>
                <w:sz w:val="20"/>
                <w:vertAlign w:val="superscript"/>
                <w:lang w:val="en-GB"/>
              </w:rPr>
              <w:t>2</w:t>
            </w:r>
            <w:r>
              <w:rPr>
                <w:sz w:val="20"/>
                <w:vertAlign w:val="superscript"/>
                <w:lang w:val="en-GB"/>
              </w:rPr>
              <w:t xml:space="preserve"> </w:t>
            </w:r>
            <w:r w:rsidRPr="00352864">
              <w:rPr>
                <w:sz w:val="20"/>
                <w:vertAlign w:val="superscript"/>
                <w:lang w:val="en-GB"/>
              </w:rPr>
              <w:t>)</w:t>
            </w:r>
            <w:r w:rsidRPr="00091F59">
              <w:rPr>
                <w:i/>
                <w:sz w:val="20"/>
                <w:lang w:val="en-GB"/>
              </w:rPr>
              <w:t>or</w:t>
            </w:r>
            <w:proofErr w:type="gramEnd"/>
            <w:r w:rsidRPr="00091F59">
              <w:rPr>
                <w:lang w:val="en-GB"/>
              </w:rPr>
              <w:tab/>
            </w:r>
            <w:r w:rsidRPr="00091F59">
              <w:rPr>
                <w:sz w:val="20"/>
                <w:lang w:val="en-GB"/>
              </w:rPr>
              <w:t>[II.</w:t>
            </w:r>
            <w:r w:rsidR="008A3826">
              <w:rPr>
                <w:sz w:val="20"/>
                <w:lang w:val="en-GB"/>
              </w:rPr>
              <w:t>4</w:t>
            </w:r>
            <w:r w:rsidRPr="00091F59">
              <w:rPr>
                <w:sz w:val="20"/>
                <w:lang w:val="en-GB"/>
              </w:rPr>
              <w:t>.</w:t>
            </w:r>
            <w:r w:rsidRPr="00091F59">
              <w:rPr>
                <w:lang w:val="en-GB"/>
              </w:rPr>
              <w:tab/>
            </w:r>
            <w:r w:rsidRPr="00091F59">
              <w:rPr>
                <w:sz w:val="20"/>
                <w:lang w:val="en-GB"/>
              </w:rPr>
              <w:t xml:space="preserve">were at least 12 weeks old at the </w:t>
            </w:r>
            <w:r>
              <w:rPr>
                <w:sz w:val="20"/>
                <w:lang w:val="en-GB"/>
              </w:rPr>
              <w:t>date</w:t>
            </w:r>
            <w:r w:rsidRPr="00091F59">
              <w:rPr>
                <w:sz w:val="20"/>
                <w:lang w:val="en-GB"/>
              </w:rPr>
              <w:t xml:space="preserve"> of vaccination against rabies and at least 21 days have elapsed since the </w:t>
            </w:r>
            <w:r>
              <w:rPr>
                <w:sz w:val="20"/>
                <w:lang w:val="en-GB"/>
              </w:rPr>
              <w:t xml:space="preserve">date of </w:t>
            </w:r>
            <w:r w:rsidRPr="00091F59">
              <w:rPr>
                <w:sz w:val="20"/>
                <w:lang w:val="en-GB"/>
              </w:rPr>
              <w:t>completion of the primary anti-rabies vaccination</w:t>
            </w:r>
            <w:r>
              <w:rPr>
                <w:sz w:val="20"/>
                <w:lang w:val="en-GB"/>
              </w:rPr>
              <w:t xml:space="preserve"> </w:t>
            </w:r>
            <w:r w:rsidRPr="00091F59">
              <w:rPr>
                <w:sz w:val="20"/>
                <w:vertAlign w:val="superscript"/>
                <w:lang w:val="en-GB"/>
              </w:rPr>
              <w:t>(5)</w:t>
            </w:r>
            <w:r w:rsidRPr="00091F59">
              <w:rPr>
                <w:sz w:val="20"/>
                <w:lang w:val="en-GB"/>
              </w:rPr>
              <w:t xml:space="preserve"> carried out in accordance with the validity requirements set out in Annex III to Regulation (EU) No 576/2013 of the European Parliament and of the Council, and any subsequent revaccination was carried out within the period of validity of the preceding vaccination</w:t>
            </w:r>
            <w:r>
              <w:rPr>
                <w:sz w:val="20"/>
                <w:lang w:val="en-GB"/>
              </w:rPr>
              <w:t xml:space="preserve"> </w:t>
            </w:r>
            <w:r w:rsidRPr="00091F59">
              <w:rPr>
                <w:sz w:val="20"/>
                <w:vertAlign w:val="superscript"/>
                <w:lang w:val="en-GB"/>
              </w:rPr>
              <w:t>(6)</w:t>
            </w:r>
            <w:r w:rsidRPr="00091F59">
              <w:rPr>
                <w:sz w:val="20"/>
                <w:lang w:val="en-GB"/>
              </w:rPr>
              <w:t>, and</w:t>
            </w:r>
            <w:r>
              <w:rPr>
                <w:sz w:val="20"/>
                <w:lang w:val="en-GB"/>
              </w:rPr>
              <w:t>:</w:t>
            </w:r>
          </w:p>
          <w:p w14:paraId="6C205BA6" w14:textId="2F9246EC" w:rsidR="00132E66" w:rsidRPr="00132E66" w:rsidRDefault="00132E66" w:rsidP="00132E66">
            <w:pPr>
              <w:pStyle w:val="Point0"/>
              <w:tabs>
                <w:tab w:val="left" w:pos="870"/>
                <w:tab w:val="left" w:pos="1230"/>
              </w:tabs>
              <w:spacing w:before="40" w:after="40"/>
              <w:ind w:left="1470" w:hanging="1470"/>
              <w:rPr>
                <w:i/>
                <w:iCs/>
                <w:sz w:val="20"/>
                <w:szCs w:val="20"/>
              </w:rPr>
            </w:pPr>
            <w:r w:rsidRPr="00132E66">
              <w:rPr>
                <w:i/>
                <w:iCs/>
                <w:sz w:val="20"/>
                <w:vertAlign w:val="superscript"/>
              </w:rPr>
              <w:t>(2 )</w:t>
            </w:r>
            <w:r w:rsidRPr="00132E66">
              <w:rPr>
                <w:i/>
                <w:iCs/>
                <w:sz w:val="20"/>
              </w:rPr>
              <w:t>ili</w:t>
            </w:r>
            <w:r w:rsidRPr="00132E66">
              <w:rPr>
                <w:i/>
                <w:iCs/>
              </w:rPr>
              <w:tab/>
            </w:r>
            <w:r w:rsidRPr="00132E66">
              <w:rPr>
                <w:i/>
                <w:iCs/>
                <w:sz w:val="20"/>
              </w:rPr>
              <w:t>[II.</w:t>
            </w:r>
            <w:r w:rsidR="008A3826">
              <w:rPr>
                <w:i/>
                <w:iCs/>
                <w:sz w:val="20"/>
              </w:rPr>
              <w:t>4</w:t>
            </w:r>
            <w:r w:rsidRPr="00132E66">
              <w:rPr>
                <w:i/>
                <w:iCs/>
                <w:sz w:val="20"/>
              </w:rPr>
              <w:t>.</w:t>
            </w:r>
            <w:r w:rsidRPr="00132E66">
              <w:rPr>
                <w:i/>
                <w:iCs/>
              </w:rPr>
              <w:tab/>
            </w:r>
            <w:r w:rsidRPr="00132E66">
              <w:rPr>
                <w:i/>
                <w:iCs/>
                <w:sz w:val="20"/>
              </w:rPr>
              <w:t xml:space="preserve">na datum cijepljenja protiv bjesnoće bile su stare najmanje 12 tjedana te je protekao najmanje 21 dan od datuma završetka primarnog cijepljenja protiv bjesnoće </w:t>
            </w:r>
            <w:r w:rsidRPr="00132E66">
              <w:rPr>
                <w:i/>
                <w:iCs/>
                <w:sz w:val="20"/>
                <w:vertAlign w:val="superscript"/>
              </w:rPr>
              <w:t>(5)</w:t>
            </w:r>
            <w:r w:rsidRPr="00132E66">
              <w:rPr>
                <w:i/>
                <w:iCs/>
                <w:sz w:val="20"/>
              </w:rPr>
              <w:t xml:space="preserve">, koje je provedeno u skladu sa zahtjevima u pogledu valjanosti cijepljenja iz Priloga III. Uredbi (EU) br. 576/2013 Europskog parlamenta i Vijeća, a docjepljivanje je provedeno u razdoblju valjanosti prethodnog cijepljenja </w:t>
            </w:r>
            <w:r w:rsidRPr="00132E66">
              <w:rPr>
                <w:i/>
                <w:iCs/>
                <w:sz w:val="20"/>
                <w:vertAlign w:val="superscript"/>
              </w:rPr>
              <w:t>(6)</w:t>
            </w:r>
            <w:r w:rsidRPr="00132E66">
              <w:rPr>
                <w:i/>
                <w:iCs/>
                <w:sz w:val="20"/>
              </w:rPr>
              <w:t>, i:</w:t>
            </w:r>
          </w:p>
          <w:p w14:paraId="5994B348" w14:textId="77777777" w:rsidR="00676D33" w:rsidRDefault="00676D33" w:rsidP="00C80C07">
            <w:pPr>
              <w:pStyle w:val="Point1"/>
              <w:tabs>
                <w:tab w:val="left" w:pos="1525"/>
              </w:tabs>
              <w:spacing w:before="40" w:after="40"/>
              <w:ind w:left="1525" w:hanging="850"/>
              <w:rPr>
                <w:sz w:val="20"/>
                <w:lang w:val="en-GB"/>
              </w:rPr>
            </w:pPr>
            <w:r w:rsidRPr="00352864">
              <w:rPr>
                <w:sz w:val="20"/>
                <w:vertAlign w:val="superscript"/>
                <w:lang w:val="en-GB"/>
              </w:rPr>
              <w:t>(2)</w:t>
            </w:r>
            <w:r>
              <w:rPr>
                <w:i/>
                <w:sz w:val="20"/>
                <w:vertAlign w:val="superscript"/>
                <w:lang w:val="en-GB"/>
              </w:rPr>
              <w:t xml:space="preserve"> </w:t>
            </w:r>
            <w:r w:rsidRPr="00091F59">
              <w:rPr>
                <w:i/>
                <w:sz w:val="20"/>
                <w:lang w:val="en-GB"/>
              </w:rPr>
              <w:t>either</w:t>
            </w:r>
            <w:r w:rsidRPr="00091F59">
              <w:rPr>
                <w:lang w:val="en-GB"/>
              </w:rPr>
              <w:tab/>
            </w:r>
            <w:r w:rsidRPr="00091F59">
              <w:rPr>
                <w:sz w:val="20"/>
                <w:lang w:val="en-GB"/>
              </w:rPr>
              <w:t xml:space="preserve">[come from, and in </w:t>
            </w:r>
            <w:r>
              <w:rPr>
                <w:sz w:val="20"/>
                <w:lang w:val="en-GB"/>
              </w:rPr>
              <w:t xml:space="preserve">the </w:t>
            </w:r>
            <w:r w:rsidRPr="00091F59">
              <w:rPr>
                <w:sz w:val="20"/>
                <w:lang w:val="en-GB"/>
              </w:rPr>
              <w:t xml:space="preserve">case of transit are scheduled to transit through, a third country or territory listed in Annex II to Commission Implementing Regulation (EU) No 577/2013 and details of the </w:t>
            </w:r>
            <w:r>
              <w:rPr>
                <w:sz w:val="20"/>
                <w:lang w:val="en-GB"/>
              </w:rPr>
              <w:t>relevant</w:t>
            </w:r>
            <w:r w:rsidRPr="00091F59">
              <w:rPr>
                <w:sz w:val="20"/>
                <w:lang w:val="en-GB"/>
              </w:rPr>
              <w:t xml:space="preserve"> anti-rabies vaccination</w:t>
            </w:r>
            <w:r>
              <w:rPr>
                <w:sz w:val="20"/>
                <w:lang w:val="en-GB"/>
              </w:rPr>
              <w:t>(s)</w:t>
            </w:r>
            <w:r w:rsidRPr="00091F59">
              <w:rPr>
                <w:sz w:val="20"/>
                <w:lang w:val="en-GB"/>
              </w:rPr>
              <w:t xml:space="preserve"> are provided in columns 1 to 7 in the table below;]]</w:t>
            </w:r>
          </w:p>
          <w:p w14:paraId="6989C975" w14:textId="29D2CBED" w:rsidR="00132E66" w:rsidRPr="00132E66" w:rsidRDefault="00132E66" w:rsidP="00132E66">
            <w:pPr>
              <w:pStyle w:val="Point1"/>
              <w:tabs>
                <w:tab w:val="left" w:pos="1525"/>
              </w:tabs>
              <w:spacing w:before="40" w:after="40"/>
              <w:ind w:left="1525" w:hanging="850"/>
              <w:rPr>
                <w:i/>
                <w:iCs/>
                <w:sz w:val="20"/>
                <w:szCs w:val="20"/>
              </w:rPr>
            </w:pPr>
            <w:r w:rsidRPr="00132E66">
              <w:rPr>
                <w:i/>
                <w:iCs/>
                <w:sz w:val="20"/>
                <w:vertAlign w:val="superscript"/>
              </w:rPr>
              <w:t xml:space="preserve">(2) </w:t>
            </w:r>
            <w:r w:rsidRPr="00132E66">
              <w:rPr>
                <w:i/>
                <w:iCs/>
                <w:sz w:val="20"/>
              </w:rPr>
              <w:t>ili</w:t>
            </w:r>
            <w:r w:rsidRPr="00132E66">
              <w:rPr>
                <w:i/>
                <w:iCs/>
              </w:rPr>
              <w:tab/>
            </w:r>
            <w:r w:rsidRPr="00132E66">
              <w:rPr>
                <w:i/>
                <w:iCs/>
                <w:sz w:val="20"/>
              </w:rPr>
              <w:t>[dolaze iz treće zemlje ili područja, ili je planiran njihov provoz kroz treću zemlju ili područje, koji su uvršteni na popis u Prilogu II. Provedbenoj uredbi Komisije (EU) br. 577/2013, a pojedinosti o relevantnim cijepljenjima protiv bjesnoće navedene su u stupcima od 1. do 7. tablice u nastavku;]]</w:t>
            </w:r>
          </w:p>
          <w:p w14:paraId="38AEC944" w14:textId="77777777" w:rsidR="00676D33" w:rsidRDefault="00676D33" w:rsidP="00C80C07">
            <w:pPr>
              <w:pStyle w:val="Point1"/>
              <w:tabs>
                <w:tab w:val="left" w:pos="1523"/>
              </w:tabs>
              <w:spacing w:before="40" w:after="40"/>
              <w:ind w:left="1523" w:hanging="850"/>
              <w:rPr>
                <w:sz w:val="20"/>
                <w:lang w:val="en-GB"/>
              </w:rPr>
            </w:pPr>
            <w:r w:rsidRPr="00234C1C">
              <w:rPr>
                <w:sz w:val="20"/>
                <w:vertAlign w:val="superscript"/>
                <w:lang w:val="en-GB"/>
              </w:rPr>
              <w:t>(2)</w:t>
            </w:r>
            <w:r>
              <w:rPr>
                <w:i/>
                <w:sz w:val="20"/>
                <w:vertAlign w:val="superscript"/>
                <w:lang w:val="en-GB"/>
              </w:rPr>
              <w:t xml:space="preserve"> </w:t>
            </w:r>
            <w:r w:rsidRPr="00091F59">
              <w:rPr>
                <w:i/>
                <w:sz w:val="20"/>
                <w:lang w:val="en-GB"/>
              </w:rPr>
              <w:t>or</w:t>
            </w:r>
            <w:r w:rsidRPr="00091F59">
              <w:rPr>
                <w:lang w:val="en-GB"/>
              </w:rPr>
              <w:tab/>
            </w:r>
            <w:r w:rsidRPr="00091F59">
              <w:rPr>
                <w:sz w:val="20"/>
                <w:lang w:val="en-GB"/>
              </w:rPr>
              <w:t>[come from or are scheduled to transit through a third country or territory not listed in Annex II to Commission Implementing Regulation (EU) No 577/2013, and</w:t>
            </w:r>
            <w:r>
              <w:rPr>
                <w:sz w:val="20"/>
                <w:lang w:val="en-GB"/>
              </w:rPr>
              <w:t xml:space="preserve">: </w:t>
            </w:r>
          </w:p>
          <w:p w14:paraId="0D439CF5" w14:textId="2A225824" w:rsidR="00132E66" w:rsidRPr="00132E66" w:rsidRDefault="00132E66" w:rsidP="00132E66">
            <w:pPr>
              <w:pStyle w:val="Point1"/>
              <w:tabs>
                <w:tab w:val="left" w:pos="1523"/>
              </w:tabs>
              <w:spacing w:before="40" w:after="40"/>
              <w:ind w:left="1523" w:hanging="850"/>
              <w:rPr>
                <w:i/>
                <w:iCs/>
                <w:sz w:val="20"/>
              </w:rPr>
            </w:pPr>
            <w:r w:rsidRPr="00132E66">
              <w:rPr>
                <w:i/>
                <w:iCs/>
                <w:sz w:val="20"/>
                <w:vertAlign w:val="superscript"/>
              </w:rPr>
              <w:t xml:space="preserve">(2) </w:t>
            </w:r>
            <w:r w:rsidRPr="00132E66">
              <w:rPr>
                <w:i/>
                <w:iCs/>
                <w:sz w:val="20"/>
              </w:rPr>
              <w:t>ili</w:t>
            </w:r>
            <w:r w:rsidRPr="00132E66">
              <w:rPr>
                <w:i/>
                <w:iCs/>
              </w:rPr>
              <w:tab/>
            </w:r>
            <w:r w:rsidRPr="00132E66">
              <w:rPr>
                <w:i/>
                <w:iCs/>
                <w:sz w:val="20"/>
              </w:rPr>
              <w:t xml:space="preserve">[dolaze iz treće zemlje ili područja, ili je planiran njihov provoz kroz treću zemlju ili područje, koji nisu uvršteni na popis u Prilogu II. Provedbenoj uredbi Komisije (EU) br. 577/2013, i: </w:t>
            </w:r>
          </w:p>
          <w:p w14:paraId="246C1610" w14:textId="78382602" w:rsidR="00676D33" w:rsidRDefault="00676D33" w:rsidP="00C80C07">
            <w:pPr>
              <w:pStyle w:val="Point1"/>
              <w:tabs>
                <w:tab w:val="left" w:pos="1950"/>
              </w:tabs>
              <w:spacing w:before="40" w:after="40"/>
              <w:ind w:left="1950" w:hanging="425"/>
              <w:rPr>
                <w:sz w:val="20"/>
                <w:szCs w:val="20"/>
                <w:lang w:val="en-GB"/>
              </w:rPr>
            </w:pPr>
            <w:r w:rsidRPr="00352864">
              <w:rPr>
                <w:sz w:val="20"/>
                <w:szCs w:val="20"/>
                <w:lang w:val="en-GB"/>
              </w:rPr>
              <w:lastRenderedPageBreak/>
              <w:t>(a)</w:t>
            </w:r>
            <w:r w:rsidRPr="00352864">
              <w:rPr>
                <w:sz w:val="20"/>
                <w:szCs w:val="20"/>
                <w:lang w:val="en-GB"/>
              </w:rPr>
              <w:tab/>
              <w:t xml:space="preserve">the details of the </w:t>
            </w:r>
            <w:r>
              <w:rPr>
                <w:sz w:val="20"/>
                <w:szCs w:val="20"/>
                <w:lang w:val="en-GB"/>
              </w:rPr>
              <w:t>relevant</w:t>
            </w:r>
            <w:r w:rsidRPr="00352864">
              <w:rPr>
                <w:sz w:val="20"/>
                <w:szCs w:val="20"/>
                <w:lang w:val="en-GB"/>
              </w:rPr>
              <w:t xml:space="preserve"> anti-rabies vaccination</w:t>
            </w:r>
            <w:r>
              <w:rPr>
                <w:sz w:val="20"/>
                <w:szCs w:val="20"/>
                <w:lang w:val="en-GB"/>
              </w:rPr>
              <w:t>(s)</w:t>
            </w:r>
            <w:r w:rsidRPr="00352864">
              <w:rPr>
                <w:sz w:val="20"/>
                <w:szCs w:val="20"/>
                <w:lang w:val="en-GB"/>
              </w:rPr>
              <w:t xml:space="preserve"> are provided in columns 1 to 7 in the table below</w:t>
            </w:r>
            <w:r w:rsidR="00132E66">
              <w:rPr>
                <w:sz w:val="20"/>
                <w:szCs w:val="20"/>
                <w:lang w:val="en-GB"/>
              </w:rPr>
              <w:t xml:space="preserve"> / </w:t>
            </w:r>
            <w:r w:rsidR="00132E66" w:rsidRPr="00132E66">
              <w:rPr>
                <w:i/>
                <w:iCs/>
                <w:sz w:val="20"/>
              </w:rPr>
              <w:t>pojedinosti o relevantnim cijepljenjima protiv bjesnoće navedene su u stupcima od 1. do 7. tablice u nastavku</w:t>
            </w:r>
            <w:r w:rsidRPr="00352864">
              <w:rPr>
                <w:sz w:val="20"/>
                <w:szCs w:val="20"/>
                <w:lang w:val="en-GB"/>
              </w:rPr>
              <w:t xml:space="preserve">, </w:t>
            </w:r>
          </w:p>
          <w:p w14:paraId="61972DEA" w14:textId="0AF58BCD" w:rsidR="00676D33" w:rsidRPr="00132E66" w:rsidRDefault="00676D33" w:rsidP="00132E66">
            <w:pPr>
              <w:pStyle w:val="Point1"/>
              <w:tabs>
                <w:tab w:val="left" w:pos="1950"/>
              </w:tabs>
              <w:spacing w:before="40" w:after="40"/>
              <w:ind w:left="1950" w:hanging="425"/>
              <w:rPr>
                <w:i/>
                <w:iCs/>
                <w:sz w:val="20"/>
                <w:szCs w:val="20"/>
              </w:rPr>
            </w:pPr>
            <w:r w:rsidRPr="00352864">
              <w:rPr>
                <w:sz w:val="20"/>
                <w:szCs w:val="20"/>
                <w:lang w:val="en-GB"/>
              </w:rPr>
              <w:t>(b)</w:t>
            </w:r>
            <w:r w:rsidRPr="00352864">
              <w:rPr>
                <w:sz w:val="20"/>
                <w:szCs w:val="20"/>
                <w:lang w:val="en-GB"/>
              </w:rPr>
              <w:tab/>
              <w:t>a rabies</w:t>
            </w:r>
            <w:r w:rsidRPr="00133528">
              <w:rPr>
                <w:sz w:val="20"/>
                <w:lang w:val="en-GB"/>
              </w:rPr>
              <w:t xml:space="preserve"> antibody titration test </w:t>
            </w:r>
            <w:r w:rsidRPr="00133528">
              <w:rPr>
                <w:sz w:val="20"/>
                <w:vertAlign w:val="superscript"/>
                <w:lang w:val="en-GB"/>
              </w:rPr>
              <w:t>(7)</w:t>
            </w:r>
            <w:r w:rsidRPr="00133528">
              <w:rPr>
                <w:sz w:val="20"/>
                <w:lang w:val="en-GB"/>
              </w:rPr>
              <w:t xml:space="preserve">, carried out on a blood sample taken by the veterinarian authorised by the competent authority not less than 30 days after the date of the preceding vaccination and at least </w:t>
            </w:r>
            <w:r>
              <w:rPr>
                <w:sz w:val="20"/>
                <w:lang w:val="en-GB"/>
              </w:rPr>
              <w:t>3</w:t>
            </w:r>
            <w:r w:rsidRPr="00133528">
              <w:rPr>
                <w:sz w:val="20"/>
                <w:lang w:val="en-GB"/>
              </w:rPr>
              <w:t xml:space="preserve"> months prior to the date of issue of this animal health certificate, proved an antibody titre equal to or greater than 0,5 IU/ml </w:t>
            </w:r>
            <w:r w:rsidRPr="00133528">
              <w:rPr>
                <w:sz w:val="20"/>
                <w:vertAlign w:val="superscript"/>
                <w:lang w:val="en-GB"/>
              </w:rPr>
              <w:t>(8)</w:t>
            </w:r>
            <w:r w:rsidRPr="00133528">
              <w:rPr>
                <w:sz w:val="20"/>
                <w:lang w:val="en-GB"/>
              </w:rPr>
              <w:t xml:space="preserve"> and any subsequent revaccination was carried out within the period of validity of the preceding vaccination, and the date of sampling for testing the immune response are provided in column 8 in the table below:]]</w:t>
            </w:r>
            <w:r w:rsidR="00132E66">
              <w:rPr>
                <w:sz w:val="20"/>
                <w:lang w:val="en-GB"/>
              </w:rPr>
              <w:t xml:space="preserve"> / </w:t>
            </w:r>
            <w:r w:rsidR="00132E66" w:rsidRPr="00132E66">
              <w:rPr>
                <w:i/>
                <w:iCs/>
                <w:sz w:val="20"/>
              </w:rPr>
              <w:t xml:space="preserve">test titracije protutijela na bjesnoću </w:t>
            </w:r>
            <w:r w:rsidR="00132E66" w:rsidRPr="00132E66">
              <w:rPr>
                <w:i/>
                <w:iCs/>
                <w:sz w:val="20"/>
                <w:vertAlign w:val="superscript"/>
              </w:rPr>
              <w:t>(7)</w:t>
            </w:r>
            <w:r w:rsidR="00132E66" w:rsidRPr="00132E66">
              <w:rPr>
                <w:i/>
                <w:iCs/>
                <w:sz w:val="20"/>
              </w:rPr>
              <w:t xml:space="preserve">, proveden na uzorku krvi koji je uzeo veterinar kojeg je ovlastilo nadležno tijelo najmanje 30 dana nakon datuma prethodnog cijepljenja i najmanje tri mjeseca prije datuma izdavanja ovog certifikata o zdravlju životinja, pokazao je titar protutijela od najmanje 0,5 IU/ml </w:t>
            </w:r>
            <w:r w:rsidR="00132E66" w:rsidRPr="00132E66">
              <w:rPr>
                <w:i/>
                <w:iCs/>
                <w:sz w:val="20"/>
                <w:vertAlign w:val="superscript"/>
              </w:rPr>
              <w:t>(8)</w:t>
            </w:r>
            <w:r w:rsidR="00132E66" w:rsidRPr="00132E66">
              <w:rPr>
                <w:i/>
                <w:iCs/>
                <w:sz w:val="20"/>
              </w:rPr>
              <w:t xml:space="preserve"> i docjepljivanje je provedeno u razdoblju valjanosti prethodnog cijepljenja, a datum uzorkovanja za testiranje imunološkog odgovora naveden je u stupcu 8. u tablici u nastavku:]]</w:t>
            </w:r>
          </w:p>
          <w:tbl>
            <w:tblPr>
              <w:tblW w:w="8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7"/>
              <w:gridCol w:w="1189"/>
              <w:gridCol w:w="1296"/>
              <w:gridCol w:w="1286"/>
              <w:gridCol w:w="827"/>
              <w:gridCol w:w="815"/>
              <w:gridCol w:w="830"/>
              <w:gridCol w:w="1296"/>
            </w:tblGrid>
            <w:tr w:rsidR="00676D33" w:rsidRPr="00E5100D" w14:paraId="10F012D4" w14:textId="77777777" w:rsidTr="00132E66">
              <w:trPr>
                <w:trHeight w:val="73"/>
              </w:trPr>
              <w:tc>
                <w:tcPr>
                  <w:tcW w:w="2526" w:type="dxa"/>
                  <w:gridSpan w:val="2"/>
                  <w:tcBorders>
                    <w:top w:val="single" w:sz="12" w:space="0" w:color="auto"/>
                    <w:left w:val="single" w:sz="12" w:space="0" w:color="auto"/>
                    <w:bottom w:val="single" w:sz="12" w:space="0" w:color="auto"/>
                    <w:right w:val="single" w:sz="12" w:space="0" w:color="auto"/>
                  </w:tcBorders>
                  <w:vAlign w:val="center"/>
                  <w:hideMark/>
                </w:tcPr>
                <w:p w14:paraId="7FC95C7F" w14:textId="705DBC39" w:rsidR="00676D33" w:rsidRPr="00132E66" w:rsidRDefault="00676D33" w:rsidP="00C80C07">
                  <w:pPr>
                    <w:tabs>
                      <w:tab w:val="left" w:pos="-250"/>
                      <w:tab w:val="left" w:pos="3230"/>
                      <w:tab w:val="left" w:pos="5847"/>
                    </w:tabs>
                    <w:spacing w:before="40" w:after="40" w:line="276" w:lineRule="auto"/>
                    <w:ind w:left="-108" w:right="-108"/>
                    <w:jc w:val="center"/>
                    <w:rPr>
                      <w:b/>
                      <w:sz w:val="16"/>
                      <w:szCs w:val="16"/>
                      <w:lang w:val="en-GB"/>
                    </w:rPr>
                  </w:pPr>
                  <w:r w:rsidRPr="00132E66">
                    <w:rPr>
                      <w:b/>
                      <w:sz w:val="16"/>
                      <w:szCs w:val="16"/>
                      <w:lang w:val="en-GB"/>
                    </w:rPr>
                    <w:t xml:space="preserve">Transponder </w:t>
                  </w:r>
                  <w:r w:rsidR="00132E66" w:rsidRPr="00132E66">
                    <w:rPr>
                      <w:b/>
                      <w:sz w:val="16"/>
                      <w:szCs w:val="16"/>
                      <w:lang w:val="en-GB"/>
                    </w:rPr>
                    <w:t xml:space="preserve">/ </w:t>
                  </w:r>
                  <w:r w:rsidR="00132E66" w:rsidRPr="00132E66">
                    <w:rPr>
                      <w:b/>
                      <w:i/>
                      <w:iCs/>
                      <w:sz w:val="16"/>
                      <w:szCs w:val="16"/>
                    </w:rPr>
                    <w:t>Transponder</w:t>
                  </w:r>
                </w:p>
              </w:tc>
              <w:tc>
                <w:tcPr>
                  <w:tcW w:w="1296" w:type="dxa"/>
                  <w:vMerge w:val="restart"/>
                  <w:tcBorders>
                    <w:top w:val="single" w:sz="12" w:space="0" w:color="auto"/>
                    <w:left w:val="single" w:sz="12" w:space="0" w:color="auto"/>
                    <w:bottom w:val="single" w:sz="12" w:space="0" w:color="auto"/>
                    <w:right w:val="single" w:sz="12" w:space="0" w:color="auto"/>
                  </w:tcBorders>
                  <w:vAlign w:val="center"/>
                  <w:hideMark/>
                </w:tcPr>
                <w:p w14:paraId="6AEE62F4" w14:textId="38144A74" w:rsidR="00676D33" w:rsidRPr="00132E66" w:rsidRDefault="00676D33" w:rsidP="00C80C07">
                  <w:pPr>
                    <w:tabs>
                      <w:tab w:val="left" w:pos="-108"/>
                      <w:tab w:val="left" w:pos="3230"/>
                      <w:tab w:val="left" w:pos="5847"/>
                    </w:tabs>
                    <w:spacing w:before="40" w:after="40" w:line="276" w:lineRule="auto"/>
                    <w:ind w:right="-108"/>
                    <w:jc w:val="center"/>
                    <w:rPr>
                      <w:b/>
                      <w:sz w:val="16"/>
                      <w:szCs w:val="16"/>
                      <w:lang w:val="en-GB"/>
                    </w:rPr>
                  </w:pPr>
                  <w:r w:rsidRPr="00132E66">
                    <w:rPr>
                      <w:b/>
                      <w:sz w:val="16"/>
                      <w:szCs w:val="16"/>
                      <w:lang w:val="en-GB"/>
                    </w:rPr>
                    <w:t>Date of vaccination [dd/mm/</w:t>
                  </w:r>
                  <w:proofErr w:type="spellStart"/>
                  <w:r w:rsidRPr="00132E66">
                    <w:rPr>
                      <w:b/>
                      <w:sz w:val="16"/>
                      <w:szCs w:val="16"/>
                      <w:lang w:val="en-GB"/>
                    </w:rPr>
                    <w:t>yyyy</w:t>
                  </w:r>
                  <w:proofErr w:type="spellEnd"/>
                  <w:r w:rsidRPr="00132E66">
                    <w:rPr>
                      <w:b/>
                      <w:sz w:val="16"/>
                      <w:szCs w:val="16"/>
                      <w:lang w:val="en-GB"/>
                    </w:rPr>
                    <w:t>]</w:t>
                  </w:r>
                  <w:r w:rsidR="00132E66" w:rsidRPr="00132E66">
                    <w:rPr>
                      <w:b/>
                      <w:sz w:val="16"/>
                      <w:szCs w:val="16"/>
                      <w:lang w:val="en-GB"/>
                    </w:rPr>
                    <w:t xml:space="preserve"> / </w:t>
                  </w:r>
                  <w:r w:rsidR="00132E66" w:rsidRPr="00132E66">
                    <w:rPr>
                      <w:b/>
                      <w:i/>
                      <w:iCs/>
                      <w:sz w:val="16"/>
                      <w:szCs w:val="16"/>
                    </w:rPr>
                    <w:t>Datum cijepljenja [dd/mm/gggg]</w:t>
                  </w:r>
                </w:p>
              </w:tc>
              <w:tc>
                <w:tcPr>
                  <w:tcW w:w="1286" w:type="dxa"/>
                  <w:vMerge w:val="restart"/>
                  <w:tcBorders>
                    <w:top w:val="single" w:sz="12" w:space="0" w:color="auto"/>
                    <w:left w:val="single" w:sz="12" w:space="0" w:color="auto"/>
                    <w:bottom w:val="single" w:sz="12" w:space="0" w:color="auto"/>
                    <w:right w:val="single" w:sz="12" w:space="0" w:color="auto"/>
                  </w:tcBorders>
                  <w:vAlign w:val="center"/>
                  <w:hideMark/>
                </w:tcPr>
                <w:p w14:paraId="56571D5B" w14:textId="64CA5117" w:rsidR="00676D33" w:rsidRPr="00132E66" w:rsidRDefault="00676D33" w:rsidP="00C80C07">
                  <w:pPr>
                    <w:tabs>
                      <w:tab w:val="left" w:pos="-108"/>
                      <w:tab w:val="left" w:pos="3230"/>
                      <w:tab w:val="left" w:pos="5847"/>
                    </w:tabs>
                    <w:spacing w:before="40" w:after="40" w:line="276" w:lineRule="auto"/>
                    <w:ind w:right="-108"/>
                    <w:jc w:val="center"/>
                    <w:rPr>
                      <w:b/>
                      <w:sz w:val="16"/>
                      <w:szCs w:val="16"/>
                      <w:lang w:val="en-GB"/>
                    </w:rPr>
                  </w:pPr>
                  <w:r w:rsidRPr="00132E66">
                    <w:rPr>
                      <w:b/>
                      <w:sz w:val="16"/>
                      <w:szCs w:val="16"/>
                      <w:lang w:val="en-GB"/>
                    </w:rPr>
                    <w:t>Name and manufacturer of vaccine</w:t>
                  </w:r>
                  <w:r w:rsidR="00132E66" w:rsidRPr="00132E66">
                    <w:rPr>
                      <w:b/>
                      <w:sz w:val="16"/>
                      <w:szCs w:val="16"/>
                      <w:lang w:val="en-GB"/>
                    </w:rPr>
                    <w:t xml:space="preserve"> / </w:t>
                  </w:r>
                  <w:r w:rsidR="00132E66" w:rsidRPr="00132E66">
                    <w:rPr>
                      <w:b/>
                      <w:i/>
                      <w:iCs/>
                      <w:sz w:val="16"/>
                      <w:szCs w:val="16"/>
                    </w:rPr>
                    <w:t>Naziv i proizvođač cjepiva</w:t>
                  </w:r>
                </w:p>
              </w:tc>
              <w:tc>
                <w:tcPr>
                  <w:tcW w:w="827" w:type="dxa"/>
                  <w:vMerge w:val="restart"/>
                  <w:tcBorders>
                    <w:top w:val="single" w:sz="12" w:space="0" w:color="auto"/>
                    <w:left w:val="single" w:sz="12" w:space="0" w:color="auto"/>
                    <w:bottom w:val="single" w:sz="12" w:space="0" w:color="auto"/>
                    <w:right w:val="single" w:sz="12" w:space="0" w:color="auto"/>
                  </w:tcBorders>
                  <w:vAlign w:val="center"/>
                  <w:hideMark/>
                </w:tcPr>
                <w:p w14:paraId="670E097E" w14:textId="686A0821" w:rsidR="00676D33" w:rsidRPr="00132E66" w:rsidRDefault="00676D33" w:rsidP="00C80C07">
                  <w:pPr>
                    <w:tabs>
                      <w:tab w:val="left" w:pos="635"/>
                      <w:tab w:val="left" w:pos="3230"/>
                      <w:tab w:val="left" w:pos="5847"/>
                    </w:tabs>
                    <w:spacing w:before="40" w:after="40" w:line="276" w:lineRule="auto"/>
                    <w:jc w:val="center"/>
                    <w:rPr>
                      <w:b/>
                      <w:sz w:val="16"/>
                      <w:szCs w:val="16"/>
                      <w:lang w:val="en-GB"/>
                    </w:rPr>
                  </w:pPr>
                  <w:r w:rsidRPr="00132E66">
                    <w:rPr>
                      <w:b/>
                      <w:sz w:val="16"/>
                      <w:szCs w:val="16"/>
                      <w:lang w:val="en-GB"/>
                    </w:rPr>
                    <w:t>Batch number</w:t>
                  </w:r>
                  <w:r w:rsidR="00132E66" w:rsidRPr="00132E66">
                    <w:rPr>
                      <w:b/>
                      <w:sz w:val="16"/>
                      <w:szCs w:val="16"/>
                      <w:lang w:val="en-GB"/>
                    </w:rPr>
                    <w:t xml:space="preserve"> / </w:t>
                  </w:r>
                  <w:r w:rsidR="00132E66" w:rsidRPr="00132E66">
                    <w:rPr>
                      <w:b/>
                      <w:i/>
                      <w:iCs/>
                      <w:sz w:val="16"/>
                      <w:szCs w:val="16"/>
                    </w:rPr>
                    <w:t>Broj serije</w:t>
                  </w:r>
                </w:p>
              </w:tc>
              <w:tc>
                <w:tcPr>
                  <w:tcW w:w="1645"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208F1405" w14:textId="45CEAB9F" w:rsidR="00676D33" w:rsidRPr="00132E66" w:rsidRDefault="00676D33" w:rsidP="00C80C07">
                  <w:pPr>
                    <w:tabs>
                      <w:tab w:val="left" w:pos="432"/>
                      <w:tab w:val="left" w:pos="3230"/>
                      <w:tab w:val="left" w:pos="5847"/>
                    </w:tabs>
                    <w:spacing w:before="40" w:after="40" w:line="276" w:lineRule="auto"/>
                    <w:jc w:val="center"/>
                    <w:rPr>
                      <w:b/>
                      <w:sz w:val="16"/>
                      <w:szCs w:val="16"/>
                      <w:lang w:val="en-GB"/>
                    </w:rPr>
                  </w:pPr>
                  <w:r w:rsidRPr="00132E66">
                    <w:rPr>
                      <w:b/>
                      <w:sz w:val="16"/>
                      <w:szCs w:val="16"/>
                      <w:lang w:val="en-GB"/>
                    </w:rPr>
                    <w:t>Validity of vaccination</w:t>
                  </w:r>
                  <w:r w:rsidR="00132E66" w:rsidRPr="00132E66">
                    <w:rPr>
                      <w:b/>
                      <w:sz w:val="16"/>
                      <w:szCs w:val="16"/>
                      <w:lang w:val="en-GB"/>
                    </w:rPr>
                    <w:t xml:space="preserve"> / </w:t>
                  </w:r>
                  <w:r w:rsidR="00132E66" w:rsidRPr="00132E66">
                    <w:rPr>
                      <w:b/>
                      <w:i/>
                      <w:iCs/>
                      <w:sz w:val="16"/>
                      <w:szCs w:val="16"/>
                    </w:rPr>
                    <w:t>Valjanost cijepljenja</w:t>
                  </w:r>
                </w:p>
              </w:tc>
              <w:tc>
                <w:tcPr>
                  <w:tcW w:w="1296" w:type="dxa"/>
                  <w:vMerge w:val="restart"/>
                  <w:tcBorders>
                    <w:top w:val="single" w:sz="12" w:space="0" w:color="auto"/>
                    <w:left w:val="single" w:sz="12" w:space="0" w:color="auto"/>
                    <w:bottom w:val="single" w:sz="12" w:space="0" w:color="auto"/>
                    <w:right w:val="single" w:sz="12" w:space="0" w:color="auto"/>
                  </w:tcBorders>
                  <w:vAlign w:val="center"/>
                  <w:hideMark/>
                </w:tcPr>
                <w:p w14:paraId="2BFFD737" w14:textId="1EDB3B88" w:rsidR="00676D33" w:rsidRPr="00132E66" w:rsidRDefault="00676D33" w:rsidP="00C80C07">
                  <w:pPr>
                    <w:tabs>
                      <w:tab w:val="left" w:pos="0"/>
                      <w:tab w:val="left" w:pos="3230"/>
                      <w:tab w:val="left" w:pos="5847"/>
                    </w:tabs>
                    <w:spacing w:before="40" w:after="40" w:line="276" w:lineRule="auto"/>
                    <w:jc w:val="center"/>
                    <w:rPr>
                      <w:b/>
                      <w:sz w:val="16"/>
                      <w:szCs w:val="16"/>
                      <w:lang w:val="en-GB"/>
                    </w:rPr>
                  </w:pPr>
                  <w:r w:rsidRPr="00132E66">
                    <w:rPr>
                      <w:b/>
                      <w:sz w:val="16"/>
                      <w:szCs w:val="16"/>
                      <w:lang w:val="en-GB"/>
                    </w:rPr>
                    <w:t>Date of blood sampling [dd/mm/</w:t>
                  </w:r>
                  <w:proofErr w:type="spellStart"/>
                  <w:r w:rsidRPr="00132E66">
                    <w:rPr>
                      <w:b/>
                      <w:sz w:val="16"/>
                      <w:szCs w:val="16"/>
                      <w:lang w:val="en-GB"/>
                    </w:rPr>
                    <w:t>yyyy</w:t>
                  </w:r>
                  <w:proofErr w:type="spellEnd"/>
                  <w:r w:rsidRPr="00132E66">
                    <w:rPr>
                      <w:b/>
                      <w:sz w:val="16"/>
                      <w:szCs w:val="16"/>
                      <w:lang w:val="en-GB"/>
                    </w:rPr>
                    <w:t>]</w:t>
                  </w:r>
                  <w:r w:rsidR="00132E66" w:rsidRPr="00132E66">
                    <w:rPr>
                      <w:b/>
                      <w:sz w:val="16"/>
                      <w:szCs w:val="16"/>
                      <w:lang w:val="en-GB"/>
                    </w:rPr>
                    <w:t xml:space="preserve"> / </w:t>
                  </w:r>
                  <w:r w:rsidR="00132E66" w:rsidRPr="00132E66">
                    <w:rPr>
                      <w:b/>
                      <w:i/>
                      <w:iCs/>
                      <w:sz w:val="16"/>
                      <w:szCs w:val="16"/>
                    </w:rPr>
                    <w:t>Datum uzimanja uzorka krvi [dd/mm/gggg]</w:t>
                  </w:r>
                </w:p>
              </w:tc>
            </w:tr>
            <w:tr w:rsidR="00676D33" w:rsidRPr="00E5100D" w14:paraId="245108DD" w14:textId="77777777" w:rsidTr="00132E66">
              <w:trPr>
                <w:trHeight w:val="458"/>
              </w:trPr>
              <w:tc>
                <w:tcPr>
                  <w:tcW w:w="1337" w:type="dxa"/>
                  <w:vMerge w:val="restart"/>
                  <w:tcBorders>
                    <w:top w:val="single" w:sz="12" w:space="0" w:color="auto"/>
                    <w:left w:val="single" w:sz="12" w:space="0" w:color="auto"/>
                    <w:bottom w:val="single" w:sz="12" w:space="0" w:color="auto"/>
                    <w:right w:val="single" w:sz="12" w:space="0" w:color="auto"/>
                  </w:tcBorders>
                  <w:vAlign w:val="center"/>
                  <w:hideMark/>
                </w:tcPr>
                <w:p w14:paraId="650F0B2E" w14:textId="4B7D0738" w:rsidR="00676D33" w:rsidRPr="00132E66" w:rsidRDefault="00676D33" w:rsidP="00C80C07">
                  <w:pPr>
                    <w:tabs>
                      <w:tab w:val="left" w:pos="432"/>
                      <w:tab w:val="left" w:pos="3230"/>
                      <w:tab w:val="left" w:pos="5847"/>
                    </w:tabs>
                    <w:spacing w:before="40" w:after="40" w:line="276" w:lineRule="auto"/>
                    <w:jc w:val="center"/>
                    <w:rPr>
                      <w:b/>
                      <w:sz w:val="16"/>
                      <w:szCs w:val="16"/>
                      <w:lang w:val="en-GB"/>
                    </w:rPr>
                  </w:pPr>
                  <w:r w:rsidRPr="00132E66">
                    <w:rPr>
                      <w:b/>
                      <w:sz w:val="16"/>
                      <w:szCs w:val="16"/>
                      <w:lang w:val="en-GB"/>
                    </w:rPr>
                    <w:t>Alphanumeric code of the animal</w:t>
                  </w:r>
                  <w:r w:rsidR="00132E66" w:rsidRPr="00132E66">
                    <w:rPr>
                      <w:b/>
                      <w:sz w:val="16"/>
                      <w:szCs w:val="16"/>
                      <w:lang w:val="en-GB"/>
                    </w:rPr>
                    <w:t xml:space="preserve"> / </w:t>
                  </w:r>
                  <w:r w:rsidR="00132E66" w:rsidRPr="00132E66">
                    <w:rPr>
                      <w:b/>
                      <w:i/>
                      <w:iCs/>
                      <w:sz w:val="16"/>
                      <w:szCs w:val="16"/>
                    </w:rPr>
                    <w:t>Alfanumerička oznaka životinje</w:t>
                  </w:r>
                </w:p>
              </w:tc>
              <w:tc>
                <w:tcPr>
                  <w:tcW w:w="1189" w:type="dxa"/>
                  <w:vMerge w:val="restart"/>
                  <w:tcBorders>
                    <w:top w:val="single" w:sz="12" w:space="0" w:color="auto"/>
                    <w:left w:val="single" w:sz="12" w:space="0" w:color="auto"/>
                    <w:bottom w:val="single" w:sz="12" w:space="0" w:color="auto"/>
                    <w:right w:val="single" w:sz="12" w:space="0" w:color="auto"/>
                  </w:tcBorders>
                  <w:vAlign w:val="center"/>
                  <w:hideMark/>
                </w:tcPr>
                <w:p w14:paraId="0D2CDE72" w14:textId="526C5877" w:rsidR="00676D33" w:rsidRPr="00132E66" w:rsidRDefault="00676D33" w:rsidP="00C80C07">
                  <w:pPr>
                    <w:tabs>
                      <w:tab w:val="left" w:pos="-250"/>
                      <w:tab w:val="left" w:pos="3230"/>
                      <w:tab w:val="left" w:pos="5847"/>
                    </w:tabs>
                    <w:spacing w:before="40" w:after="40" w:line="276" w:lineRule="auto"/>
                    <w:ind w:left="-108" w:right="-108"/>
                    <w:jc w:val="center"/>
                    <w:rPr>
                      <w:b/>
                      <w:sz w:val="16"/>
                      <w:szCs w:val="16"/>
                      <w:lang w:val="en-GB"/>
                    </w:rPr>
                  </w:pPr>
                  <w:r w:rsidRPr="00132E66">
                    <w:rPr>
                      <w:b/>
                      <w:sz w:val="16"/>
                      <w:szCs w:val="16"/>
                      <w:lang w:val="en-GB"/>
                    </w:rPr>
                    <w:t xml:space="preserve">Date of implantation and/or reading </w:t>
                  </w:r>
                  <w:r w:rsidRPr="00132E66">
                    <w:rPr>
                      <w:b/>
                      <w:sz w:val="16"/>
                      <w:szCs w:val="16"/>
                      <w:vertAlign w:val="superscript"/>
                      <w:lang w:val="en-GB"/>
                    </w:rPr>
                    <w:t xml:space="preserve">(9) </w:t>
                  </w:r>
                  <w:r w:rsidRPr="00132E66">
                    <w:rPr>
                      <w:b/>
                      <w:sz w:val="16"/>
                      <w:szCs w:val="16"/>
                      <w:lang w:val="en-GB"/>
                    </w:rPr>
                    <w:t>[dd/mm/</w:t>
                  </w:r>
                  <w:proofErr w:type="spellStart"/>
                  <w:r w:rsidRPr="00132E66">
                    <w:rPr>
                      <w:b/>
                      <w:sz w:val="16"/>
                      <w:szCs w:val="16"/>
                      <w:lang w:val="en-GB"/>
                    </w:rPr>
                    <w:t>yyyy</w:t>
                  </w:r>
                  <w:proofErr w:type="spellEnd"/>
                  <w:r w:rsidRPr="00132E66">
                    <w:rPr>
                      <w:b/>
                      <w:sz w:val="16"/>
                      <w:szCs w:val="16"/>
                      <w:lang w:val="en-GB"/>
                    </w:rPr>
                    <w:t>]</w:t>
                  </w:r>
                  <w:r w:rsidR="00132E66" w:rsidRPr="00132E66">
                    <w:rPr>
                      <w:b/>
                      <w:sz w:val="16"/>
                      <w:szCs w:val="16"/>
                      <w:lang w:val="en-GB"/>
                    </w:rPr>
                    <w:t xml:space="preserve"> / </w:t>
                  </w:r>
                  <w:r w:rsidR="00132E66" w:rsidRPr="00132E66">
                    <w:rPr>
                      <w:b/>
                      <w:i/>
                      <w:iCs/>
                      <w:sz w:val="16"/>
                      <w:szCs w:val="16"/>
                    </w:rPr>
                    <w:t xml:space="preserve">Datum ugradnje i/ili očitanja </w:t>
                  </w:r>
                  <w:r w:rsidR="00132E66" w:rsidRPr="00132E66">
                    <w:rPr>
                      <w:b/>
                      <w:i/>
                      <w:iCs/>
                      <w:sz w:val="16"/>
                      <w:szCs w:val="16"/>
                      <w:vertAlign w:val="superscript"/>
                    </w:rPr>
                    <w:t xml:space="preserve">(9) </w:t>
                  </w:r>
                  <w:r w:rsidR="00132E66" w:rsidRPr="00132E66">
                    <w:rPr>
                      <w:b/>
                      <w:i/>
                      <w:iCs/>
                      <w:sz w:val="16"/>
                      <w:szCs w:val="16"/>
                    </w:rPr>
                    <w:t>[dd/mm/gggg]</w:t>
                  </w:r>
                </w:p>
              </w:tc>
              <w:tc>
                <w:tcPr>
                  <w:tcW w:w="1296" w:type="dxa"/>
                  <w:vMerge/>
                  <w:tcBorders>
                    <w:top w:val="single" w:sz="12" w:space="0" w:color="auto"/>
                    <w:left w:val="single" w:sz="12" w:space="0" w:color="auto"/>
                    <w:bottom w:val="single" w:sz="12" w:space="0" w:color="auto"/>
                    <w:right w:val="single" w:sz="12" w:space="0" w:color="auto"/>
                  </w:tcBorders>
                  <w:vAlign w:val="center"/>
                  <w:hideMark/>
                </w:tcPr>
                <w:p w14:paraId="0D5E8320" w14:textId="77777777" w:rsidR="00676D33" w:rsidRPr="00132E66" w:rsidRDefault="00676D33" w:rsidP="00C80C07">
                  <w:pPr>
                    <w:spacing w:before="0" w:after="0" w:line="276" w:lineRule="auto"/>
                    <w:jc w:val="left"/>
                    <w:rPr>
                      <w:rFonts w:eastAsia="Calibri"/>
                      <w:b/>
                      <w:sz w:val="16"/>
                      <w:szCs w:val="16"/>
                      <w:lang w:val="en-GB"/>
                    </w:rPr>
                  </w:pPr>
                </w:p>
              </w:tc>
              <w:tc>
                <w:tcPr>
                  <w:tcW w:w="1286" w:type="dxa"/>
                  <w:vMerge/>
                  <w:tcBorders>
                    <w:top w:val="single" w:sz="12" w:space="0" w:color="auto"/>
                    <w:left w:val="single" w:sz="12" w:space="0" w:color="auto"/>
                    <w:bottom w:val="single" w:sz="12" w:space="0" w:color="auto"/>
                    <w:right w:val="single" w:sz="12" w:space="0" w:color="auto"/>
                  </w:tcBorders>
                  <w:vAlign w:val="center"/>
                  <w:hideMark/>
                </w:tcPr>
                <w:p w14:paraId="7DD90F94" w14:textId="77777777" w:rsidR="00676D33" w:rsidRPr="00132E66" w:rsidRDefault="00676D33" w:rsidP="00C80C07">
                  <w:pPr>
                    <w:spacing w:before="0" w:after="0" w:line="276" w:lineRule="auto"/>
                    <w:jc w:val="left"/>
                    <w:rPr>
                      <w:rFonts w:eastAsia="Calibri"/>
                      <w:b/>
                      <w:sz w:val="16"/>
                      <w:szCs w:val="16"/>
                      <w:lang w:val="en-GB"/>
                    </w:rPr>
                  </w:pPr>
                </w:p>
              </w:tc>
              <w:tc>
                <w:tcPr>
                  <w:tcW w:w="827" w:type="dxa"/>
                  <w:vMerge/>
                  <w:tcBorders>
                    <w:top w:val="single" w:sz="12" w:space="0" w:color="auto"/>
                    <w:left w:val="single" w:sz="12" w:space="0" w:color="auto"/>
                    <w:bottom w:val="single" w:sz="12" w:space="0" w:color="auto"/>
                    <w:right w:val="single" w:sz="12" w:space="0" w:color="auto"/>
                  </w:tcBorders>
                  <w:vAlign w:val="center"/>
                  <w:hideMark/>
                </w:tcPr>
                <w:p w14:paraId="0B37A05F" w14:textId="77777777" w:rsidR="00676D33" w:rsidRPr="00132E66" w:rsidRDefault="00676D33" w:rsidP="00C80C07">
                  <w:pPr>
                    <w:spacing w:before="0" w:after="0" w:line="276" w:lineRule="auto"/>
                    <w:jc w:val="left"/>
                    <w:rPr>
                      <w:rFonts w:eastAsia="Calibri"/>
                      <w:b/>
                      <w:sz w:val="16"/>
                      <w:szCs w:val="16"/>
                      <w:lang w:val="en-GB"/>
                    </w:rPr>
                  </w:pPr>
                </w:p>
              </w:tc>
              <w:tc>
                <w:tcPr>
                  <w:tcW w:w="1645" w:type="dxa"/>
                  <w:gridSpan w:val="2"/>
                  <w:vMerge/>
                  <w:tcBorders>
                    <w:top w:val="single" w:sz="12" w:space="0" w:color="auto"/>
                    <w:left w:val="single" w:sz="12" w:space="0" w:color="auto"/>
                    <w:bottom w:val="single" w:sz="12" w:space="0" w:color="auto"/>
                    <w:right w:val="single" w:sz="12" w:space="0" w:color="auto"/>
                  </w:tcBorders>
                  <w:vAlign w:val="center"/>
                  <w:hideMark/>
                </w:tcPr>
                <w:p w14:paraId="70101CDF" w14:textId="77777777" w:rsidR="00676D33" w:rsidRPr="00132E66" w:rsidRDefault="00676D33" w:rsidP="00C80C07">
                  <w:pPr>
                    <w:spacing w:before="0" w:after="0" w:line="276" w:lineRule="auto"/>
                    <w:jc w:val="left"/>
                    <w:rPr>
                      <w:rFonts w:eastAsia="Calibri"/>
                      <w:b/>
                      <w:sz w:val="16"/>
                      <w:szCs w:val="16"/>
                      <w:lang w:val="en-GB"/>
                    </w:rPr>
                  </w:pPr>
                </w:p>
              </w:tc>
              <w:tc>
                <w:tcPr>
                  <w:tcW w:w="1296" w:type="dxa"/>
                  <w:vMerge/>
                  <w:tcBorders>
                    <w:top w:val="single" w:sz="12" w:space="0" w:color="auto"/>
                    <w:left w:val="single" w:sz="12" w:space="0" w:color="auto"/>
                    <w:bottom w:val="single" w:sz="12" w:space="0" w:color="auto"/>
                    <w:right w:val="single" w:sz="12" w:space="0" w:color="auto"/>
                  </w:tcBorders>
                  <w:vAlign w:val="center"/>
                  <w:hideMark/>
                </w:tcPr>
                <w:p w14:paraId="35309857" w14:textId="77777777" w:rsidR="00676D33" w:rsidRPr="00132E66" w:rsidRDefault="00676D33" w:rsidP="00C80C07">
                  <w:pPr>
                    <w:spacing w:before="0" w:after="0" w:line="276" w:lineRule="auto"/>
                    <w:jc w:val="left"/>
                    <w:rPr>
                      <w:rFonts w:eastAsia="Calibri"/>
                      <w:b/>
                      <w:sz w:val="16"/>
                      <w:szCs w:val="16"/>
                      <w:lang w:val="en-GB"/>
                    </w:rPr>
                  </w:pPr>
                </w:p>
              </w:tc>
            </w:tr>
            <w:tr w:rsidR="00676D33" w:rsidRPr="00E5100D" w14:paraId="7DF1AD9A" w14:textId="77777777" w:rsidTr="00132E66">
              <w:trPr>
                <w:cantSplit/>
                <w:trHeight w:val="1914"/>
              </w:trPr>
              <w:tc>
                <w:tcPr>
                  <w:tcW w:w="1337" w:type="dxa"/>
                  <w:vMerge/>
                  <w:tcBorders>
                    <w:top w:val="single" w:sz="12" w:space="0" w:color="auto"/>
                    <w:left w:val="single" w:sz="12" w:space="0" w:color="auto"/>
                    <w:bottom w:val="single" w:sz="12" w:space="0" w:color="auto"/>
                    <w:right w:val="single" w:sz="12" w:space="0" w:color="auto"/>
                  </w:tcBorders>
                  <w:vAlign w:val="center"/>
                  <w:hideMark/>
                </w:tcPr>
                <w:p w14:paraId="53CDD628" w14:textId="77777777" w:rsidR="00676D33" w:rsidRPr="00091F59" w:rsidRDefault="00676D33" w:rsidP="00C80C07">
                  <w:pPr>
                    <w:spacing w:before="0" w:after="0" w:line="276" w:lineRule="auto"/>
                    <w:jc w:val="left"/>
                    <w:rPr>
                      <w:rFonts w:eastAsia="Calibri"/>
                      <w:b/>
                      <w:sz w:val="20"/>
                      <w:szCs w:val="20"/>
                      <w:lang w:val="en-GB"/>
                    </w:rPr>
                  </w:pPr>
                </w:p>
              </w:tc>
              <w:tc>
                <w:tcPr>
                  <w:tcW w:w="1189" w:type="dxa"/>
                  <w:vMerge/>
                  <w:tcBorders>
                    <w:top w:val="single" w:sz="12" w:space="0" w:color="auto"/>
                    <w:left w:val="single" w:sz="12" w:space="0" w:color="auto"/>
                    <w:bottom w:val="single" w:sz="12" w:space="0" w:color="auto"/>
                    <w:right w:val="single" w:sz="12" w:space="0" w:color="auto"/>
                  </w:tcBorders>
                  <w:vAlign w:val="center"/>
                  <w:hideMark/>
                </w:tcPr>
                <w:p w14:paraId="1A9DAE80" w14:textId="77777777" w:rsidR="00676D33" w:rsidRPr="00091F59" w:rsidRDefault="00676D33" w:rsidP="00C80C07">
                  <w:pPr>
                    <w:spacing w:before="0" w:after="0" w:line="276" w:lineRule="auto"/>
                    <w:jc w:val="left"/>
                    <w:rPr>
                      <w:rFonts w:eastAsia="Calibri"/>
                      <w:b/>
                      <w:sz w:val="20"/>
                      <w:szCs w:val="20"/>
                      <w:lang w:val="en-GB"/>
                    </w:rPr>
                  </w:pPr>
                </w:p>
              </w:tc>
              <w:tc>
                <w:tcPr>
                  <w:tcW w:w="1296" w:type="dxa"/>
                  <w:vMerge/>
                  <w:tcBorders>
                    <w:top w:val="single" w:sz="12" w:space="0" w:color="auto"/>
                    <w:left w:val="single" w:sz="12" w:space="0" w:color="auto"/>
                    <w:bottom w:val="single" w:sz="12" w:space="0" w:color="auto"/>
                    <w:right w:val="single" w:sz="12" w:space="0" w:color="auto"/>
                  </w:tcBorders>
                  <w:vAlign w:val="center"/>
                  <w:hideMark/>
                </w:tcPr>
                <w:p w14:paraId="2E3C228B" w14:textId="77777777" w:rsidR="00676D33" w:rsidRPr="00091F59" w:rsidRDefault="00676D33" w:rsidP="00C80C07">
                  <w:pPr>
                    <w:spacing w:before="0" w:after="0" w:line="276" w:lineRule="auto"/>
                    <w:jc w:val="left"/>
                    <w:rPr>
                      <w:rFonts w:eastAsia="Calibri"/>
                      <w:b/>
                      <w:sz w:val="20"/>
                      <w:szCs w:val="20"/>
                      <w:lang w:val="en-GB"/>
                    </w:rPr>
                  </w:pPr>
                </w:p>
              </w:tc>
              <w:tc>
                <w:tcPr>
                  <w:tcW w:w="1286" w:type="dxa"/>
                  <w:vMerge/>
                  <w:tcBorders>
                    <w:top w:val="single" w:sz="12" w:space="0" w:color="auto"/>
                    <w:left w:val="single" w:sz="12" w:space="0" w:color="auto"/>
                    <w:bottom w:val="single" w:sz="12" w:space="0" w:color="auto"/>
                    <w:right w:val="single" w:sz="12" w:space="0" w:color="auto"/>
                  </w:tcBorders>
                  <w:vAlign w:val="center"/>
                  <w:hideMark/>
                </w:tcPr>
                <w:p w14:paraId="5405F142" w14:textId="77777777" w:rsidR="00676D33" w:rsidRPr="00091F59" w:rsidRDefault="00676D33" w:rsidP="00C80C07">
                  <w:pPr>
                    <w:spacing w:before="0" w:after="0" w:line="276" w:lineRule="auto"/>
                    <w:jc w:val="left"/>
                    <w:rPr>
                      <w:rFonts w:eastAsia="Calibri"/>
                      <w:b/>
                      <w:sz w:val="20"/>
                      <w:szCs w:val="20"/>
                      <w:lang w:val="en-GB"/>
                    </w:rPr>
                  </w:pPr>
                </w:p>
              </w:tc>
              <w:tc>
                <w:tcPr>
                  <w:tcW w:w="827" w:type="dxa"/>
                  <w:vMerge/>
                  <w:tcBorders>
                    <w:top w:val="single" w:sz="12" w:space="0" w:color="auto"/>
                    <w:left w:val="single" w:sz="12" w:space="0" w:color="auto"/>
                    <w:bottom w:val="single" w:sz="12" w:space="0" w:color="auto"/>
                    <w:right w:val="single" w:sz="12" w:space="0" w:color="auto"/>
                  </w:tcBorders>
                  <w:vAlign w:val="center"/>
                  <w:hideMark/>
                </w:tcPr>
                <w:p w14:paraId="030544C0" w14:textId="77777777" w:rsidR="00676D33" w:rsidRPr="00091F59" w:rsidRDefault="00676D33" w:rsidP="00C80C07">
                  <w:pPr>
                    <w:spacing w:before="0" w:after="0" w:line="276" w:lineRule="auto"/>
                    <w:jc w:val="left"/>
                    <w:rPr>
                      <w:rFonts w:eastAsia="Calibri"/>
                      <w:b/>
                      <w:sz w:val="20"/>
                      <w:szCs w:val="20"/>
                      <w:lang w:val="en-GB"/>
                    </w:rPr>
                  </w:pPr>
                </w:p>
              </w:tc>
              <w:tc>
                <w:tcPr>
                  <w:tcW w:w="815" w:type="dxa"/>
                  <w:tcBorders>
                    <w:top w:val="nil"/>
                    <w:left w:val="single" w:sz="12" w:space="0" w:color="auto"/>
                    <w:bottom w:val="single" w:sz="12" w:space="0" w:color="auto"/>
                    <w:right w:val="single" w:sz="12" w:space="0" w:color="auto"/>
                  </w:tcBorders>
                  <w:textDirection w:val="btLr"/>
                  <w:vAlign w:val="center"/>
                  <w:hideMark/>
                </w:tcPr>
                <w:p w14:paraId="7C2B3012" w14:textId="237DB3E3" w:rsidR="00676D33" w:rsidRPr="00132E66" w:rsidRDefault="00676D33" w:rsidP="00C80C07">
                  <w:pPr>
                    <w:tabs>
                      <w:tab w:val="left" w:pos="432"/>
                      <w:tab w:val="left" w:pos="3230"/>
                      <w:tab w:val="left" w:pos="5847"/>
                    </w:tabs>
                    <w:spacing w:before="40" w:after="40" w:line="276" w:lineRule="auto"/>
                    <w:ind w:left="-108" w:right="113"/>
                    <w:jc w:val="center"/>
                    <w:rPr>
                      <w:b/>
                      <w:sz w:val="16"/>
                      <w:szCs w:val="16"/>
                      <w:lang w:val="en-GB"/>
                    </w:rPr>
                  </w:pPr>
                  <w:r w:rsidRPr="00132E66">
                    <w:rPr>
                      <w:b/>
                      <w:sz w:val="16"/>
                      <w:szCs w:val="16"/>
                      <w:lang w:val="en-GB"/>
                    </w:rPr>
                    <w:t>From [dd/mm/</w:t>
                  </w:r>
                  <w:proofErr w:type="spellStart"/>
                  <w:r w:rsidRPr="00132E66">
                    <w:rPr>
                      <w:b/>
                      <w:sz w:val="16"/>
                      <w:szCs w:val="16"/>
                      <w:lang w:val="en-GB"/>
                    </w:rPr>
                    <w:t>yyyy</w:t>
                  </w:r>
                  <w:proofErr w:type="spellEnd"/>
                  <w:r w:rsidRPr="00132E66">
                    <w:rPr>
                      <w:b/>
                      <w:sz w:val="16"/>
                      <w:szCs w:val="16"/>
                      <w:lang w:val="en-GB"/>
                    </w:rPr>
                    <w:t>]</w:t>
                  </w:r>
                  <w:r w:rsidR="00132E66" w:rsidRPr="00132E66">
                    <w:rPr>
                      <w:b/>
                      <w:sz w:val="16"/>
                      <w:szCs w:val="16"/>
                      <w:lang w:val="en-GB"/>
                    </w:rPr>
                    <w:t xml:space="preserve"> / </w:t>
                  </w:r>
                  <w:r w:rsidR="00132E66" w:rsidRPr="00132E66">
                    <w:rPr>
                      <w:b/>
                      <w:i/>
                      <w:iCs/>
                      <w:sz w:val="16"/>
                      <w:szCs w:val="16"/>
                    </w:rPr>
                    <w:t>od [dd/mm/gggg]</w:t>
                  </w:r>
                </w:p>
              </w:tc>
              <w:tc>
                <w:tcPr>
                  <w:tcW w:w="830" w:type="dxa"/>
                  <w:tcBorders>
                    <w:top w:val="nil"/>
                    <w:left w:val="single" w:sz="12" w:space="0" w:color="auto"/>
                    <w:bottom w:val="single" w:sz="12" w:space="0" w:color="auto"/>
                    <w:right w:val="single" w:sz="12" w:space="0" w:color="auto"/>
                  </w:tcBorders>
                  <w:textDirection w:val="btLr"/>
                  <w:vAlign w:val="center"/>
                  <w:hideMark/>
                </w:tcPr>
                <w:p w14:paraId="1FE016D5" w14:textId="502DF525" w:rsidR="00676D33" w:rsidRPr="00132E66" w:rsidRDefault="00676D33" w:rsidP="00C80C07">
                  <w:pPr>
                    <w:tabs>
                      <w:tab w:val="left" w:pos="459"/>
                      <w:tab w:val="left" w:pos="3230"/>
                      <w:tab w:val="left" w:pos="5847"/>
                    </w:tabs>
                    <w:spacing w:before="40" w:after="40" w:line="276" w:lineRule="auto"/>
                    <w:ind w:left="-108" w:right="113"/>
                    <w:jc w:val="center"/>
                    <w:rPr>
                      <w:b/>
                      <w:sz w:val="16"/>
                      <w:szCs w:val="16"/>
                      <w:lang w:val="en-GB"/>
                    </w:rPr>
                  </w:pPr>
                  <w:r w:rsidRPr="00132E66">
                    <w:rPr>
                      <w:b/>
                      <w:sz w:val="16"/>
                      <w:szCs w:val="16"/>
                      <w:lang w:val="en-GB"/>
                    </w:rPr>
                    <w:t>To [dd/mm/</w:t>
                  </w:r>
                  <w:proofErr w:type="spellStart"/>
                  <w:r w:rsidRPr="00132E66">
                    <w:rPr>
                      <w:b/>
                      <w:sz w:val="16"/>
                      <w:szCs w:val="16"/>
                      <w:lang w:val="en-GB"/>
                    </w:rPr>
                    <w:t>yyyy</w:t>
                  </w:r>
                  <w:proofErr w:type="spellEnd"/>
                  <w:r w:rsidRPr="00132E66">
                    <w:rPr>
                      <w:b/>
                      <w:sz w:val="16"/>
                      <w:szCs w:val="16"/>
                      <w:lang w:val="en-GB"/>
                    </w:rPr>
                    <w:t>]</w:t>
                  </w:r>
                  <w:r w:rsidR="00132E66" w:rsidRPr="00132E66">
                    <w:rPr>
                      <w:b/>
                      <w:sz w:val="16"/>
                      <w:szCs w:val="16"/>
                      <w:lang w:val="en-GB"/>
                    </w:rPr>
                    <w:t xml:space="preserve"> / </w:t>
                  </w:r>
                  <w:r w:rsidR="00132E66" w:rsidRPr="00132E66">
                    <w:rPr>
                      <w:b/>
                      <w:i/>
                      <w:iCs/>
                      <w:sz w:val="16"/>
                      <w:szCs w:val="16"/>
                    </w:rPr>
                    <w:t>do [dd/mm/gggg]</w:t>
                  </w:r>
                </w:p>
              </w:tc>
              <w:tc>
                <w:tcPr>
                  <w:tcW w:w="1296" w:type="dxa"/>
                  <w:vMerge/>
                  <w:tcBorders>
                    <w:top w:val="single" w:sz="12" w:space="0" w:color="auto"/>
                    <w:left w:val="single" w:sz="12" w:space="0" w:color="auto"/>
                    <w:bottom w:val="single" w:sz="12" w:space="0" w:color="auto"/>
                    <w:right w:val="single" w:sz="12" w:space="0" w:color="auto"/>
                  </w:tcBorders>
                  <w:vAlign w:val="center"/>
                  <w:hideMark/>
                </w:tcPr>
                <w:p w14:paraId="72D8B055" w14:textId="77777777" w:rsidR="00676D33" w:rsidRPr="00091F59" w:rsidRDefault="00676D33" w:rsidP="00C80C07">
                  <w:pPr>
                    <w:spacing w:before="0" w:after="0" w:line="276" w:lineRule="auto"/>
                    <w:jc w:val="left"/>
                    <w:rPr>
                      <w:rFonts w:eastAsia="Calibri"/>
                      <w:b/>
                      <w:sz w:val="20"/>
                      <w:szCs w:val="20"/>
                      <w:lang w:val="en-GB"/>
                    </w:rPr>
                  </w:pPr>
                </w:p>
              </w:tc>
            </w:tr>
            <w:tr w:rsidR="00676D33" w:rsidRPr="00E5100D" w14:paraId="7DA0A99C" w14:textId="77777777" w:rsidTr="00132E66">
              <w:trPr>
                <w:trHeight w:val="85"/>
              </w:trPr>
              <w:tc>
                <w:tcPr>
                  <w:tcW w:w="1337" w:type="dxa"/>
                  <w:tcBorders>
                    <w:top w:val="single" w:sz="12" w:space="0" w:color="auto"/>
                    <w:left w:val="single" w:sz="12" w:space="0" w:color="auto"/>
                    <w:bottom w:val="single" w:sz="6" w:space="0" w:color="auto"/>
                    <w:right w:val="single" w:sz="12" w:space="0" w:color="auto"/>
                  </w:tcBorders>
                  <w:hideMark/>
                </w:tcPr>
                <w:p w14:paraId="3B9DEF8C" w14:textId="77777777" w:rsidR="00676D33" w:rsidRPr="00E3445A" w:rsidRDefault="00676D33" w:rsidP="00C80C07">
                  <w:pPr>
                    <w:tabs>
                      <w:tab w:val="left" w:pos="432"/>
                      <w:tab w:val="left" w:pos="3230"/>
                      <w:tab w:val="left" w:pos="5847"/>
                    </w:tabs>
                    <w:spacing w:before="40" w:after="40" w:line="276" w:lineRule="auto"/>
                    <w:jc w:val="center"/>
                    <w:rPr>
                      <w:sz w:val="20"/>
                      <w:szCs w:val="20"/>
                      <w:lang w:val="en-GB"/>
                    </w:rPr>
                  </w:pPr>
                  <w:r w:rsidRPr="00E3445A">
                    <w:rPr>
                      <w:sz w:val="20"/>
                      <w:lang w:val="en-GB"/>
                    </w:rPr>
                    <w:t>1</w:t>
                  </w:r>
                </w:p>
              </w:tc>
              <w:tc>
                <w:tcPr>
                  <w:tcW w:w="1189" w:type="dxa"/>
                  <w:tcBorders>
                    <w:top w:val="single" w:sz="12" w:space="0" w:color="auto"/>
                    <w:left w:val="single" w:sz="12" w:space="0" w:color="auto"/>
                    <w:bottom w:val="single" w:sz="6" w:space="0" w:color="auto"/>
                    <w:right w:val="single" w:sz="12" w:space="0" w:color="auto"/>
                  </w:tcBorders>
                  <w:hideMark/>
                </w:tcPr>
                <w:p w14:paraId="34FB986A" w14:textId="77777777" w:rsidR="00676D33" w:rsidRPr="00E3445A" w:rsidRDefault="00676D33" w:rsidP="00C80C07">
                  <w:pPr>
                    <w:tabs>
                      <w:tab w:val="left" w:pos="432"/>
                      <w:tab w:val="left" w:pos="3230"/>
                      <w:tab w:val="left" w:pos="5847"/>
                    </w:tabs>
                    <w:spacing w:before="40" w:after="40" w:line="276" w:lineRule="auto"/>
                    <w:jc w:val="center"/>
                    <w:rPr>
                      <w:sz w:val="20"/>
                      <w:szCs w:val="20"/>
                      <w:lang w:val="en-GB"/>
                    </w:rPr>
                  </w:pPr>
                  <w:r w:rsidRPr="00E3445A">
                    <w:rPr>
                      <w:sz w:val="20"/>
                      <w:lang w:val="en-GB"/>
                    </w:rPr>
                    <w:t>2</w:t>
                  </w:r>
                </w:p>
              </w:tc>
              <w:tc>
                <w:tcPr>
                  <w:tcW w:w="1296" w:type="dxa"/>
                  <w:tcBorders>
                    <w:top w:val="single" w:sz="12" w:space="0" w:color="auto"/>
                    <w:left w:val="single" w:sz="12" w:space="0" w:color="auto"/>
                    <w:bottom w:val="single" w:sz="6" w:space="0" w:color="auto"/>
                    <w:right w:val="single" w:sz="12" w:space="0" w:color="auto"/>
                  </w:tcBorders>
                  <w:hideMark/>
                </w:tcPr>
                <w:p w14:paraId="3312EA15"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3</w:t>
                  </w:r>
                </w:p>
              </w:tc>
              <w:tc>
                <w:tcPr>
                  <w:tcW w:w="1286" w:type="dxa"/>
                  <w:tcBorders>
                    <w:top w:val="single" w:sz="12" w:space="0" w:color="auto"/>
                    <w:left w:val="single" w:sz="12" w:space="0" w:color="auto"/>
                    <w:bottom w:val="single" w:sz="6" w:space="0" w:color="auto"/>
                    <w:right w:val="single" w:sz="12" w:space="0" w:color="auto"/>
                  </w:tcBorders>
                  <w:hideMark/>
                </w:tcPr>
                <w:p w14:paraId="77AAFDB8"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4</w:t>
                  </w:r>
                </w:p>
              </w:tc>
              <w:tc>
                <w:tcPr>
                  <w:tcW w:w="827" w:type="dxa"/>
                  <w:tcBorders>
                    <w:top w:val="single" w:sz="12" w:space="0" w:color="auto"/>
                    <w:left w:val="single" w:sz="12" w:space="0" w:color="auto"/>
                    <w:bottom w:val="single" w:sz="6" w:space="0" w:color="auto"/>
                    <w:right w:val="single" w:sz="12" w:space="0" w:color="auto"/>
                  </w:tcBorders>
                  <w:hideMark/>
                </w:tcPr>
                <w:p w14:paraId="75D470BB"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5</w:t>
                  </w:r>
                </w:p>
              </w:tc>
              <w:tc>
                <w:tcPr>
                  <w:tcW w:w="815" w:type="dxa"/>
                  <w:tcBorders>
                    <w:top w:val="single" w:sz="12" w:space="0" w:color="auto"/>
                    <w:left w:val="single" w:sz="12" w:space="0" w:color="auto"/>
                    <w:bottom w:val="single" w:sz="6" w:space="0" w:color="auto"/>
                    <w:right w:val="single" w:sz="12" w:space="0" w:color="auto"/>
                  </w:tcBorders>
                  <w:hideMark/>
                </w:tcPr>
                <w:p w14:paraId="71F59D8F"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6</w:t>
                  </w:r>
                </w:p>
              </w:tc>
              <w:tc>
                <w:tcPr>
                  <w:tcW w:w="830" w:type="dxa"/>
                  <w:tcBorders>
                    <w:top w:val="single" w:sz="12" w:space="0" w:color="auto"/>
                    <w:left w:val="single" w:sz="12" w:space="0" w:color="auto"/>
                    <w:bottom w:val="single" w:sz="6" w:space="0" w:color="auto"/>
                    <w:right w:val="single" w:sz="12" w:space="0" w:color="auto"/>
                  </w:tcBorders>
                  <w:hideMark/>
                </w:tcPr>
                <w:p w14:paraId="76AA58E1"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7</w:t>
                  </w:r>
                </w:p>
              </w:tc>
              <w:tc>
                <w:tcPr>
                  <w:tcW w:w="1296" w:type="dxa"/>
                  <w:tcBorders>
                    <w:top w:val="single" w:sz="12" w:space="0" w:color="auto"/>
                    <w:left w:val="single" w:sz="12" w:space="0" w:color="auto"/>
                    <w:bottom w:val="single" w:sz="6" w:space="0" w:color="auto"/>
                    <w:right w:val="single" w:sz="12" w:space="0" w:color="auto"/>
                  </w:tcBorders>
                  <w:hideMark/>
                </w:tcPr>
                <w:p w14:paraId="0020992B"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8</w:t>
                  </w:r>
                </w:p>
              </w:tc>
            </w:tr>
            <w:tr w:rsidR="00676D33" w:rsidRPr="00E5100D" w14:paraId="11C90388" w14:textId="77777777" w:rsidTr="00132E66">
              <w:trPr>
                <w:trHeight w:val="85"/>
              </w:trPr>
              <w:tc>
                <w:tcPr>
                  <w:tcW w:w="1337" w:type="dxa"/>
                  <w:tcBorders>
                    <w:top w:val="single" w:sz="12" w:space="0" w:color="auto"/>
                    <w:left w:val="single" w:sz="12" w:space="0" w:color="auto"/>
                    <w:bottom w:val="single" w:sz="6" w:space="0" w:color="auto"/>
                    <w:right w:val="single" w:sz="12" w:space="0" w:color="auto"/>
                  </w:tcBorders>
                </w:tcPr>
                <w:p w14:paraId="1797BF36"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89" w:type="dxa"/>
                  <w:tcBorders>
                    <w:top w:val="single" w:sz="12" w:space="0" w:color="auto"/>
                    <w:left w:val="single" w:sz="12" w:space="0" w:color="auto"/>
                    <w:bottom w:val="single" w:sz="6" w:space="0" w:color="auto"/>
                    <w:right w:val="single" w:sz="12" w:space="0" w:color="auto"/>
                  </w:tcBorders>
                </w:tcPr>
                <w:p w14:paraId="338F2DF2"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296" w:type="dxa"/>
                  <w:tcBorders>
                    <w:top w:val="single" w:sz="12" w:space="0" w:color="auto"/>
                    <w:left w:val="single" w:sz="12" w:space="0" w:color="auto"/>
                    <w:bottom w:val="single" w:sz="6" w:space="0" w:color="auto"/>
                    <w:right w:val="single" w:sz="12" w:space="0" w:color="auto"/>
                  </w:tcBorders>
                </w:tcPr>
                <w:p w14:paraId="16E260A7"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286" w:type="dxa"/>
                  <w:tcBorders>
                    <w:top w:val="single" w:sz="12" w:space="0" w:color="auto"/>
                    <w:left w:val="single" w:sz="12" w:space="0" w:color="auto"/>
                    <w:bottom w:val="single" w:sz="6" w:space="0" w:color="auto"/>
                    <w:right w:val="single" w:sz="12" w:space="0" w:color="auto"/>
                  </w:tcBorders>
                </w:tcPr>
                <w:p w14:paraId="05A2A1F1"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827" w:type="dxa"/>
                  <w:tcBorders>
                    <w:top w:val="single" w:sz="12" w:space="0" w:color="auto"/>
                    <w:left w:val="single" w:sz="12" w:space="0" w:color="auto"/>
                    <w:bottom w:val="single" w:sz="6" w:space="0" w:color="auto"/>
                    <w:right w:val="single" w:sz="12" w:space="0" w:color="auto"/>
                  </w:tcBorders>
                </w:tcPr>
                <w:p w14:paraId="4B2B41AA"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815" w:type="dxa"/>
                  <w:tcBorders>
                    <w:top w:val="single" w:sz="12" w:space="0" w:color="auto"/>
                    <w:left w:val="single" w:sz="12" w:space="0" w:color="auto"/>
                    <w:bottom w:val="single" w:sz="6" w:space="0" w:color="auto"/>
                    <w:right w:val="single" w:sz="12" w:space="0" w:color="auto"/>
                  </w:tcBorders>
                </w:tcPr>
                <w:p w14:paraId="5582E98D"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830" w:type="dxa"/>
                  <w:tcBorders>
                    <w:top w:val="single" w:sz="12" w:space="0" w:color="auto"/>
                    <w:left w:val="single" w:sz="12" w:space="0" w:color="auto"/>
                    <w:bottom w:val="single" w:sz="6" w:space="0" w:color="auto"/>
                    <w:right w:val="single" w:sz="12" w:space="0" w:color="auto"/>
                  </w:tcBorders>
                </w:tcPr>
                <w:p w14:paraId="1A46BB6A"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296" w:type="dxa"/>
                  <w:tcBorders>
                    <w:top w:val="single" w:sz="12" w:space="0" w:color="auto"/>
                    <w:left w:val="single" w:sz="12" w:space="0" w:color="auto"/>
                    <w:bottom w:val="single" w:sz="6" w:space="0" w:color="auto"/>
                    <w:right w:val="single" w:sz="12" w:space="0" w:color="auto"/>
                  </w:tcBorders>
                </w:tcPr>
                <w:p w14:paraId="26908848"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676D33" w:rsidRPr="00E5100D" w14:paraId="7AFE995F" w14:textId="77777777" w:rsidTr="00132E66">
              <w:trPr>
                <w:trHeight w:val="73"/>
              </w:trPr>
              <w:tc>
                <w:tcPr>
                  <w:tcW w:w="1337" w:type="dxa"/>
                  <w:tcBorders>
                    <w:top w:val="single" w:sz="6" w:space="0" w:color="auto"/>
                    <w:left w:val="single" w:sz="12" w:space="0" w:color="auto"/>
                    <w:bottom w:val="single" w:sz="6" w:space="0" w:color="auto"/>
                    <w:right w:val="single" w:sz="12" w:space="0" w:color="auto"/>
                  </w:tcBorders>
                </w:tcPr>
                <w:p w14:paraId="679935EC"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89" w:type="dxa"/>
                  <w:tcBorders>
                    <w:top w:val="single" w:sz="6" w:space="0" w:color="auto"/>
                    <w:left w:val="single" w:sz="12" w:space="0" w:color="auto"/>
                    <w:bottom w:val="single" w:sz="6" w:space="0" w:color="auto"/>
                    <w:right w:val="single" w:sz="12" w:space="0" w:color="auto"/>
                  </w:tcBorders>
                </w:tcPr>
                <w:p w14:paraId="7BB67D71"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296" w:type="dxa"/>
                  <w:tcBorders>
                    <w:top w:val="single" w:sz="6" w:space="0" w:color="auto"/>
                    <w:left w:val="single" w:sz="12" w:space="0" w:color="auto"/>
                    <w:bottom w:val="single" w:sz="6" w:space="0" w:color="auto"/>
                    <w:right w:val="single" w:sz="12" w:space="0" w:color="auto"/>
                  </w:tcBorders>
                </w:tcPr>
                <w:p w14:paraId="22F748AC"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286" w:type="dxa"/>
                  <w:tcBorders>
                    <w:top w:val="single" w:sz="6" w:space="0" w:color="auto"/>
                    <w:left w:val="single" w:sz="12" w:space="0" w:color="auto"/>
                    <w:bottom w:val="single" w:sz="6" w:space="0" w:color="auto"/>
                    <w:right w:val="single" w:sz="12" w:space="0" w:color="auto"/>
                  </w:tcBorders>
                </w:tcPr>
                <w:p w14:paraId="03ABA244"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827" w:type="dxa"/>
                  <w:tcBorders>
                    <w:top w:val="single" w:sz="6" w:space="0" w:color="auto"/>
                    <w:left w:val="single" w:sz="12" w:space="0" w:color="auto"/>
                    <w:bottom w:val="single" w:sz="6" w:space="0" w:color="auto"/>
                    <w:right w:val="single" w:sz="12" w:space="0" w:color="auto"/>
                  </w:tcBorders>
                </w:tcPr>
                <w:p w14:paraId="6A7CAB85"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815" w:type="dxa"/>
                  <w:tcBorders>
                    <w:top w:val="single" w:sz="6" w:space="0" w:color="auto"/>
                    <w:left w:val="single" w:sz="12" w:space="0" w:color="auto"/>
                    <w:bottom w:val="single" w:sz="6" w:space="0" w:color="auto"/>
                    <w:right w:val="single" w:sz="12" w:space="0" w:color="auto"/>
                  </w:tcBorders>
                </w:tcPr>
                <w:p w14:paraId="4BCCFC96"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830" w:type="dxa"/>
                  <w:tcBorders>
                    <w:top w:val="single" w:sz="6" w:space="0" w:color="auto"/>
                    <w:left w:val="single" w:sz="12" w:space="0" w:color="auto"/>
                    <w:bottom w:val="single" w:sz="6" w:space="0" w:color="auto"/>
                    <w:right w:val="single" w:sz="12" w:space="0" w:color="auto"/>
                  </w:tcBorders>
                </w:tcPr>
                <w:p w14:paraId="1202D638"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296" w:type="dxa"/>
                  <w:tcBorders>
                    <w:top w:val="single" w:sz="6" w:space="0" w:color="auto"/>
                    <w:left w:val="single" w:sz="12" w:space="0" w:color="auto"/>
                    <w:bottom w:val="single" w:sz="6" w:space="0" w:color="auto"/>
                    <w:right w:val="single" w:sz="12" w:space="0" w:color="auto"/>
                  </w:tcBorders>
                </w:tcPr>
                <w:p w14:paraId="11E0E003"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676D33" w:rsidRPr="00E5100D" w14:paraId="3C1EB39E" w14:textId="77777777" w:rsidTr="00132E66">
              <w:trPr>
                <w:trHeight w:val="73"/>
              </w:trPr>
              <w:tc>
                <w:tcPr>
                  <w:tcW w:w="1337" w:type="dxa"/>
                  <w:tcBorders>
                    <w:top w:val="single" w:sz="6" w:space="0" w:color="auto"/>
                    <w:left w:val="single" w:sz="12" w:space="0" w:color="auto"/>
                    <w:bottom w:val="single" w:sz="6" w:space="0" w:color="auto"/>
                    <w:right w:val="single" w:sz="12" w:space="0" w:color="auto"/>
                  </w:tcBorders>
                </w:tcPr>
                <w:p w14:paraId="144EB9E4"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89" w:type="dxa"/>
                  <w:tcBorders>
                    <w:top w:val="single" w:sz="6" w:space="0" w:color="auto"/>
                    <w:left w:val="single" w:sz="12" w:space="0" w:color="auto"/>
                    <w:bottom w:val="single" w:sz="6" w:space="0" w:color="auto"/>
                    <w:right w:val="single" w:sz="12" w:space="0" w:color="auto"/>
                  </w:tcBorders>
                </w:tcPr>
                <w:p w14:paraId="2B3E145B"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296" w:type="dxa"/>
                  <w:tcBorders>
                    <w:top w:val="single" w:sz="6" w:space="0" w:color="auto"/>
                    <w:left w:val="single" w:sz="12" w:space="0" w:color="auto"/>
                    <w:bottom w:val="single" w:sz="6" w:space="0" w:color="auto"/>
                    <w:right w:val="single" w:sz="12" w:space="0" w:color="auto"/>
                  </w:tcBorders>
                </w:tcPr>
                <w:p w14:paraId="079FA733"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286" w:type="dxa"/>
                  <w:tcBorders>
                    <w:top w:val="single" w:sz="6" w:space="0" w:color="auto"/>
                    <w:left w:val="single" w:sz="12" w:space="0" w:color="auto"/>
                    <w:bottom w:val="single" w:sz="6" w:space="0" w:color="auto"/>
                    <w:right w:val="single" w:sz="12" w:space="0" w:color="auto"/>
                  </w:tcBorders>
                </w:tcPr>
                <w:p w14:paraId="12DE1597"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827" w:type="dxa"/>
                  <w:tcBorders>
                    <w:top w:val="single" w:sz="6" w:space="0" w:color="auto"/>
                    <w:left w:val="single" w:sz="12" w:space="0" w:color="auto"/>
                    <w:bottom w:val="single" w:sz="6" w:space="0" w:color="auto"/>
                    <w:right w:val="single" w:sz="12" w:space="0" w:color="auto"/>
                  </w:tcBorders>
                </w:tcPr>
                <w:p w14:paraId="6CEEEEF6"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815" w:type="dxa"/>
                  <w:tcBorders>
                    <w:top w:val="single" w:sz="6" w:space="0" w:color="auto"/>
                    <w:left w:val="single" w:sz="12" w:space="0" w:color="auto"/>
                    <w:bottom w:val="single" w:sz="6" w:space="0" w:color="auto"/>
                    <w:right w:val="single" w:sz="12" w:space="0" w:color="auto"/>
                  </w:tcBorders>
                </w:tcPr>
                <w:p w14:paraId="25523A8C"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830" w:type="dxa"/>
                  <w:tcBorders>
                    <w:top w:val="single" w:sz="6" w:space="0" w:color="auto"/>
                    <w:left w:val="single" w:sz="12" w:space="0" w:color="auto"/>
                    <w:bottom w:val="single" w:sz="6" w:space="0" w:color="auto"/>
                    <w:right w:val="single" w:sz="12" w:space="0" w:color="auto"/>
                  </w:tcBorders>
                </w:tcPr>
                <w:p w14:paraId="5E9CC4FB"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296" w:type="dxa"/>
                  <w:tcBorders>
                    <w:top w:val="single" w:sz="6" w:space="0" w:color="auto"/>
                    <w:left w:val="single" w:sz="12" w:space="0" w:color="auto"/>
                    <w:bottom w:val="single" w:sz="6" w:space="0" w:color="auto"/>
                    <w:right w:val="single" w:sz="12" w:space="0" w:color="auto"/>
                  </w:tcBorders>
                </w:tcPr>
                <w:p w14:paraId="3F3DACE5"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676D33" w:rsidRPr="00E5100D" w14:paraId="44F6D023" w14:textId="77777777" w:rsidTr="00132E66">
              <w:trPr>
                <w:trHeight w:val="73"/>
              </w:trPr>
              <w:tc>
                <w:tcPr>
                  <w:tcW w:w="1337" w:type="dxa"/>
                  <w:tcBorders>
                    <w:top w:val="single" w:sz="6" w:space="0" w:color="auto"/>
                    <w:left w:val="single" w:sz="12" w:space="0" w:color="auto"/>
                    <w:bottom w:val="single" w:sz="6" w:space="0" w:color="auto"/>
                    <w:right w:val="single" w:sz="12" w:space="0" w:color="auto"/>
                  </w:tcBorders>
                </w:tcPr>
                <w:p w14:paraId="00DD99DB"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89" w:type="dxa"/>
                  <w:tcBorders>
                    <w:top w:val="single" w:sz="6" w:space="0" w:color="auto"/>
                    <w:left w:val="single" w:sz="12" w:space="0" w:color="auto"/>
                    <w:bottom w:val="single" w:sz="6" w:space="0" w:color="auto"/>
                    <w:right w:val="single" w:sz="12" w:space="0" w:color="auto"/>
                  </w:tcBorders>
                </w:tcPr>
                <w:p w14:paraId="506417C9"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296" w:type="dxa"/>
                  <w:tcBorders>
                    <w:top w:val="single" w:sz="6" w:space="0" w:color="auto"/>
                    <w:left w:val="single" w:sz="12" w:space="0" w:color="auto"/>
                    <w:bottom w:val="single" w:sz="6" w:space="0" w:color="auto"/>
                    <w:right w:val="single" w:sz="12" w:space="0" w:color="auto"/>
                  </w:tcBorders>
                </w:tcPr>
                <w:p w14:paraId="2AF160D3"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286" w:type="dxa"/>
                  <w:tcBorders>
                    <w:top w:val="single" w:sz="6" w:space="0" w:color="auto"/>
                    <w:left w:val="single" w:sz="12" w:space="0" w:color="auto"/>
                    <w:bottom w:val="single" w:sz="6" w:space="0" w:color="auto"/>
                    <w:right w:val="single" w:sz="12" w:space="0" w:color="auto"/>
                  </w:tcBorders>
                </w:tcPr>
                <w:p w14:paraId="091C45B0"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827" w:type="dxa"/>
                  <w:tcBorders>
                    <w:top w:val="single" w:sz="6" w:space="0" w:color="auto"/>
                    <w:left w:val="single" w:sz="12" w:space="0" w:color="auto"/>
                    <w:bottom w:val="single" w:sz="6" w:space="0" w:color="auto"/>
                    <w:right w:val="single" w:sz="12" w:space="0" w:color="auto"/>
                  </w:tcBorders>
                </w:tcPr>
                <w:p w14:paraId="1CAA2BE9"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815" w:type="dxa"/>
                  <w:tcBorders>
                    <w:top w:val="single" w:sz="6" w:space="0" w:color="auto"/>
                    <w:left w:val="single" w:sz="12" w:space="0" w:color="auto"/>
                    <w:bottom w:val="single" w:sz="6" w:space="0" w:color="auto"/>
                    <w:right w:val="single" w:sz="12" w:space="0" w:color="auto"/>
                  </w:tcBorders>
                </w:tcPr>
                <w:p w14:paraId="47633B3F"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830" w:type="dxa"/>
                  <w:tcBorders>
                    <w:top w:val="single" w:sz="6" w:space="0" w:color="auto"/>
                    <w:left w:val="single" w:sz="12" w:space="0" w:color="auto"/>
                    <w:bottom w:val="single" w:sz="6" w:space="0" w:color="auto"/>
                    <w:right w:val="single" w:sz="12" w:space="0" w:color="auto"/>
                  </w:tcBorders>
                </w:tcPr>
                <w:p w14:paraId="44E4C32B"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296" w:type="dxa"/>
                  <w:tcBorders>
                    <w:top w:val="single" w:sz="6" w:space="0" w:color="auto"/>
                    <w:left w:val="single" w:sz="12" w:space="0" w:color="auto"/>
                    <w:bottom w:val="single" w:sz="6" w:space="0" w:color="auto"/>
                    <w:right w:val="single" w:sz="12" w:space="0" w:color="auto"/>
                  </w:tcBorders>
                </w:tcPr>
                <w:p w14:paraId="172015F3"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676D33" w:rsidRPr="00E5100D" w14:paraId="17185F49" w14:textId="77777777" w:rsidTr="00132E66">
              <w:trPr>
                <w:trHeight w:val="73"/>
              </w:trPr>
              <w:tc>
                <w:tcPr>
                  <w:tcW w:w="1337" w:type="dxa"/>
                  <w:tcBorders>
                    <w:top w:val="single" w:sz="6" w:space="0" w:color="auto"/>
                    <w:left w:val="single" w:sz="12" w:space="0" w:color="auto"/>
                    <w:bottom w:val="single" w:sz="4" w:space="0" w:color="auto"/>
                    <w:right w:val="single" w:sz="12" w:space="0" w:color="auto"/>
                  </w:tcBorders>
                </w:tcPr>
                <w:p w14:paraId="4B9BA5C8"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89" w:type="dxa"/>
                  <w:tcBorders>
                    <w:top w:val="single" w:sz="6" w:space="0" w:color="auto"/>
                    <w:left w:val="single" w:sz="12" w:space="0" w:color="auto"/>
                    <w:bottom w:val="single" w:sz="4" w:space="0" w:color="auto"/>
                    <w:right w:val="single" w:sz="12" w:space="0" w:color="auto"/>
                  </w:tcBorders>
                </w:tcPr>
                <w:p w14:paraId="2D33C60B"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296" w:type="dxa"/>
                  <w:tcBorders>
                    <w:top w:val="single" w:sz="6" w:space="0" w:color="auto"/>
                    <w:left w:val="single" w:sz="12" w:space="0" w:color="auto"/>
                    <w:bottom w:val="single" w:sz="4" w:space="0" w:color="auto"/>
                    <w:right w:val="single" w:sz="12" w:space="0" w:color="auto"/>
                  </w:tcBorders>
                </w:tcPr>
                <w:p w14:paraId="36416C6A"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286" w:type="dxa"/>
                  <w:tcBorders>
                    <w:top w:val="single" w:sz="6" w:space="0" w:color="auto"/>
                    <w:left w:val="single" w:sz="12" w:space="0" w:color="auto"/>
                    <w:bottom w:val="single" w:sz="4" w:space="0" w:color="auto"/>
                    <w:right w:val="single" w:sz="12" w:space="0" w:color="auto"/>
                  </w:tcBorders>
                </w:tcPr>
                <w:p w14:paraId="06E8DEE0"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827" w:type="dxa"/>
                  <w:tcBorders>
                    <w:top w:val="single" w:sz="6" w:space="0" w:color="auto"/>
                    <w:left w:val="single" w:sz="12" w:space="0" w:color="auto"/>
                    <w:bottom w:val="single" w:sz="4" w:space="0" w:color="auto"/>
                    <w:right w:val="single" w:sz="12" w:space="0" w:color="auto"/>
                  </w:tcBorders>
                </w:tcPr>
                <w:p w14:paraId="2EBAEBFA"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815" w:type="dxa"/>
                  <w:tcBorders>
                    <w:top w:val="single" w:sz="6" w:space="0" w:color="auto"/>
                    <w:left w:val="single" w:sz="12" w:space="0" w:color="auto"/>
                    <w:bottom w:val="single" w:sz="4" w:space="0" w:color="auto"/>
                    <w:right w:val="single" w:sz="12" w:space="0" w:color="auto"/>
                  </w:tcBorders>
                </w:tcPr>
                <w:p w14:paraId="53FB9CED"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830" w:type="dxa"/>
                  <w:tcBorders>
                    <w:top w:val="single" w:sz="6" w:space="0" w:color="auto"/>
                    <w:left w:val="single" w:sz="12" w:space="0" w:color="auto"/>
                    <w:bottom w:val="single" w:sz="4" w:space="0" w:color="auto"/>
                    <w:right w:val="single" w:sz="12" w:space="0" w:color="auto"/>
                  </w:tcBorders>
                </w:tcPr>
                <w:p w14:paraId="76C01865"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296" w:type="dxa"/>
                  <w:tcBorders>
                    <w:top w:val="single" w:sz="6" w:space="0" w:color="auto"/>
                    <w:left w:val="single" w:sz="12" w:space="0" w:color="auto"/>
                    <w:bottom w:val="single" w:sz="4" w:space="0" w:color="auto"/>
                    <w:right w:val="single" w:sz="12" w:space="0" w:color="auto"/>
                  </w:tcBorders>
                </w:tcPr>
                <w:p w14:paraId="4274D4E6"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bl>
          <w:p w14:paraId="1D0C444B" w14:textId="051C22A3" w:rsidR="00676D33" w:rsidRDefault="00676D33" w:rsidP="00C80C07">
            <w:pPr>
              <w:pStyle w:val="Point0"/>
              <w:tabs>
                <w:tab w:val="left" w:pos="870"/>
                <w:tab w:val="left" w:pos="1230"/>
              </w:tabs>
              <w:spacing w:before="40" w:after="40"/>
              <w:ind w:left="1469" w:hanging="1469"/>
              <w:rPr>
                <w:sz w:val="20"/>
                <w:lang w:val="en-GB"/>
              </w:rPr>
            </w:pPr>
            <w:r w:rsidRPr="00352864">
              <w:rPr>
                <w:sz w:val="20"/>
                <w:vertAlign w:val="superscript"/>
                <w:lang w:val="en-GB"/>
              </w:rPr>
              <w:t>(2)</w:t>
            </w:r>
            <w:r>
              <w:rPr>
                <w:i/>
                <w:sz w:val="20"/>
                <w:vertAlign w:val="superscript"/>
                <w:lang w:val="en-GB"/>
              </w:rPr>
              <w:t xml:space="preserve"> </w:t>
            </w:r>
            <w:r w:rsidRPr="00E3445A">
              <w:rPr>
                <w:i/>
                <w:sz w:val="20"/>
                <w:lang w:val="en-GB"/>
              </w:rPr>
              <w:t>either</w:t>
            </w:r>
            <w:r w:rsidRPr="00091F59">
              <w:rPr>
                <w:lang w:val="en-GB"/>
              </w:rPr>
              <w:tab/>
            </w:r>
            <w:r w:rsidRPr="00091F59">
              <w:rPr>
                <w:sz w:val="20"/>
                <w:lang w:val="en-GB"/>
              </w:rPr>
              <w:t>[II.</w:t>
            </w:r>
            <w:r w:rsidR="008A3826">
              <w:rPr>
                <w:sz w:val="20"/>
                <w:lang w:val="en-GB"/>
              </w:rPr>
              <w:t>5</w:t>
            </w:r>
            <w:r w:rsidRPr="00091F59">
              <w:rPr>
                <w:sz w:val="20"/>
                <w:lang w:val="en-GB"/>
              </w:rPr>
              <w:t>.</w:t>
            </w:r>
            <w:r w:rsidRPr="00091F59">
              <w:rPr>
                <w:lang w:val="en-GB"/>
              </w:rPr>
              <w:tab/>
            </w:r>
            <w:r w:rsidRPr="00091F59">
              <w:rPr>
                <w:sz w:val="20"/>
                <w:lang w:val="en-GB"/>
              </w:rPr>
              <w:t xml:space="preserve">include dogs destined for a Member State listed in the Annex to Commission Implementing Regulation (EU) 2018/878 and those dogs have been treated against infestation with </w:t>
            </w:r>
            <w:r w:rsidRPr="00091F59">
              <w:rPr>
                <w:i/>
                <w:sz w:val="20"/>
                <w:lang w:val="en-GB"/>
              </w:rPr>
              <w:t xml:space="preserve">Echinococcus </w:t>
            </w:r>
            <w:proofErr w:type="spellStart"/>
            <w:r w:rsidRPr="00091F59">
              <w:rPr>
                <w:i/>
                <w:sz w:val="20"/>
                <w:lang w:val="en-GB"/>
              </w:rPr>
              <w:t>multilocularis</w:t>
            </w:r>
            <w:proofErr w:type="spellEnd"/>
            <w:r w:rsidRPr="00091F59">
              <w:rPr>
                <w:sz w:val="20"/>
                <w:lang w:val="en-GB"/>
              </w:rPr>
              <w:t>, and the details of the treatment carried out by the administering veterinarian in accordance with point 2 of Annex XXI to Delegated Regulation (EU) 2020/692</w:t>
            </w:r>
            <w:r>
              <w:rPr>
                <w:sz w:val="20"/>
                <w:lang w:val="en-GB"/>
              </w:rPr>
              <w:t xml:space="preserve"> </w:t>
            </w:r>
            <w:r w:rsidRPr="00091F59">
              <w:rPr>
                <w:sz w:val="20"/>
                <w:vertAlign w:val="superscript"/>
                <w:lang w:val="en-GB"/>
              </w:rPr>
              <w:t>(10) (11)</w:t>
            </w:r>
            <w:r w:rsidRPr="00091F59">
              <w:rPr>
                <w:sz w:val="20"/>
                <w:lang w:val="en-GB"/>
              </w:rPr>
              <w:t xml:space="preserve"> are provided in the table below</w:t>
            </w:r>
            <w:r>
              <w:rPr>
                <w:sz w:val="20"/>
                <w:lang w:val="en-GB"/>
              </w:rPr>
              <w:t>:</w:t>
            </w:r>
          </w:p>
          <w:p w14:paraId="5F5B2F46" w14:textId="32B1E432" w:rsidR="00132E66" w:rsidRPr="00132E66" w:rsidRDefault="00132E66" w:rsidP="00132E66">
            <w:pPr>
              <w:pStyle w:val="Point0"/>
              <w:tabs>
                <w:tab w:val="left" w:pos="870"/>
                <w:tab w:val="left" w:pos="1230"/>
              </w:tabs>
              <w:spacing w:before="40" w:after="40"/>
              <w:ind w:left="1469" w:hanging="1469"/>
              <w:rPr>
                <w:i/>
                <w:iCs/>
                <w:sz w:val="20"/>
                <w:szCs w:val="20"/>
              </w:rPr>
            </w:pPr>
            <w:r w:rsidRPr="00132E66">
              <w:rPr>
                <w:i/>
                <w:iCs/>
                <w:sz w:val="20"/>
                <w:vertAlign w:val="superscript"/>
              </w:rPr>
              <w:t xml:space="preserve">(2) </w:t>
            </w:r>
            <w:r w:rsidRPr="00132E66">
              <w:rPr>
                <w:i/>
                <w:iCs/>
                <w:sz w:val="20"/>
              </w:rPr>
              <w:t>ili</w:t>
            </w:r>
            <w:r w:rsidRPr="00132E66">
              <w:rPr>
                <w:i/>
                <w:iCs/>
              </w:rPr>
              <w:tab/>
            </w:r>
            <w:r w:rsidRPr="00132E66">
              <w:rPr>
                <w:i/>
                <w:iCs/>
                <w:sz w:val="20"/>
              </w:rPr>
              <w:t>[II.</w:t>
            </w:r>
            <w:r w:rsidR="008A3826">
              <w:rPr>
                <w:i/>
                <w:iCs/>
                <w:sz w:val="20"/>
              </w:rPr>
              <w:t>5</w:t>
            </w:r>
            <w:r w:rsidRPr="00132E66">
              <w:rPr>
                <w:i/>
                <w:iCs/>
                <w:sz w:val="20"/>
              </w:rPr>
              <w:t>.</w:t>
            </w:r>
            <w:r w:rsidRPr="00132E66">
              <w:rPr>
                <w:i/>
                <w:iCs/>
              </w:rPr>
              <w:tab/>
            </w:r>
            <w:r w:rsidR="005842B1" w:rsidRPr="005842B1">
              <w:rPr>
                <w:i/>
                <w:iCs/>
                <w:sz w:val="20"/>
              </w:rPr>
              <w:t>uključuju pse namijenjene za državu članicu s popisa u Prilogu Provedbenoj uredbi Komisije (EU) 2018/878 i ti su psi tretirani protiv infestacije trakavicom Echinococcus multilocularis, a pojedinosti o lijeku koji je dao veterinar u skladu s točkom 2. Priloga XXI. Delegiranoj uredbi (EU) 2020/692 (10) (11) navedene su u tablici u nastavku</w:t>
            </w:r>
            <w:r w:rsidRPr="00132E66">
              <w:rPr>
                <w:i/>
                <w:iCs/>
                <w:sz w:val="20"/>
              </w:rPr>
              <w:t>:</w:t>
            </w:r>
          </w:p>
          <w:tbl>
            <w:tblPr>
              <w:tblW w:w="894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1851"/>
              <w:gridCol w:w="1854"/>
              <w:gridCol w:w="3043"/>
            </w:tblGrid>
            <w:tr w:rsidR="00676D33" w:rsidRPr="00091F59" w14:paraId="21F9AF29" w14:textId="77777777" w:rsidTr="00C80C07">
              <w:trPr>
                <w:cantSplit/>
                <w:trHeight w:val="243"/>
              </w:trPr>
              <w:tc>
                <w:tcPr>
                  <w:tcW w:w="2194" w:type="dxa"/>
                  <w:vMerge w:val="restart"/>
                  <w:tcBorders>
                    <w:top w:val="single" w:sz="12" w:space="0" w:color="auto"/>
                    <w:left w:val="single" w:sz="12" w:space="0" w:color="auto"/>
                    <w:bottom w:val="single" w:sz="12" w:space="0" w:color="auto"/>
                    <w:right w:val="single" w:sz="12" w:space="0" w:color="auto"/>
                  </w:tcBorders>
                  <w:vAlign w:val="center"/>
                  <w:hideMark/>
                </w:tcPr>
                <w:p w14:paraId="7AA4C3BD" w14:textId="1B3A642D" w:rsidR="00676D33" w:rsidRPr="00B356BA" w:rsidRDefault="00676D33" w:rsidP="00C80C07">
                  <w:pPr>
                    <w:tabs>
                      <w:tab w:val="left" w:pos="432"/>
                      <w:tab w:val="left" w:pos="3230"/>
                      <w:tab w:val="left" w:pos="5847"/>
                    </w:tabs>
                    <w:spacing w:before="40" w:after="40" w:line="276" w:lineRule="auto"/>
                    <w:jc w:val="center"/>
                    <w:rPr>
                      <w:b/>
                      <w:sz w:val="16"/>
                      <w:szCs w:val="16"/>
                      <w:lang w:val="en-GB"/>
                    </w:rPr>
                  </w:pPr>
                  <w:r w:rsidRPr="00B356BA">
                    <w:rPr>
                      <w:b/>
                      <w:sz w:val="16"/>
                      <w:szCs w:val="16"/>
                      <w:lang w:val="en-GB"/>
                    </w:rPr>
                    <w:t>Transponder or tattoo. Alphanumeric code of the dog</w:t>
                  </w:r>
                  <w:r w:rsidR="00132E66" w:rsidRPr="00B356BA">
                    <w:rPr>
                      <w:b/>
                      <w:sz w:val="16"/>
                      <w:szCs w:val="16"/>
                      <w:lang w:val="en-GB"/>
                    </w:rPr>
                    <w:t xml:space="preserve"> / </w:t>
                  </w:r>
                  <w:r w:rsidR="00132E66" w:rsidRPr="00B356BA">
                    <w:rPr>
                      <w:b/>
                      <w:i/>
                      <w:iCs/>
                      <w:sz w:val="16"/>
                      <w:szCs w:val="16"/>
                    </w:rPr>
                    <w:t>Transponder ili tetovaža Alfanumerička oznaka psa</w:t>
                  </w:r>
                </w:p>
              </w:tc>
              <w:tc>
                <w:tcPr>
                  <w:tcW w:w="3705" w:type="dxa"/>
                  <w:gridSpan w:val="2"/>
                  <w:tcBorders>
                    <w:top w:val="single" w:sz="12" w:space="0" w:color="auto"/>
                    <w:left w:val="single" w:sz="12" w:space="0" w:color="auto"/>
                    <w:bottom w:val="single" w:sz="6" w:space="0" w:color="auto"/>
                    <w:right w:val="single" w:sz="12" w:space="0" w:color="auto"/>
                  </w:tcBorders>
                  <w:hideMark/>
                </w:tcPr>
                <w:p w14:paraId="1DF62957" w14:textId="346DBF9D" w:rsidR="00676D33" w:rsidRPr="00B356BA" w:rsidRDefault="00676D33" w:rsidP="00C80C07">
                  <w:pPr>
                    <w:tabs>
                      <w:tab w:val="left" w:pos="0"/>
                      <w:tab w:val="left" w:pos="3230"/>
                      <w:tab w:val="left" w:pos="5847"/>
                    </w:tabs>
                    <w:spacing w:before="40" w:after="40" w:line="276" w:lineRule="auto"/>
                    <w:jc w:val="center"/>
                    <w:rPr>
                      <w:b/>
                      <w:sz w:val="16"/>
                      <w:szCs w:val="16"/>
                      <w:lang w:val="en-GB"/>
                    </w:rPr>
                  </w:pPr>
                  <w:r w:rsidRPr="00B356BA">
                    <w:rPr>
                      <w:b/>
                      <w:sz w:val="16"/>
                      <w:szCs w:val="16"/>
                      <w:lang w:val="en-GB"/>
                    </w:rPr>
                    <w:t>Anti-Echinococcus treatment</w:t>
                  </w:r>
                  <w:r w:rsidR="00132E66" w:rsidRPr="00B356BA">
                    <w:rPr>
                      <w:b/>
                      <w:sz w:val="16"/>
                      <w:szCs w:val="16"/>
                      <w:lang w:val="en-GB"/>
                    </w:rPr>
                    <w:t xml:space="preserve"> / </w:t>
                  </w:r>
                  <w:r w:rsidR="00132E66" w:rsidRPr="00B356BA">
                    <w:rPr>
                      <w:b/>
                      <w:i/>
                      <w:iCs/>
                      <w:sz w:val="16"/>
                      <w:szCs w:val="16"/>
                    </w:rPr>
                    <w:t>Tretiranje protiv ehinokoka</w:t>
                  </w:r>
                </w:p>
              </w:tc>
              <w:tc>
                <w:tcPr>
                  <w:tcW w:w="3043" w:type="dxa"/>
                  <w:tcBorders>
                    <w:top w:val="single" w:sz="12" w:space="0" w:color="auto"/>
                    <w:left w:val="single" w:sz="12" w:space="0" w:color="auto"/>
                    <w:bottom w:val="single" w:sz="6" w:space="0" w:color="auto"/>
                    <w:right w:val="single" w:sz="12" w:space="0" w:color="auto"/>
                  </w:tcBorders>
                  <w:vAlign w:val="center"/>
                  <w:hideMark/>
                </w:tcPr>
                <w:p w14:paraId="079CB5DE" w14:textId="3E9BA473" w:rsidR="00676D33" w:rsidRPr="00B356BA" w:rsidRDefault="00676D33" w:rsidP="00C80C07">
                  <w:pPr>
                    <w:tabs>
                      <w:tab w:val="left" w:pos="432"/>
                      <w:tab w:val="left" w:pos="3230"/>
                      <w:tab w:val="left" w:pos="5847"/>
                    </w:tabs>
                    <w:spacing w:before="40" w:after="40" w:line="276" w:lineRule="auto"/>
                    <w:jc w:val="center"/>
                    <w:rPr>
                      <w:b/>
                      <w:sz w:val="16"/>
                      <w:szCs w:val="16"/>
                      <w:lang w:val="en-GB"/>
                    </w:rPr>
                  </w:pPr>
                  <w:r w:rsidRPr="00B356BA">
                    <w:rPr>
                      <w:b/>
                      <w:sz w:val="16"/>
                      <w:szCs w:val="16"/>
                      <w:lang w:val="en-GB"/>
                    </w:rPr>
                    <w:t>Administering veterinarian</w:t>
                  </w:r>
                  <w:r w:rsidR="00B356BA" w:rsidRPr="00B356BA">
                    <w:rPr>
                      <w:b/>
                      <w:sz w:val="16"/>
                      <w:szCs w:val="16"/>
                      <w:lang w:val="en-GB"/>
                    </w:rPr>
                    <w:t xml:space="preserve"> / </w:t>
                  </w:r>
                  <w:r w:rsidR="00B356BA" w:rsidRPr="00B356BA">
                    <w:rPr>
                      <w:b/>
                      <w:i/>
                      <w:iCs/>
                      <w:sz w:val="16"/>
                      <w:szCs w:val="16"/>
                    </w:rPr>
                    <w:t>Veterinar koji je dao lijek</w:t>
                  </w:r>
                </w:p>
              </w:tc>
            </w:tr>
            <w:tr w:rsidR="00676D33" w:rsidRPr="00E139FA" w14:paraId="0F918D73" w14:textId="77777777" w:rsidTr="00C80C07">
              <w:trPr>
                <w:trHeight w:val="123"/>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2C18380" w14:textId="77777777" w:rsidR="00676D33" w:rsidRPr="00B356BA" w:rsidRDefault="00676D33" w:rsidP="00C80C07">
                  <w:pPr>
                    <w:spacing w:before="40" w:after="40" w:line="276" w:lineRule="auto"/>
                    <w:jc w:val="left"/>
                    <w:rPr>
                      <w:rFonts w:eastAsia="Calibri"/>
                      <w:b/>
                      <w:sz w:val="16"/>
                      <w:szCs w:val="16"/>
                      <w:lang w:val="en-GB"/>
                    </w:rPr>
                  </w:pPr>
                </w:p>
              </w:tc>
              <w:tc>
                <w:tcPr>
                  <w:tcW w:w="1851" w:type="dxa"/>
                  <w:tcBorders>
                    <w:top w:val="nil"/>
                    <w:left w:val="single" w:sz="12" w:space="0" w:color="auto"/>
                    <w:bottom w:val="single" w:sz="12" w:space="0" w:color="auto"/>
                    <w:right w:val="single" w:sz="6" w:space="0" w:color="auto"/>
                  </w:tcBorders>
                  <w:hideMark/>
                </w:tcPr>
                <w:p w14:paraId="54DE838A" w14:textId="7D13A55B" w:rsidR="00676D33" w:rsidRPr="00B356BA" w:rsidRDefault="00676D33" w:rsidP="00C80C07">
                  <w:pPr>
                    <w:tabs>
                      <w:tab w:val="left" w:pos="432"/>
                      <w:tab w:val="left" w:pos="3230"/>
                      <w:tab w:val="left" w:pos="5847"/>
                    </w:tabs>
                    <w:spacing w:before="40" w:after="40" w:line="276" w:lineRule="auto"/>
                    <w:jc w:val="center"/>
                    <w:rPr>
                      <w:b/>
                      <w:sz w:val="16"/>
                      <w:szCs w:val="16"/>
                      <w:lang w:val="en-GB"/>
                    </w:rPr>
                  </w:pPr>
                  <w:r w:rsidRPr="00B356BA">
                    <w:rPr>
                      <w:b/>
                      <w:sz w:val="16"/>
                      <w:szCs w:val="16"/>
                      <w:lang w:val="en-GB"/>
                    </w:rPr>
                    <w:t>Name and manufacturer of the product</w:t>
                  </w:r>
                  <w:r w:rsidR="00132E66" w:rsidRPr="00B356BA">
                    <w:rPr>
                      <w:b/>
                      <w:sz w:val="16"/>
                      <w:szCs w:val="16"/>
                      <w:lang w:val="en-GB"/>
                    </w:rPr>
                    <w:t xml:space="preserve"> / </w:t>
                  </w:r>
                  <w:r w:rsidR="00132E66" w:rsidRPr="00B356BA">
                    <w:rPr>
                      <w:b/>
                      <w:i/>
                      <w:iCs/>
                      <w:sz w:val="16"/>
                      <w:szCs w:val="16"/>
                    </w:rPr>
                    <w:t>Naziv i proizvođač lijeka</w:t>
                  </w:r>
                </w:p>
              </w:tc>
              <w:tc>
                <w:tcPr>
                  <w:tcW w:w="1853" w:type="dxa"/>
                  <w:tcBorders>
                    <w:top w:val="nil"/>
                    <w:left w:val="single" w:sz="6" w:space="0" w:color="auto"/>
                    <w:bottom w:val="single" w:sz="12" w:space="0" w:color="auto"/>
                    <w:right w:val="single" w:sz="12" w:space="0" w:color="auto"/>
                  </w:tcBorders>
                  <w:vAlign w:val="center"/>
                  <w:hideMark/>
                </w:tcPr>
                <w:p w14:paraId="77692E42" w14:textId="30673256" w:rsidR="00676D33" w:rsidRPr="00B356BA" w:rsidRDefault="00676D33" w:rsidP="00C80C07">
                  <w:pPr>
                    <w:tabs>
                      <w:tab w:val="left" w:pos="432"/>
                      <w:tab w:val="left" w:pos="3230"/>
                      <w:tab w:val="left" w:pos="5847"/>
                    </w:tabs>
                    <w:spacing w:before="40" w:after="40" w:line="276" w:lineRule="auto"/>
                    <w:jc w:val="center"/>
                    <w:rPr>
                      <w:b/>
                      <w:sz w:val="16"/>
                      <w:szCs w:val="16"/>
                      <w:lang w:val="en-GB"/>
                    </w:rPr>
                  </w:pPr>
                  <w:r w:rsidRPr="00B356BA">
                    <w:rPr>
                      <w:b/>
                      <w:sz w:val="16"/>
                      <w:szCs w:val="16"/>
                      <w:lang w:val="en-GB"/>
                    </w:rPr>
                    <w:t>Date [dd/mm/</w:t>
                  </w:r>
                  <w:proofErr w:type="spellStart"/>
                  <w:r w:rsidRPr="00B356BA">
                    <w:rPr>
                      <w:b/>
                      <w:sz w:val="16"/>
                      <w:szCs w:val="16"/>
                      <w:lang w:val="en-GB"/>
                    </w:rPr>
                    <w:t>yyyy</w:t>
                  </w:r>
                  <w:proofErr w:type="spellEnd"/>
                  <w:r w:rsidRPr="00B356BA">
                    <w:rPr>
                      <w:b/>
                      <w:sz w:val="16"/>
                      <w:szCs w:val="16"/>
                      <w:lang w:val="en-GB"/>
                    </w:rPr>
                    <w:t>] and time of treatment [00:00]</w:t>
                  </w:r>
                  <w:r w:rsidR="00132E66" w:rsidRPr="00B356BA">
                    <w:rPr>
                      <w:b/>
                      <w:sz w:val="16"/>
                      <w:szCs w:val="16"/>
                      <w:lang w:val="en-GB"/>
                    </w:rPr>
                    <w:t xml:space="preserve"> / </w:t>
                  </w:r>
                  <w:r w:rsidR="00132E66" w:rsidRPr="00B356BA">
                    <w:rPr>
                      <w:b/>
                      <w:i/>
                      <w:iCs/>
                      <w:sz w:val="16"/>
                      <w:szCs w:val="16"/>
                    </w:rPr>
                    <w:t>Datum [dd/mm/gggg] i vrijeme [00:00] davanja lijeka</w:t>
                  </w:r>
                </w:p>
              </w:tc>
              <w:tc>
                <w:tcPr>
                  <w:tcW w:w="3043" w:type="dxa"/>
                  <w:tcBorders>
                    <w:top w:val="nil"/>
                    <w:left w:val="single" w:sz="12" w:space="0" w:color="auto"/>
                    <w:bottom w:val="single" w:sz="12" w:space="0" w:color="auto"/>
                    <w:right w:val="single" w:sz="12" w:space="0" w:color="auto"/>
                  </w:tcBorders>
                  <w:vAlign w:val="center"/>
                  <w:hideMark/>
                </w:tcPr>
                <w:p w14:paraId="192084C1" w14:textId="6CB40E78" w:rsidR="00676D33" w:rsidRPr="00B356BA" w:rsidRDefault="00676D33" w:rsidP="00C80C07">
                  <w:pPr>
                    <w:tabs>
                      <w:tab w:val="left" w:pos="432"/>
                      <w:tab w:val="left" w:pos="3230"/>
                      <w:tab w:val="left" w:pos="5847"/>
                    </w:tabs>
                    <w:spacing w:before="40" w:after="40" w:line="276" w:lineRule="auto"/>
                    <w:jc w:val="center"/>
                    <w:rPr>
                      <w:b/>
                      <w:sz w:val="16"/>
                      <w:szCs w:val="16"/>
                      <w:lang w:val="en-GB"/>
                    </w:rPr>
                  </w:pPr>
                  <w:r w:rsidRPr="00B356BA">
                    <w:rPr>
                      <w:b/>
                      <w:sz w:val="16"/>
                      <w:szCs w:val="16"/>
                      <w:lang w:val="en-GB"/>
                    </w:rPr>
                    <w:t>Name in capitals, stamp and signature</w:t>
                  </w:r>
                  <w:r w:rsidR="00B356BA" w:rsidRPr="00B356BA">
                    <w:rPr>
                      <w:b/>
                      <w:sz w:val="16"/>
                      <w:szCs w:val="16"/>
                      <w:lang w:val="en-GB"/>
                    </w:rPr>
                    <w:t xml:space="preserve"> / </w:t>
                  </w:r>
                  <w:r w:rsidR="00B356BA" w:rsidRPr="00B356BA">
                    <w:rPr>
                      <w:b/>
                      <w:i/>
                      <w:iCs/>
                      <w:sz w:val="16"/>
                      <w:szCs w:val="16"/>
                    </w:rPr>
                    <w:t>Ime velikim tiskanim slovima, pečat i potpis</w:t>
                  </w:r>
                </w:p>
              </w:tc>
            </w:tr>
            <w:tr w:rsidR="00676D33" w:rsidRPr="00E139FA" w14:paraId="26650D79" w14:textId="77777777" w:rsidTr="00C80C07">
              <w:trPr>
                <w:trHeight w:val="213"/>
              </w:trPr>
              <w:tc>
                <w:tcPr>
                  <w:tcW w:w="2194" w:type="dxa"/>
                  <w:tcBorders>
                    <w:top w:val="single" w:sz="12" w:space="0" w:color="auto"/>
                    <w:left w:val="single" w:sz="12" w:space="0" w:color="auto"/>
                    <w:bottom w:val="single" w:sz="4" w:space="0" w:color="auto"/>
                    <w:right w:val="single" w:sz="12" w:space="0" w:color="auto"/>
                  </w:tcBorders>
                  <w:vAlign w:val="center"/>
                </w:tcPr>
                <w:p w14:paraId="5DEC2421"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12" w:space="0" w:color="auto"/>
                    <w:left w:val="single" w:sz="12" w:space="0" w:color="auto"/>
                    <w:bottom w:val="single" w:sz="4" w:space="0" w:color="auto"/>
                    <w:right w:val="single" w:sz="12" w:space="0" w:color="auto"/>
                  </w:tcBorders>
                </w:tcPr>
                <w:p w14:paraId="4732FE66"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12" w:space="0" w:color="auto"/>
                    <w:left w:val="single" w:sz="12" w:space="0" w:color="auto"/>
                    <w:bottom w:val="single" w:sz="4" w:space="0" w:color="auto"/>
                    <w:right w:val="single" w:sz="12" w:space="0" w:color="auto"/>
                  </w:tcBorders>
                  <w:vAlign w:val="center"/>
                </w:tcPr>
                <w:p w14:paraId="0A5664ED"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12" w:space="0" w:color="auto"/>
                    <w:left w:val="single" w:sz="12" w:space="0" w:color="auto"/>
                    <w:bottom w:val="single" w:sz="4" w:space="0" w:color="auto"/>
                    <w:right w:val="single" w:sz="12" w:space="0" w:color="auto"/>
                  </w:tcBorders>
                  <w:vAlign w:val="center"/>
                </w:tcPr>
                <w:p w14:paraId="2F6A91B8"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p>
              </w:tc>
            </w:tr>
            <w:tr w:rsidR="00676D33" w:rsidRPr="00E139FA" w14:paraId="72A98622" w14:textId="77777777" w:rsidTr="00C80C07">
              <w:trPr>
                <w:trHeight w:val="193"/>
              </w:trPr>
              <w:tc>
                <w:tcPr>
                  <w:tcW w:w="2194" w:type="dxa"/>
                  <w:tcBorders>
                    <w:top w:val="single" w:sz="4" w:space="0" w:color="auto"/>
                    <w:left w:val="single" w:sz="12" w:space="0" w:color="auto"/>
                    <w:bottom w:val="single" w:sz="4" w:space="0" w:color="auto"/>
                    <w:right w:val="single" w:sz="12" w:space="0" w:color="auto"/>
                  </w:tcBorders>
                  <w:vAlign w:val="center"/>
                </w:tcPr>
                <w:p w14:paraId="0DC29554"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7CE77E18"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57DD62F7"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632A8E7F"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139FA" w14:paraId="6359BEDC" w14:textId="77777777" w:rsidTr="00C80C07">
              <w:trPr>
                <w:cantSplit/>
                <w:trHeight w:val="193"/>
              </w:trPr>
              <w:tc>
                <w:tcPr>
                  <w:tcW w:w="2194" w:type="dxa"/>
                  <w:tcBorders>
                    <w:top w:val="single" w:sz="4" w:space="0" w:color="auto"/>
                    <w:left w:val="single" w:sz="12" w:space="0" w:color="auto"/>
                    <w:bottom w:val="single" w:sz="6" w:space="0" w:color="auto"/>
                    <w:right w:val="single" w:sz="12" w:space="0" w:color="auto"/>
                  </w:tcBorders>
                  <w:vAlign w:val="center"/>
                </w:tcPr>
                <w:p w14:paraId="6C8BCB0C"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49F97F93"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039FF9C1"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2B3D224D"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139FA" w14:paraId="07CD1743" w14:textId="77777777" w:rsidTr="00C80C07">
              <w:trPr>
                <w:trHeight w:val="186"/>
              </w:trPr>
              <w:tc>
                <w:tcPr>
                  <w:tcW w:w="2194" w:type="dxa"/>
                  <w:tcBorders>
                    <w:top w:val="single" w:sz="6" w:space="0" w:color="auto"/>
                    <w:left w:val="single" w:sz="12" w:space="0" w:color="auto"/>
                    <w:bottom w:val="single" w:sz="4" w:space="0" w:color="auto"/>
                    <w:right w:val="single" w:sz="12" w:space="0" w:color="auto"/>
                  </w:tcBorders>
                  <w:vAlign w:val="center"/>
                </w:tcPr>
                <w:p w14:paraId="04FBE46D"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4E76EFA8"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43D4D380"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56C2BCAD"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139FA" w14:paraId="53ED733C" w14:textId="77777777" w:rsidTr="00C80C07">
              <w:trPr>
                <w:trHeight w:val="168"/>
              </w:trPr>
              <w:tc>
                <w:tcPr>
                  <w:tcW w:w="2194" w:type="dxa"/>
                  <w:tcBorders>
                    <w:top w:val="single" w:sz="4" w:space="0" w:color="auto"/>
                    <w:left w:val="single" w:sz="12" w:space="0" w:color="auto"/>
                    <w:bottom w:val="single" w:sz="4" w:space="0" w:color="auto"/>
                    <w:right w:val="single" w:sz="12" w:space="0" w:color="auto"/>
                  </w:tcBorders>
                  <w:vAlign w:val="center"/>
                </w:tcPr>
                <w:p w14:paraId="620213B8"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04BB6465"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24073569"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4398B1E5"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5100D" w14:paraId="78393A78" w14:textId="77777777" w:rsidTr="00C80C07">
              <w:trPr>
                <w:trHeight w:val="162"/>
              </w:trPr>
              <w:tc>
                <w:tcPr>
                  <w:tcW w:w="2194" w:type="dxa"/>
                  <w:tcBorders>
                    <w:top w:val="single" w:sz="4" w:space="0" w:color="auto"/>
                    <w:left w:val="single" w:sz="12" w:space="0" w:color="auto"/>
                    <w:bottom w:val="single" w:sz="12" w:space="0" w:color="auto"/>
                    <w:right w:val="single" w:sz="12" w:space="0" w:color="auto"/>
                  </w:tcBorders>
                  <w:vAlign w:val="center"/>
                </w:tcPr>
                <w:p w14:paraId="576AA4DB"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12" w:space="0" w:color="auto"/>
                    <w:right w:val="single" w:sz="12" w:space="0" w:color="auto"/>
                  </w:tcBorders>
                </w:tcPr>
                <w:p w14:paraId="31433A27"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12" w:space="0" w:color="auto"/>
                    <w:right w:val="single" w:sz="12" w:space="0" w:color="auto"/>
                  </w:tcBorders>
                  <w:vAlign w:val="center"/>
                </w:tcPr>
                <w:p w14:paraId="7B1AC6C7"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12" w:space="0" w:color="auto"/>
                    <w:right w:val="single" w:sz="12" w:space="0" w:color="auto"/>
                  </w:tcBorders>
                  <w:vAlign w:val="center"/>
                  <w:hideMark/>
                </w:tcPr>
                <w:p w14:paraId="4D48AD9D" w14:textId="77777777" w:rsidR="00676D33" w:rsidRPr="00091F59" w:rsidRDefault="00676D33" w:rsidP="00C80C07">
                  <w:pPr>
                    <w:tabs>
                      <w:tab w:val="left" w:pos="432"/>
                      <w:tab w:val="left" w:pos="3230"/>
                      <w:tab w:val="left" w:pos="5847"/>
                    </w:tabs>
                    <w:spacing w:before="40" w:after="40" w:line="276" w:lineRule="auto"/>
                    <w:jc w:val="right"/>
                    <w:rPr>
                      <w:sz w:val="20"/>
                      <w:szCs w:val="20"/>
                      <w:lang w:val="en-GB"/>
                    </w:rPr>
                  </w:pPr>
                  <w:r w:rsidRPr="00091F59">
                    <w:rPr>
                      <w:sz w:val="20"/>
                      <w:lang w:val="en-GB"/>
                    </w:rPr>
                    <w:t>]</w:t>
                  </w:r>
                </w:p>
              </w:tc>
            </w:tr>
          </w:tbl>
          <w:p w14:paraId="46851703" w14:textId="2369876E" w:rsidR="00676D33" w:rsidRDefault="00676D33" w:rsidP="00C80C07">
            <w:pPr>
              <w:pStyle w:val="Point0"/>
              <w:tabs>
                <w:tab w:val="left" w:pos="870"/>
                <w:tab w:val="left" w:pos="1230"/>
              </w:tabs>
              <w:spacing w:before="40" w:after="40"/>
              <w:ind w:left="1470" w:hanging="1470"/>
              <w:rPr>
                <w:sz w:val="20"/>
                <w:lang w:val="en-GB"/>
              </w:rPr>
            </w:pPr>
            <w:r w:rsidRPr="00352864">
              <w:rPr>
                <w:sz w:val="20"/>
                <w:vertAlign w:val="superscript"/>
                <w:lang w:val="en-GB"/>
              </w:rPr>
              <w:t>(2)</w:t>
            </w:r>
            <w:r>
              <w:rPr>
                <w:i/>
                <w:sz w:val="20"/>
                <w:vertAlign w:val="superscript"/>
                <w:lang w:val="en-GB"/>
              </w:rPr>
              <w:t xml:space="preserve"> </w:t>
            </w:r>
            <w:r w:rsidRPr="00E3445A">
              <w:rPr>
                <w:i/>
                <w:sz w:val="20"/>
                <w:lang w:val="en-GB"/>
              </w:rPr>
              <w:t>or</w:t>
            </w:r>
            <w:r w:rsidRPr="00091F59">
              <w:rPr>
                <w:lang w:val="en-GB"/>
              </w:rPr>
              <w:tab/>
            </w:r>
            <w:r w:rsidRPr="00091F59">
              <w:rPr>
                <w:sz w:val="20"/>
                <w:lang w:val="en-GB"/>
              </w:rPr>
              <w:t>[II.</w:t>
            </w:r>
            <w:r w:rsidR="008A3826">
              <w:rPr>
                <w:sz w:val="20"/>
                <w:lang w:val="en-GB"/>
              </w:rPr>
              <w:t>5</w:t>
            </w:r>
            <w:r w:rsidRPr="00091F59">
              <w:rPr>
                <w:sz w:val="20"/>
                <w:lang w:val="en-GB"/>
              </w:rPr>
              <w:t>.</w:t>
            </w:r>
            <w:r w:rsidRPr="00091F59">
              <w:rPr>
                <w:lang w:val="en-GB"/>
              </w:rPr>
              <w:tab/>
            </w:r>
            <w:r>
              <w:rPr>
                <w:sz w:val="20"/>
                <w:lang w:val="en-GB"/>
              </w:rPr>
              <w:t>in</w:t>
            </w:r>
            <w:r w:rsidR="00460412">
              <w:rPr>
                <w:sz w:val="20"/>
                <w:lang w:val="en-GB"/>
              </w:rPr>
              <w:t>c</w:t>
            </w:r>
            <w:r>
              <w:rPr>
                <w:sz w:val="20"/>
                <w:lang w:val="en-GB"/>
              </w:rPr>
              <w:t xml:space="preserve">lude </w:t>
            </w:r>
            <w:r w:rsidRPr="00091F59">
              <w:rPr>
                <w:sz w:val="20"/>
                <w:lang w:val="en-GB"/>
              </w:rPr>
              <w:t xml:space="preserve">dogs </w:t>
            </w:r>
            <w:r>
              <w:rPr>
                <w:sz w:val="20"/>
                <w:lang w:val="en-GB"/>
              </w:rPr>
              <w:t xml:space="preserve">which </w:t>
            </w:r>
            <w:r w:rsidRPr="00091F59">
              <w:rPr>
                <w:sz w:val="20"/>
                <w:lang w:val="en-GB"/>
              </w:rPr>
              <w:t xml:space="preserve">have not been treated against infestation with </w:t>
            </w:r>
            <w:r w:rsidRPr="00091F59">
              <w:rPr>
                <w:i/>
                <w:sz w:val="20"/>
                <w:lang w:val="en-GB"/>
              </w:rPr>
              <w:t xml:space="preserve">Echinococcus </w:t>
            </w:r>
            <w:proofErr w:type="spellStart"/>
            <w:r w:rsidRPr="00091F59">
              <w:rPr>
                <w:i/>
                <w:sz w:val="20"/>
                <w:lang w:val="en-GB"/>
              </w:rPr>
              <w:t>multilocularis</w:t>
            </w:r>
            <w:proofErr w:type="spellEnd"/>
            <w:r w:rsidRPr="00091F59">
              <w:rPr>
                <w:i/>
                <w:sz w:val="20"/>
                <w:lang w:val="en-GB"/>
              </w:rPr>
              <w:t>.</w:t>
            </w:r>
            <w:r w:rsidRPr="00091F59">
              <w:rPr>
                <w:sz w:val="20"/>
                <w:lang w:val="en-GB"/>
              </w:rPr>
              <w:t>]</w:t>
            </w:r>
          </w:p>
          <w:p w14:paraId="5AE3D886" w14:textId="6D8C1A78" w:rsidR="00B356BA" w:rsidRPr="00B356BA" w:rsidRDefault="00B356BA" w:rsidP="00B356BA">
            <w:pPr>
              <w:pStyle w:val="Point0"/>
              <w:tabs>
                <w:tab w:val="left" w:pos="870"/>
                <w:tab w:val="left" w:pos="1230"/>
              </w:tabs>
              <w:spacing w:before="40" w:after="40"/>
              <w:ind w:left="1470" w:hanging="1470"/>
              <w:rPr>
                <w:i/>
                <w:iCs/>
                <w:sz w:val="20"/>
                <w:szCs w:val="20"/>
              </w:rPr>
            </w:pPr>
            <w:r w:rsidRPr="00B356BA">
              <w:rPr>
                <w:i/>
                <w:iCs/>
                <w:sz w:val="20"/>
                <w:vertAlign w:val="superscript"/>
              </w:rPr>
              <w:t xml:space="preserve">(2) </w:t>
            </w:r>
            <w:r w:rsidRPr="00B356BA">
              <w:rPr>
                <w:i/>
                <w:iCs/>
                <w:sz w:val="20"/>
              </w:rPr>
              <w:t>ili</w:t>
            </w:r>
            <w:r w:rsidRPr="00B356BA">
              <w:rPr>
                <w:i/>
                <w:iCs/>
              </w:rPr>
              <w:tab/>
            </w:r>
            <w:r w:rsidRPr="00B356BA">
              <w:rPr>
                <w:i/>
                <w:iCs/>
                <w:sz w:val="20"/>
              </w:rPr>
              <w:t>[II.</w:t>
            </w:r>
            <w:r w:rsidR="008A3826">
              <w:rPr>
                <w:i/>
                <w:iCs/>
                <w:sz w:val="20"/>
              </w:rPr>
              <w:t>5</w:t>
            </w:r>
            <w:r w:rsidRPr="00B356BA">
              <w:rPr>
                <w:i/>
                <w:iCs/>
                <w:sz w:val="20"/>
              </w:rPr>
              <w:t>.</w:t>
            </w:r>
            <w:r w:rsidRPr="00B356BA">
              <w:rPr>
                <w:i/>
                <w:iCs/>
              </w:rPr>
              <w:tab/>
            </w:r>
            <w:r w:rsidRPr="00B356BA">
              <w:rPr>
                <w:i/>
                <w:iCs/>
                <w:sz w:val="20"/>
              </w:rPr>
              <w:t>uključuju pse koji nisu tretirani protiv infestacije trakavicom Echinococcus multilocularis.]</w:t>
            </w:r>
          </w:p>
          <w:p w14:paraId="7AD0AD05" w14:textId="227D53FD" w:rsidR="00676D33" w:rsidRDefault="00676D33" w:rsidP="00C80C07">
            <w:pPr>
              <w:pStyle w:val="Point0"/>
              <w:tabs>
                <w:tab w:val="left" w:pos="870"/>
                <w:tab w:val="left" w:pos="1230"/>
              </w:tabs>
              <w:spacing w:before="40" w:after="40"/>
              <w:ind w:left="1470" w:hanging="1470"/>
              <w:rPr>
                <w:sz w:val="20"/>
                <w:lang w:val="en-GB"/>
              </w:rPr>
            </w:pPr>
            <w:r w:rsidRPr="00352864">
              <w:rPr>
                <w:sz w:val="20"/>
                <w:vertAlign w:val="superscript"/>
                <w:lang w:val="en-GB"/>
              </w:rPr>
              <w:t>(2)</w:t>
            </w:r>
            <w:r>
              <w:rPr>
                <w:i/>
                <w:sz w:val="20"/>
                <w:vertAlign w:val="superscript"/>
                <w:lang w:val="en-GB"/>
              </w:rPr>
              <w:t xml:space="preserve"> </w:t>
            </w:r>
            <w:r w:rsidRPr="00091F59">
              <w:rPr>
                <w:i/>
                <w:sz w:val="20"/>
                <w:lang w:val="en-GB"/>
              </w:rPr>
              <w:t>or</w:t>
            </w:r>
            <w:r w:rsidRPr="00091F59">
              <w:rPr>
                <w:lang w:val="en-GB"/>
              </w:rPr>
              <w:tab/>
            </w:r>
            <w:r w:rsidRPr="00091F59">
              <w:rPr>
                <w:sz w:val="20"/>
                <w:lang w:val="en-GB"/>
              </w:rPr>
              <w:t>[II.</w:t>
            </w:r>
            <w:r w:rsidR="008A3826">
              <w:rPr>
                <w:sz w:val="20"/>
                <w:lang w:val="en-GB"/>
              </w:rPr>
              <w:t>5</w:t>
            </w:r>
            <w:r w:rsidRPr="00091F59">
              <w:rPr>
                <w:sz w:val="20"/>
                <w:lang w:val="en-GB"/>
              </w:rPr>
              <w:t>.</w:t>
            </w:r>
            <w:r w:rsidRPr="00091F59">
              <w:rPr>
                <w:lang w:val="en-GB"/>
              </w:rPr>
              <w:tab/>
            </w:r>
            <w:r>
              <w:rPr>
                <w:sz w:val="20"/>
                <w:lang w:val="en-GB"/>
              </w:rPr>
              <w:t>include</w:t>
            </w:r>
            <w:r w:rsidRPr="00091F59">
              <w:rPr>
                <w:sz w:val="20"/>
                <w:lang w:val="en-GB"/>
              </w:rPr>
              <w:t xml:space="preserve"> dogs destined for direct entry into the Member State of destination to be isolated in:</w:t>
            </w:r>
          </w:p>
          <w:p w14:paraId="4B650715" w14:textId="62C20C3E" w:rsidR="00B356BA" w:rsidRPr="00B356BA" w:rsidRDefault="00B356BA" w:rsidP="00B356BA">
            <w:pPr>
              <w:pStyle w:val="Point0"/>
              <w:tabs>
                <w:tab w:val="left" w:pos="870"/>
                <w:tab w:val="left" w:pos="1230"/>
              </w:tabs>
              <w:spacing w:before="40" w:after="40"/>
              <w:ind w:left="1470" w:hanging="1470"/>
              <w:rPr>
                <w:i/>
                <w:iCs/>
                <w:sz w:val="20"/>
                <w:szCs w:val="20"/>
              </w:rPr>
            </w:pPr>
            <w:r w:rsidRPr="00B356BA">
              <w:rPr>
                <w:i/>
                <w:iCs/>
                <w:sz w:val="20"/>
                <w:vertAlign w:val="superscript"/>
              </w:rPr>
              <w:t xml:space="preserve">(2) </w:t>
            </w:r>
            <w:r w:rsidRPr="00B356BA">
              <w:rPr>
                <w:i/>
                <w:iCs/>
                <w:sz w:val="20"/>
              </w:rPr>
              <w:t>ili</w:t>
            </w:r>
            <w:r w:rsidRPr="00B356BA">
              <w:rPr>
                <w:i/>
                <w:iCs/>
              </w:rPr>
              <w:tab/>
            </w:r>
            <w:r w:rsidRPr="00B356BA">
              <w:rPr>
                <w:i/>
                <w:iCs/>
                <w:sz w:val="20"/>
              </w:rPr>
              <w:t>[II.</w:t>
            </w:r>
            <w:r w:rsidR="008A3826">
              <w:rPr>
                <w:i/>
                <w:iCs/>
                <w:sz w:val="20"/>
              </w:rPr>
              <w:t>5</w:t>
            </w:r>
            <w:r w:rsidRPr="00B356BA">
              <w:rPr>
                <w:i/>
                <w:iCs/>
                <w:sz w:val="20"/>
              </w:rPr>
              <w:t>.</w:t>
            </w:r>
            <w:r w:rsidRPr="00B356BA">
              <w:rPr>
                <w:i/>
                <w:iCs/>
              </w:rPr>
              <w:tab/>
            </w:r>
            <w:r w:rsidRPr="00B356BA">
              <w:rPr>
                <w:i/>
                <w:iCs/>
                <w:sz w:val="20"/>
              </w:rPr>
              <w:t>uključuju pse koji su namijenjeni izravnom ulasku u državu članicu odredišta</w:t>
            </w:r>
            <w:r w:rsidR="005842B1">
              <w:rPr>
                <w:i/>
                <w:iCs/>
                <w:sz w:val="20"/>
              </w:rPr>
              <w:t>,</w:t>
            </w:r>
            <w:r w:rsidRPr="00B356BA">
              <w:rPr>
                <w:i/>
                <w:iCs/>
                <w:sz w:val="20"/>
              </w:rPr>
              <w:t xml:space="preserve"> u kojoj će biti stavljeni u izolaciji u:</w:t>
            </w:r>
          </w:p>
          <w:p w14:paraId="328A9E57" w14:textId="77777777" w:rsidR="00676D33" w:rsidRDefault="00676D33" w:rsidP="00C80C07">
            <w:pPr>
              <w:pStyle w:val="Point1"/>
              <w:tabs>
                <w:tab w:val="left" w:pos="1525"/>
              </w:tabs>
              <w:spacing w:before="40" w:after="40"/>
              <w:ind w:left="1470" w:hanging="654"/>
              <w:rPr>
                <w:sz w:val="20"/>
                <w:lang w:val="en-GB"/>
              </w:rPr>
            </w:pPr>
            <w:r w:rsidRPr="00091F59">
              <w:rPr>
                <w:sz w:val="20"/>
                <w:vertAlign w:val="superscript"/>
                <w:lang w:val="en-GB"/>
              </w:rPr>
              <w:t>(1)</w:t>
            </w:r>
            <w:r>
              <w:rPr>
                <w:sz w:val="20"/>
                <w:vertAlign w:val="superscript"/>
                <w:lang w:val="en-GB"/>
              </w:rPr>
              <w:t xml:space="preserve"> </w:t>
            </w:r>
            <w:r w:rsidRPr="001B23F7">
              <w:rPr>
                <w:i/>
                <w:sz w:val="20"/>
                <w:lang w:val="en-GB"/>
              </w:rPr>
              <w:t>either</w:t>
            </w:r>
            <w:r w:rsidRPr="00091F59">
              <w:rPr>
                <w:lang w:val="en-GB"/>
              </w:rPr>
              <w:tab/>
            </w:r>
            <w:r w:rsidRPr="00091F59">
              <w:rPr>
                <w:sz w:val="20"/>
                <w:lang w:val="en-GB"/>
              </w:rPr>
              <w:t>[a confined establishment.]]</w:t>
            </w:r>
          </w:p>
          <w:p w14:paraId="0E79349C" w14:textId="388D61AE" w:rsidR="00B356BA" w:rsidRPr="00B356BA" w:rsidRDefault="00B356BA" w:rsidP="00B356BA">
            <w:pPr>
              <w:pStyle w:val="Point1"/>
              <w:tabs>
                <w:tab w:val="left" w:pos="1525"/>
              </w:tabs>
              <w:spacing w:before="40" w:after="40"/>
              <w:ind w:left="1470" w:hanging="654"/>
              <w:rPr>
                <w:i/>
                <w:iCs/>
                <w:sz w:val="20"/>
                <w:szCs w:val="20"/>
              </w:rPr>
            </w:pPr>
            <w:r w:rsidRPr="00B356BA">
              <w:rPr>
                <w:i/>
                <w:iCs/>
                <w:sz w:val="20"/>
                <w:vertAlign w:val="superscript"/>
              </w:rPr>
              <w:t xml:space="preserve">(1) </w:t>
            </w:r>
            <w:r w:rsidRPr="00B356BA">
              <w:rPr>
                <w:i/>
                <w:iCs/>
                <w:sz w:val="20"/>
              </w:rPr>
              <w:t>ili</w:t>
            </w:r>
            <w:r w:rsidRPr="00B356BA">
              <w:rPr>
                <w:i/>
                <w:iCs/>
              </w:rPr>
              <w:tab/>
            </w:r>
            <w:r w:rsidRPr="00B356BA">
              <w:rPr>
                <w:i/>
                <w:iCs/>
                <w:sz w:val="20"/>
              </w:rPr>
              <w:t>[zatvorenom objektu.]]</w:t>
            </w:r>
          </w:p>
          <w:p w14:paraId="0AE93D76" w14:textId="77777777" w:rsidR="00676D33" w:rsidRDefault="00676D33" w:rsidP="00C80C07">
            <w:pPr>
              <w:pStyle w:val="Point1"/>
              <w:tabs>
                <w:tab w:val="left" w:pos="1525"/>
              </w:tabs>
              <w:spacing w:before="40"/>
              <w:ind w:left="1470" w:hanging="654"/>
              <w:rPr>
                <w:sz w:val="20"/>
                <w:lang w:val="en-GB"/>
              </w:rPr>
            </w:pPr>
            <w:r w:rsidRPr="00091F59">
              <w:rPr>
                <w:sz w:val="20"/>
                <w:vertAlign w:val="superscript"/>
                <w:lang w:val="en-GB"/>
              </w:rPr>
              <w:t>(1)</w:t>
            </w:r>
            <w:r>
              <w:rPr>
                <w:sz w:val="20"/>
                <w:vertAlign w:val="superscript"/>
                <w:lang w:val="en-GB"/>
              </w:rPr>
              <w:t xml:space="preserve"> </w:t>
            </w:r>
            <w:r w:rsidRPr="001B23F7">
              <w:rPr>
                <w:i/>
                <w:sz w:val="20"/>
                <w:lang w:val="en-GB"/>
              </w:rPr>
              <w:t>or</w:t>
            </w:r>
            <w:r w:rsidRPr="00091F59">
              <w:rPr>
                <w:lang w:val="en-GB"/>
              </w:rPr>
              <w:tab/>
            </w:r>
            <w:r w:rsidRPr="00091F59">
              <w:rPr>
                <w:sz w:val="20"/>
                <w:lang w:val="en-GB"/>
              </w:rPr>
              <w:t>[an approved quarantine establishment.]]</w:t>
            </w:r>
          </w:p>
          <w:p w14:paraId="5DDDC7BB" w14:textId="7956A2FA" w:rsidR="00B356BA" w:rsidRDefault="00B356BA" w:rsidP="00B356BA">
            <w:pPr>
              <w:pStyle w:val="Point1"/>
              <w:tabs>
                <w:tab w:val="left" w:pos="1525"/>
              </w:tabs>
              <w:spacing w:before="40"/>
              <w:ind w:left="1470" w:hanging="654"/>
              <w:rPr>
                <w:i/>
                <w:iCs/>
                <w:sz w:val="20"/>
              </w:rPr>
            </w:pPr>
            <w:r w:rsidRPr="00B356BA">
              <w:rPr>
                <w:i/>
                <w:iCs/>
                <w:sz w:val="20"/>
                <w:vertAlign w:val="superscript"/>
              </w:rPr>
              <w:t xml:space="preserve">(1) </w:t>
            </w:r>
            <w:r w:rsidRPr="00B356BA">
              <w:rPr>
                <w:i/>
                <w:iCs/>
                <w:sz w:val="20"/>
              </w:rPr>
              <w:t>ili</w:t>
            </w:r>
            <w:r w:rsidRPr="00B356BA">
              <w:rPr>
                <w:i/>
                <w:iCs/>
              </w:rPr>
              <w:tab/>
            </w:r>
            <w:r w:rsidRPr="00B356BA">
              <w:rPr>
                <w:i/>
                <w:iCs/>
                <w:sz w:val="20"/>
              </w:rPr>
              <w:t>[odobrenom karantenskom objektu.]]</w:t>
            </w:r>
          </w:p>
          <w:p w14:paraId="0F28A045" w14:textId="2716E8A4" w:rsidR="00A76999" w:rsidRPr="006F5024" w:rsidRDefault="00A76999" w:rsidP="006C34A6">
            <w:pPr>
              <w:pStyle w:val="Point0"/>
              <w:spacing w:before="40" w:after="40"/>
              <w:ind w:left="1470" w:hanging="1077"/>
              <w:rPr>
                <w:sz w:val="20"/>
                <w:szCs w:val="20"/>
                <w:lang w:val="en-GB"/>
              </w:rPr>
            </w:pPr>
            <w:r w:rsidRPr="00132E66">
              <w:rPr>
                <w:i/>
                <w:iCs/>
                <w:sz w:val="20"/>
                <w:vertAlign w:val="superscript"/>
              </w:rPr>
              <w:t>(2</w:t>
            </w:r>
            <w:r>
              <w:rPr>
                <w:sz w:val="20"/>
                <w:vertAlign w:val="superscript"/>
                <w:lang w:val="en-GB"/>
              </w:rPr>
              <w:t xml:space="preserve">) </w:t>
            </w:r>
            <w:r w:rsidRPr="006F5024">
              <w:rPr>
                <w:sz w:val="20"/>
                <w:vertAlign w:val="superscript"/>
                <w:lang w:val="en-GB"/>
              </w:rPr>
              <w:t xml:space="preserve">(3) </w:t>
            </w:r>
            <w:r w:rsidRPr="006F5024">
              <w:rPr>
                <w:sz w:val="20"/>
                <w:lang w:val="en-GB"/>
              </w:rPr>
              <w:t>[II.</w:t>
            </w:r>
            <w:r>
              <w:rPr>
                <w:sz w:val="20"/>
                <w:lang w:val="en-GB"/>
              </w:rPr>
              <w:t>6</w:t>
            </w:r>
            <w:r w:rsidRPr="006F5024">
              <w:rPr>
                <w:sz w:val="20"/>
                <w:lang w:val="en-GB"/>
              </w:rPr>
              <w:t>.</w:t>
            </w:r>
            <w:r w:rsidRPr="006F5024">
              <w:rPr>
                <w:lang w:val="en-GB"/>
              </w:rPr>
              <w:tab/>
            </w:r>
            <w:r>
              <w:rPr>
                <w:sz w:val="20"/>
                <w:lang w:val="en-GB"/>
              </w:rPr>
              <w:t>were</w:t>
            </w:r>
            <w:r w:rsidRPr="006F5024">
              <w:rPr>
                <w:sz w:val="20"/>
                <w:lang w:val="en-GB"/>
              </w:rPr>
              <w:t xml:space="preserve"> loaded for dispatch to the Union on ___/___/____(dd/mm/</w:t>
            </w:r>
            <w:proofErr w:type="spellStart"/>
            <w:r w:rsidRPr="006F5024">
              <w:rPr>
                <w:sz w:val="20"/>
                <w:lang w:val="en-GB"/>
              </w:rPr>
              <w:t>yyyy</w:t>
            </w:r>
            <w:proofErr w:type="spellEnd"/>
            <w:r w:rsidRPr="006F5024">
              <w:rPr>
                <w:sz w:val="20"/>
                <w:lang w:val="en-GB"/>
              </w:rPr>
              <w:t xml:space="preserve">) </w:t>
            </w:r>
            <w:r w:rsidRPr="006F5024">
              <w:rPr>
                <w:sz w:val="20"/>
                <w:vertAlign w:val="superscript"/>
                <w:lang w:val="en-GB"/>
              </w:rPr>
              <w:t xml:space="preserve">(4) </w:t>
            </w:r>
            <w:r w:rsidRPr="006F5024">
              <w:rPr>
                <w:sz w:val="20"/>
                <w:lang w:val="en-GB"/>
              </w:rPr>
              <w:t>in a means of transport which was cleaned and disinfected prior to loading with a disinfectant authorised by the competent authority in the third country or territory and constructed in such a way that:</w:t>
            </w:r>
          </w:p>
          <w:p w14:paraId="24993303" w14:textId="77777777" w:rsidR="00A76999" w:rsidRPr="006F5024" w:rsidRDefault="00A76999" w:rsidP="006C34A6">
            <w:pPr>
              <w:pStyle w:val="Point2"/>
              <w:numPr>
                <w:ilvl w:val="1"/>
                <w:numId w:val="9"/>
              </w:numPr>
              <w:spacing w:before="40" w:after="40"/>
              <w:rPr>
                <w:sz w:val="20"/>
                <w:szCs w:val="20"/>
                <w:lang w:val="en-GB"/>
              </w:rPr>
            </w:pPr>
            <w:r w:rsidRPr="006F5024">
              <w:rPr>
                <w:sz w:val="20"/>
                <w:lang w:val="en-GB"/>
              </w:rPr>
              <w:t xml:space="preserve">animals cannot escape or fall </w:t>
            </w:r>
            <w:proofErr w:type="gramStart"/>
            <w:r w:rsidRPr="006F5024">
              <w:rPr>
                <w:sz w:val="20"/>
                <w:lang w:val="en-GB"/>
              </w:rPr>
              <w:t>out;</w:t>
            </w:r>
            <w:proofErr w:type="gramEnd"/>
          </w:p>
          <w:p w14:paraId="2446B98E" w14:textId="77777777" w:rsidR="00A76999" w:rsidRPr="006F5024" w:rsidRDefault="00A76999" w:rsidP="006C34A6">
            <w:pPr>
              <w:pStyle w:val="Point2"/>
              <w:numPr>
                <w:ilvl w:val="1"/>
                <w:numId w:val="9"/>
              </w:numPr>
              <w:spacing w:before="40" w:after="40"/>
              <w:rPr>
                <w:sz w:val="20"/>
                <w:szCs w:val="20"/>
                <w:lang w:val="en-GB"/>
              </w:rPr>
            </w:pPr>
            <w:r w:rsidRPr="006F5024">
              <w:rPr>
                <w:sz w:val="20"/>
                <w:lang w:val="en-GB"/>
              </w:rPr>
              <w:t xml:space="preserve">visual inspection of the space where animals are kept is </w:t>
            </w:r>
            <w:proofErr w:type="gramStart"/>
            <w:r w:rsidRPr="006F5024">
              <w:rPr>
                <w:sz w:val="20"/>
                <w:lang w:val="en-GB"/>
              </w:rPr>
              <w:t>possible;</w:t>
            </w:r>
            <w:proofErr w:type="gramEnd"/>
          </w:p>
          <w:p w14:paraId="484950A8" w14:textId="77777777" w:rsidR="00A76999" w:rsidRPr="00132E66" w:rsidRDefault="00A76999" w:rsidP="006C34A6">
            <w:pPr>
              <w:pStyle w:val="Point2"/>
              <w:numPr>
                <w:ilvl w:val="1"/>
                <w:numId w:val="9"/>
              </w:numPr>
              <w:spacing w:before="40" w:after="40"/>
              <w:rPr>
                <w:sz w:val="20"/>
                <w:szCs w:val="20"/>
                <w:lang w:val="en-GB"/>
              </w:rPr>
            </w:pPr>
            <w:r w:rsidRPr="006F5024">
              <w:rPr>
                <w:sz w:val="20"/>
                <w:lang w:val="en-GB"/>
              </w:rPr>
              <w:t>the escape of animal excrements, litter or feed is prevented or minimized;]</w:t>
            </w:r>
          </w:p>
          <w:p w14:paraId="3FA80F3A" w14:textId="767CF61C" w:rsidR="00A76999" w:rsidRPr="00132E66" w:rsidRDefault="00A76999" w:rsidP="006C34A6">
            <w:pPr>
              <w:pStyle w:val="Point0"/>
              <w:spacing w:before="40" w:after="40"/>
              <w:ind w:left="1470" w:hanging="1077"/>
              <w:rPr>
                <w:i/>
                <w:iCs/>
                <w:sz w:val="20"/>
                <w:szCs w:val="20"/>
              </w:rPr>
            </w:pPr>
            <w:r w:rsidRPr="00132E66">
              <w:rPr>
                <w:i/>
                <w:iCs/>
                <w:sz w:val="20"/>
                <w:vertAlign w:val="superscript"/>
              </w:rPr>
              <w:t>(2</w:t>
            </w:r>
            <w:r>
              <w:rPr>
                <w:i/>
                <w:iCs/>
                <w:sz w:val="20"/>
                <w:vertAlign w:val="superscript"/>
              </w:rPr>
              <w:t xml:space="preserve">) </w:t>
            </w:r>
            <w:r w:rsidRPr="00132E66">
              <w:rPr>
                <w:i/>
                <w:iCs/>
                <w:sz w:val="20"/>
                <w:vertAlign w:val="superscript"/>
              </w:rPr>
              <w:t xml:space="preserve">(3) </w:t>
            </w:r>
            <w:r w:rsidRPr="00132E66">
              <w:rPr>
                <w:i/>
                <w:iCs/>
                <w:sz w:val="20"/>
              </w:rPr>
              <w:t>[II.</w:t>
            </w:r>
            <w:r>
              <w:rPr>
                <w:i/>
                <w:iCs/>
                <w:sz w:val="20"/>
              </w:rPr>
              <w:t>6</w:t>
            </w:r>
            <w:r w:rsidRPr="00132E66">
              <w:rPr>
                <w:i/>
                <w:iCs/>
                <w:sz w:val="20"/>
              </w:rPr>
              <w:t>.</w:t>
            </w:r>
            <w:r w:rsidRPr="00132E66">
              <w:rPr>
                <w:i/>
                <w:iCs/>
              </w:rPr>
              <w:tab/>
            </w:r>
            <w:r w:rsidRPr="00A76999">
              <w:rPr>
                <w:i/>
                <w:iCs/>
                <w:sz w:val="20"/>
              </w:rPr>
              <w:t>utovarene su za otpremu u Uniju ___/___/____ (dd/mm/gggg) (4) u prijevozno sredstvo koje je prije utovara očišćeno i dezinficirano dezinfekcijskim sredstvom koje je odobrilo nadležno tijelo treće zemlje ili područja i konstruirano je tako da</w:t>
            </w:r>
            <w:r w:rsidRPr="00132E66">
              <w:rPr>
                <w:i/>
                <w:iCs/>
                <w:sz w:val="20"/>
              </w:rPr>
              <w:t>:</w:t>
            </w:r>
          </w:p>
          <w:p w14:paraId="2D5D07E0" w14:textId="77777777" w:rsidR="00A76999" w:rsidRPr="00132E66" w:rsidRDefault="00A76999" w:rsidP="006C34A6">
            <w:pPr>
              <w:pStyle w:val="Point2"/>
              <w:numPr>
                <w:ilvl w:val="1"/>
                <w:numId w:val="10"/>
              </w:numPr>
              <w:spacing w:before="40" w:after="40"/>
              <w:rPr>
                <w:i/>
                <w:iCs/>
                <w:sz w:val="20"/>
                <w:szCs w:val="20"/>
              </w:rPr>
            </w:pPr>
            <w:r w:rsidRPr="00132E66">
              <w:rPr>
                <w:i/>
                <w:iCs/>
                <w:sz w:val="20"/>
              </w:rPr>
              <w:t>životinje ne mogu pobjeći ili ispasti,</w:t>
            </w:r>
          </w:p>
          <w:p w14:paraId="6503F41D" w14:textId="77777777" w:rsidR="00A76999" w:rsidRPr="00132E66" w:rsidRDefault="00A76999" w:rsidP="006C34A6">
            <w:pPr>
              <w:pStyle w:val="Point2"/>
              <w:numPr>
                <w:ilvl w:val="1"/>
                <w:numId w:val="10"/>
              </w:numPr>
              <w:spacing w:before="40" w:after="40"/>
              <w:rPr>
                <w:i/>
                <w:iCs/>
                <w:sz w:val="20"/>
                <w:szCs w:val="20"/>
              </w:rPr>
            </w:pPr>
            <w:r w:rsidRPr="00132E66">
              <w:rPr>
                <w:i/>
                <w:iCs/>
                <w:sz w:val="20"/>
              </w:rPr>
              <w:t>moguć je vizualni pregled prostora u kojem se drže životinje,</w:t>
            </w:r>
          </w:p>
          <w:p w14:paraId="63B8F146" w14:textId="77777777" w:rsidR="00A76999" w:rsidRPr="00132E66" w:rsidRDefault="00A76999" w:rsidP="006C34A6">
            <w:pPr>
              <w:pStyle w:val="Point2"/>
              <w:numPr>
                <w:ilvl w:val="1"/>
                <w:numId w:val="10"/>
              </w:numPr>
              <w:spacing w:before="40" w:after="40"/>
              <w:rPr>
                <w:i/>
                <w:iCs/>
                <w:sz w:val="20"/>
                <w:szCs w:val="20"/>
              </w:rPr>
            </w:pPr>
            <w:r w:rsidRPr="00132E66">
              <w:rPr>
                <w:i/>
                <w:iCs/>
                <w:sz w:val="20"/>
              </w:rPr>
              <w:t>nije moguće ili je ograničeno ispadanje životinjskog izmeta, stelje ili hrane za životinje;]</w:t>
            </w:r>
          </w:p>
          <w:p w14:paraId="4EE139CC" w14:textId="77777777" w:rsidR="00A76999" w:rsidRPr="00B356BA" w:rsidRDefault="00A76999" w:rsidP="00B356BA">
            <w:pPr>
              <w:pStyle w:val="Point1"/>
              <w:tabs>
                <w:tab w:val="left" w:pos="1525"/>
              </w:tabs>
              <w:spacing w:before="40"/>
              <w:ind w:left="1470" w:hanging="654"/>
              <w:rPr>
                <w:i/>
                <w:iCs/>
                <w:sz w:val="20"/>
                <w:szCs w:val="20"/>
              </w:rPr>
            </w:pPr>
          </w:p>
          <w:p w14:paraId="30E780C7" w14:textId="77777777" w:rsidR="00676D33" w:rsidRPr="00091F59" w:rsidRDefault="00676D33" w:rsidP="00C80C07">
            <w:pPr>
              <w:spacing w:before="40" w:after="40"/>
              <w:ind w:left="732" w:hanging="732"/>
              <w:rPr>
                <w:rFonts w:eastAsia="Times New Roman"/>
                <w:b/>
                <w:sz w:val="20"/>
                <w:szCs w:val="20"/>
                <w:lang w:val="en-GB"/>
              </w:rPr>
            </w:pPr>
            <w:r w:rsidRPr="00091F59">
              <w:rPr>
                <w:b/>
                <w:sz w:val="20"/>
                <w:lang w:val="en-GB"/>
              </w:rPr>
              <w:t>Notes:</w:t>
            </w:r>
          </w:p>
          <w:p w14:paraId="3C4432E0" w14:textId="77777777" w:rsidR="00676D33" w:rsidRPr="00091F59" w:rsidRDefault="00676D33" w:rsidP="00C80C07">
            <w:pPr>
              <w:spacing w:before="40" w:after="40"/>
              <w:rPr>
                <w:sz w:val="20"/>
                <w:szCs w:val="20"/>
                <w:lang w:val="en-GB"/>
              </w:rPr>
            </w:pPr>
            <w:r w:rsidRPr="00091F59">
              <w:rPr>
                <w:sz w:val="20"/>
                <w:lang w:val="en-GB"/>
              </w:rPr>
              <w:t xml:space="preserve">This </w:t>
            </w:r>
            <w:r>
              <w:rPr>
                <w:sz w:val="20"/>
                <w:lang w:val="en-GB"/>
              </w:rPr>
              <w:t xml:space="preserve">animal health </w:t>
            </w:r>
            <w:r w:rsidRPr="00091F59">
              <w:rPr>
                <w:sz w:val="20"/>
                <w:lang w:val="en-GB"/>
              </w:rPr>
              <w:t xml:space="preserve">certificate is intended for commercial entries into the Union of dogs, cats and ferrets, including when they are destined to a confined establishment or to an approved quarantine establishment and when the Union is not the final destination of the animals and </w:t>
            </w:r>
            <w:r>
              <w:rPr>
                <w:sz w:val="20"/>
                <w:lang w:val="en-GB"/>
              </w:rPr>
              <w:t>for the entry</w:t>
            </w:r>
            <w:r w:rsidRPr="00091F59">
              <w:rPr>
                <w:sz w:val="20"/>
                <w:lang w:val="en-GB"/>
              </w:rPr>
              <w:t xml:space="preserve"> into the Union of dogs, cats and ferrets moved in accordance with Article 5(4) of Regulation (EU) No 576/2013 of the European Parliament and of the Council.</w:t>
            </w:r>
          </w:p>
          <w:p w14:paraId="1F609A63" w14:textId="5A8C6DCA" w:rsidR="00676D33" w:rsidRPr="00091F59" w:rsidRDefault="00955469" w:rsidP="00C80C07">
            <w:pPr>
              <w:spacing w:before="40" w:after="40"/>
              <w:rPr>
                <w:rFonts w:eastAsia="Times New Roman"/>
                <w:snapToGrid w:val="0"/>
                <w:sz w:val="20"/>
                <w:szCs w:val="20"/>
                <w:lang w:val="en-GB"/>
              </w:rPr>
            </w:pPr>
            <w:r w:rsidRPr="00C70225">
              <w:rPr>
                <w:sz w:val="20"/>
                <w:szCs w:val="20"/>
                <w:lang w:val="en-GB"/>
              </w:rPr>
              <w:t>In accordance with the Agreement on the withdrawal of the United Kingdom of Great Britain and Northern Ireland from the European Union and the European Atomic Energy Community, and in particular Article 5(4) of the Windsor Framework (see Joint Declaration No 1/2023 of the Union and the United Kingdom in the Joint Committee established by the Agreement on the withdrawal of the United Kingdom of Great Britain and Northern Ireland from the European Union and the European Atomic Energy Community of 24 March 2023, OJ L 102 17.4.2023, p. 87) in conjunction with Annex 2 to that Framework, references to the Union in this animal health certificate include the United Kingdom in respect of Northern Ireland</w:t>
            </w:r>
            <w:r w:rsidR="00676D33" w:rsidRPr="00091F59">
              <w:rPr>
                <w:sz w:val="20"/>
                <w:szCs w:val="20"/>
                <w:lang w:val="en-GB"/>
              </w:rPr>
              <w:t>.</w:t>
            </w:r>
          </w:p>
          <w:p w14:paraId="580F87BA" w14:textId="77777777" w:rsidR="00676D33" w:rsidRDefault="00676D33" w:rsidP="00C80C07">
            <w:pPr>
              <w:widowControl w:val="0"/>
              <w:spacing w:before="40"/>
              <w:rPr>
                <w:sz w:val="20"/>
                <w:szCs w:val="20"/>
                <w:lang w:val="en-GB"/>
              </w:rPr>
            </w:pPr>
            <w:r w:rsidRPr="00091F59">
              <w:rPr>
                <w:sz w:val="20"/>
                <w:szCs w:val="20"/>
                <w:lang w:val="en-GB"/>
              </w:rPr>
              <w:t xml:space="preserve">This animal health certificate shall be completed </w:t>
            </w:r>
            <w:r>
              <w:rPr>
                <w:sz w:val="20"/>
                <w:szCs w:val="20"/>
                <w:lang w:val="en-GB"/>
              </w:rPr>
              <w:t>in accordance with</w:t>
            </w:r>
            <w:r w:rsidRPr="00091F59">
              <w:rPr>
                <w:sz w:val="20"/>
                <w:szCs w:val="20"/>
                <w:lang w:val="en-GB"/>
              </w:rPr>
              <w:t xml:space="preserve"> the notes for the completion of certificates provided for in Chapter 4 of Annex I to </w:t>
            </w:r>
            <w:r>
              <w:rPr>
                <w:sz w:val="20"/>
                <w:szCs w:val="20"/>
                <w:lang w:val="en-GB"/>
              </w:rPr>
              <w:t xml:space="preserve">Commission </w:t>
            </w:r>
            <w:r w:rsidRPr="00091F59">
              <w:rPr>
                <w:sz w:val="20"/>
                <w:szCs w:val="20"/>
                <w:lang w:val="en-GB"/>
              </w:rPr>
              <w:t xml:space="preserve">Implementing Regulation (EU) </w:t>
            </w:r>
            <w:r>
              <w:rPr>
                <w:sz w:val="20"/>
                <w:szCs w:val="20"/>
                <w:lang w:val="en-GB"/>
              </w:rPr>
              <w:t>2020/2235.</w:t>
            </w:r>
          </w:p>
          <w:p w14:paraId="1C5F1736" w14:textId="77777777" w:rsidR="00B356BA" w:rsidRPr="00B356BA" w:rsidRDefault="00B356BA" w:rsidP="00B356BA">
            <w:pPr>
              <w:spacing w:before="40" w:after="40"/>
              <w:ind w:left="732" w:hanging="732"/>
              <w:rPr>
                <w:rFonts w:eastAsia="Times New Roman"/>
                <w:b/>
                <w:i/>
                <w:iCs/>
                <w:sz w:val="20"/>
                <w:szCs w:val="20"/>
              </w:rPr>
            </w:pPr>
            <w:r w:rsidRPr="00B356BA">
              <w:rPr>
                <w:b/>
                <w:i/>
                <w:iCs/>
                <w:sz w:val="20"/>
              </w:rPr>
              <w:t>Napomene:</w:t>
            </w:r>
          </w:p>
          <w:p w14:paraId="070A3BFA" w14:textId="77777777" w:rsidR="00B356BA" w:rsidRPr="00B356BA" w:rsidRDefault="00B356BA" w:rsidP="00B356BA">
            <w:pPr>
              <w:spacing w:before="40" w:after="40"/>
              <w:rPr>
                <w:i/>
                <w:iCs/>
                <w:sz w:val="20"/>
                <w:szCs w:val="20"/>
              </w:rPr>
            </w:pPr>
            <w:r w:rsidRPr="00B356BA">
              <w:rPr>
                <w:i/>
                <w:iCs/>
                <w:sz w:val="20"/>
              </w:rPr>
              <w:t>Ovaj certifikat o zdravlju životinja namijenjen je za komercijalni ulazak u Uniju pasa, mačaka i pitomih vretica, uključujući ako su namijenjeni zatvorenom objektu ili odobrenom karantenskom objektu te ako Unija nije krajnje odredište životinja, te za ulazak u Uniju pasa, mačaka i pitomih vretica koji se premještaju u skladu s člankom 5. stavkom 4. Uredbe (EU) br. 576/2013 Europskog parlamenta i Vijeća.</w:t>
            </w:r>
          </w:p>
          <w:p w14:paraId="2EAB92A1" w14:textId="04134288" w:rsidR="00B356BA" w:rsidRPr="00B356BA" w:rsidRDefault="005058F0" w:rsidP="00B356BA">
            <w:pPr>
              <w:spacing w:before="40" w:after="40"/>
              <w:rPr>
                <w:rFonts w:eastAsia="Times New Roman"/>
                <w:i/>
                <w:iCs/>
                <w:snapToGrid w:val="0"/>
                <w:sz w:val="20"/>
                <w:szCs w:val="20"/>
              </w:rPr>
            </w:pPr>
            <w:r w:rsidRPr="005058F0">
              <w:rPr>
                <w:i/>
                <w:iCs/>
                <w:sz w:val="20"/>
              </w:rPr>
              <w:t xml:space="preserve">U skladu sa Sporazumom o povlačenju Ujedinjene Kraljevine Velike Britanije i Sjeverne Irske iz Europske unije i Europske zajednice za atomsku energiju, a posebno člankom 5. stavkom 4. Windsorskog okvira (vidjeti Zajedničku izjavu br. 1/2023 Unije i Ujedinjene Kraljevine u Zajedničkom odboru osnovanom Sporazumom o povlačenju Ujedinjene Kraljevine Velike Britanije i Sjeverne Irske iz Europske unije i Europske zajednice za atomsku energiju </w:t>
            </w:r>
            <w:r w:rsidRPr="005058F0">
              <w:rPr>
                <w:i/>
                <w:iCs/>
                <w:sz w:val="20"/>
              </w:rPr>
              <w:lastRenderedPageBreak/>
              <w:t>od 24. ožujka 2023., SL L 102, 17.4.2023., str. 87.) u vezi s Prilogom 2. tom okviru, upućivanja na Uniju u ovom certifikatu o zdravlju životinja uključuju Ujedinjenu Kraljevinu u vezi sa Sjevernom Irskom</w:t>
            </w:r>
            <w:r w:rsidR="00B356BA" w:rsidRPr="00B356BA">
              <w:rPr>
                <w:i/>
                <w:iCs/>
                <w:sz w:val="20"/>
              </w:rPr>
              <w:t>.</w:t>
            </w:r>
          </w:p>
          <w:p w14:paraId="7AAB656E" w14:textId="257FCB18" w:rsidR="00B356BA" w:rsidRPr="00B356BA" w:rsidRDefault="00B356BA" w:rsidP="00C80C07">
            <w:pPr>
              <w:widowControl w:val="0"/>
              <w:spacing w:before="40"/>
              <w:rPr>
                <w:i/>
                <w:iCs/>
                <w:sz w:val="20"/>
                <w:szCs w:val="20"/>
              </w:rPr>
            </w:pPr>
            <w:r w:rsidRPr="00B356BA">
              <w:rPr>
                <w:i/>
                <w:iCs/>
                <w:sz w:val="20"/>
              </w:rPr>
              <w:t>Ovaj certifikat o zdravlju životinja ispunjava se u skladu s napomenama za ispunjavanje certifikata navedenima u poglavlju 4. Priloga I. Provedbenoj uredbi Komisije (EU) 2020/2235.</w:t>
            </w:r>
          </w:p>
          <w:p w14:paraId="66D6DA83" w14:textId="77777777" w:rsidR="00676D33" w:rsidRPr="00091F59" w:rsidRDefault="00676D33" w:rsidP="00C80C07">
            <w:pPr>
              <w:widowControl w:val="0"/>
              <w:spacing w:before="40" w:after="40"/>
              <w:rPr>
                <w:b/>
                <w:sz w:val="20"/>
                <w:szCs w:val="20"/>
                <w:lang w:val="en-GB"/>
              </w:rPr>
            </w:pPr>
            <w:r w:rsidRPr="00091F59">
              <w:rPr>
                <w:b/>
                <w:sz w:val="20"/>
                <w:lang w:val="en-GB"/>
              </w:rPr>
              <w:t>Part I:</w:t>
            </w:r>
          </w:p>
          <w:p w14:paraId="5B89BBAA" w14:textId="77777777" w:rsidR="00676D33" w:rsidRPr="00091F59" w:rsidRDefault="00676D33" w:rsidP="00C80C07">
            <w:pPr>
              <w:pStyle w:val="Point0"/>
              <w:spacing w:before="40" w:after="40"/>
              <w:ind w:left="1948" w:hanging="1948"/>
              <w:rPr>
                <w:sz w:val="20"/>
                <w:szCs w:val="20"/>
                <w:lang w:val="en-GB"/>
              </w:rPr>
            </w:pPr>
            <w:r w:rsidRPr="00091F59">
              <w:rPr>
                <w:sz w:val="20"/>
                <w:lang w:val="en-GB"/>
              </w:rPr>
              <w:t xml:space="preserve">Box </w:t>
            </w:r>
            <w:r>
              <w:rPr>
                <w:sz w:val="20"/>
                <w:lang w:val="en-GB"/>
              </w:rPr>
              <w:t xml:space="preserve">reference </w:t>
            </w:r>
            <w:r w:rsidRPr="00091F59">
              <w:rPr>
                <w:sz w:val="20"/>
                <w:lang w:val="en-GB"/>
              </w:rPr>
              <w:t>I.20:</w:t>
            </w:r>
            <w:r w:rsidRPr="00091F59">
              <w:rPr>
                <w:lang w:val="en-GB"/>
              </w:rPr>
              <w:tab/>
            </w:r>
            <w:r w:rsidRPr="004E6800">
              <w:rPr>
                <w:sz w:val="20"/>
                <w:lang w:val="en-GB"/>
              </w:rPr>
              <w:t xml:space="preserve">Certified as or for: </w:t>
            </w:r>
            <w:r>
              <w:rPr>
                <w:sz w:val="20"/>
                <w:lang w:val="en-GB"/>
              </w:rPr>
              <w:t>I</w:t>
            </w:r>
            <w:r w:rsidRPr="004E6800">
              <w:rPr>
                <w:sz w:val="20"/>
                <w:lang w:val="en-GB"/>
              </w:rPr>
              <w:t>ndicate</w:t>
            </w:r>
            <w:r>
              <w:rPr>
                <w:sz w:val="20"/>
                <w:lang w:val="en-GB"/>
              </w:rPr>
              <w:t>:</w:t>
            </w:r>
            <w:r w:rsidRPr="00091F59">
              <w:rPr>
                <w:sz w:val="20"/>
                <w:lang w:val="en-GB"/>
              </w:rPr>
              <w:t xml:space="preserve"> </w:t>
            </w:r>
          </w:p>
          <w:p w14:paraId="4DF14E0F" w14:textId="585CB1DA" w:rsidR="00676D33" w:rsidRPr="00091F59" w:rsidRDefault="00676D33" w:rsidP="00676D33">
            <w:pPr>
              <w:pStyle w:val="ListParagraph"/>
              <w:numPr>
                <w:ilvl w:val="0"/>
                <w:numId w:val="2"/>
              </w:numPr>
              <w:spacing w:before="40" w:after="40"/>
              <w:ind w:left="2515" w:hanging="567"/>
              <w:rPr>
                <w:sz w:val="20"/>
                <w:szCs w:val="20"/>
                <w:lang w:val="en-GB"/>
              </w:rPr>
            </w:pPr>
            <w:r w:rsidRPr="00091F59">
              <w:rPr>
                <w:sz w:val="20"/>
                <w:lang w:val="en-GB"/>
              </w:rPr>
              <w:t xml:space="preserve">"Further keeping" where dogs, cats or ferrets are moved in accordance with Title </w:t>
            </w:r>
            <w:r w:rsidR="00C26697">
              <w:rPr>
                <w:sz w:val="20"/>
                <w:lang w:val="en-GB"/>
              </w:rPr>
              <w:t>5</w:t>
            </w:r>
            <w:r w:rsidRPr="00091F59">
              <w:rPr>
                <w:sz w:val="20"/>
                <w:lang w:val="en-GB"/>
              </w:rPr>
              <w:t xml:space="preserve"> of Part II of Delegated Regulation (EU) </w:t>
            </w:r>
            <w:proofErr w:type="gramStart"/>
            <w:r w:rsidRPr="00091F59">
              <w:rPr>
                <w:sz w:val="20"/>
                <w:lang w:val="en-GB"/>
              </w:rPr>
              <w:t>2020/692;</w:t>
            </w:r>
            <w:proofErr w:type="gramEnd"/>
          </w:p>
          <w:p w14:paraId="3D4C8578" w14:textId="771FDF5E" w:rsidR="00676D33" w:rsidRPr="00091F59" w:rsidRDefault="00676D33" w:rsidP="00676D33">
            <w:pPr>
              <w:pStyle w:val="ListParagraph"/>
              <w:numPr>
                <w:ilvl w:val="0"/>
                <w:numId w:val="2"/>
              </w:numPr>
              <w:spacing w:before="40" w:after="40"/>
              <w:ind w:left="2515" w:hanging="567"/>
              <w:rPr>
                <w:sz w:val="20"/>
                <w:szCs w:val="20"/>
                <w:lang w:val="en-GB"/>
              </w:rPr>
            </w:pPr>
            <w:r w:rsidRPr="00091F59">
              <w:rPr>
                <w:sz w:val="20"/>
                <w:lang w:val="en-GB"/>
              </w:rPr>
              <w:t xml:space="preserve">Confined establishment: </w:t>
            </w:r>
            <w:r w:rsidR="00C26697">
              <w:rPr>
                <w:sz w:val="20"/>
                <w:lang w:val="en-GB"/>
              </w:rPr>
              <w:t>A</w:t>
            </w:r>
            <w:r w:rsidRPr="00091F59">
              <w:rPr>
                <w:sz w:val="20"/>
                <w:lang w:val="en-GB"/>
              </w:rPr>
              <w:t>s defined in Article 4</w:t>
            </w:r>
            <w:r w:rsidR="00C26697">
              <w:rPr>
                <w:sz w:val="20"/>
                <w:lang w:val="en-GB"/>
              </w:rPr>
              <w:t xml:space="preserve">, point </w:t>
            </w:r>
            <w:r w:rsidRPr="00091F59">
              <w:rPr>
                <w:sz w:val="20"/>
                <w:lang w:val="en-GB"/>
              </w:rPr>
              <w:t xml:space="preserve">(48) of Regulation (EU) 2016/429 of the European Parliament and of the </w:t>
            </w:r>
            <w:proofErr w:type="gramStart"/>
            <w:r w:rsidRPr="00091F59">
              <w:rPr>
                <w:sz w:val="20"/>
                <w:lang w:val="en-GB"/>
              </w:rPr>
              <w:t>Council;</w:t>
            </w:r>
            <w:proofErr w:type="gramEnd"/>
          </w:p>
          <w:p w14:paraId="3BA91546" w14:textId="1CC91DED" w:rsidR="00676D33" w:rsidRPr="00091F59" w:rsidRDefault="00676D33" w:rsidP="00676D33">
            <w:pPr>
              <w:pStyle w:val="ListParagraph"/>
              <w:numPr>
                <w:ilvl w:val="0"/>
                <w:numId w:val="2"/>
              </w:numPr>
              <w:spacing w:before="40" w:after="40"/>
              <w:ind w:left="2515" w:hanging="567"/>
              <w:rPr>
                <w:sz w:val="20"/>
                <w:szCs w:val="20"/>
                <w:lang w:val="en-GB"/>
              </w:rPr>
            </w:pPr>
            <w:r w:rsidRPr="00091F59">
              <w:rPr>
                <w:sz w:val="20"/>
                <w:lang w:val="en-GB"/>
              </w:rPr>
              <w:t xml:space="preserve">Approved quarantine establishment: </w:t>
            </w:r>
            <w:r w:rsidR="00C26697">
              <w:rPr>
                <w:sz w:val="20"/>
                <w:lang w:val="en-GB"/>
              </w:rPr>
              <w:t>A</w:t>
            </w:r>
            <w:r w:rsidRPr="00091F59">
              <w:rPr>
                <w:sz w:val="20"/>
                <w:lang w:val="en-GB"/>
              </w:rPr>
              <w:t xml:space="preserve">s defined in Article 3(9) of Commission Delegated Regulation (EU) </w:t>
            </w:r>
            <w:proofErr w:type="gramStart"/>
            <w:r w:rsidRPr="00091F59">
              <w:rPr>
                <w:sz w:val="20"/>
                <w:lang w:val="en-GB"/>
              </w:rPr>
              <w:t>2020/688</w:t>
            </w:r>
            <w:r>
              <w:rPr>
                <w:sz w:val="20"/>
                <w:lang w:val="en-GB"/>
              </w:rPr>
              <w:t>;</w:t>
            </w:r>
            <w:proofErr w:type="gramEnd"/>
          </w:p>
          <w:p w14:paraId="60A1FF9C" w14:textId="6A8DBB7A" w:rsidR="00676D33" w:rsidRPr="00B356BA" w:rsidRDefault="00676D33" w:rsidP="00676D33">
            <w:pPr>
              <w:pStyle w:val="Point0"/>
              <w:numPr>
                <w:ilvl w:val="0"/>
                <w:numId w:val="2"/>
              </w:numPr>
              <w:spacing w:before="40"/>
              <w:ind w:left="2515" w:hanging="567"/>
              <w:rPr>
                <w:sz w:val="20"/>
                <w:szCs w:val="20"/>
                <w:lang w:val="en-GB"/>
              </w:rPr>
            </w:pPr>
            <w:r w:rsidRPr="00091F59">
              <w:rPr>
                <w:sz w:val="20"/>
                <w:lang w:val="en-GB"/>
              </w:rPr>
              <w:t>"</w:t>
            </w:r>
            <w:r w:rsidR="00C26697">
              <w:rPr>
                <w:sz w:val="20"/>
                <w:lang w:val="en-GB"/>
              </w:rPr>
              <w:t>O</w:t>
            </w:r>
            <w:r w:rsidRPr="00091F59">
              <w:rPr>
                <w:sz w:val="20"/>
                <w:lang w:val="en-GB"/>
              </w:rPr>
              <w:t>thers" where dogs (</w:t>
            </w:r>
            <w:r w:rsidRPr="00091F59">
              <w:rPr>
                <w:i/>
                <w:sz w:val="20"/>
                <w:lang w:val="en-GB"/>
              </w:rPr>
              <w:t xml:space="preserve">Canis lupus </w:t>
            </w:r>
            <w:proofErr w:type="spellStart"/>
            <w:r w:rsidRPr="00091F59">
              <w:rPr>
                <w:i/>
                <w:sz w:val="20"/>
                <w:lang w:val="en-GB"/>
              </w:rPr>
              <w:t>familiaris</w:t>
            </w:r>
            <w:proofErr w:type="spellEnd"/>
            <w:r w:rsidRPr="00091F59">
              <w:rPr>
                <w:sz w:val="20"/>
                <w:lang w:val="en-GB"/>
              </w:rPr>
              <w:t>), cats (</w:t>
            </w:r>
            <w:r w:rsidRPr="00091F59">
              <w:rPr>
                <w:i/>
                <w:sz w:val="20"/>
                <w:lang w:val="en-GB"/>
              </w:rPr>
              <w:t>Felis silvestris catus</w:t>
            </w:r>
            <w:r w:rsidRPr="00091F59">
              <w:rPr>
                <w:sz w:val="20"/>
                <w:lang w:val="en-GB"/>
              </w:rPr>
              <w:t>) or ferrets (</w:t>
            </w:r>
            <w:r w:rsidRPr="00091F59">
              <w:rPr>
                <w:i/>
                <w:sz w:val="20"/>
                <w:lang w:val="en-GB"/>
              </w:rPr>
              <w:t xml:space="preserve">Mustela putorius </w:t>
            </w:r>
            <w:proofErr w:type="spellStart"/>
            <w:r w:rsidRPr="00091F59">
              <w:rPr>
                <w:i/>
                <w:sz w:val="20"/>
                <w:lang w:val="en-GB"/>
              </w:rPr>
              <w:t>furo</w:t>
            </w:r>
            <w:proofErr w:type="spellEnd"/>
            <w:r w:rsidRPr="00091F59">
              <w:rPr>
                <w:sz w:val="20"/>
                <w:lang w:val="en-GB"/>
              </w:rPr>
              <w:t xml:space="preserve">) are moved in accordance with Article 5(4) of Regulation (EU) No 576/2013 of the European Parliament and of the Council. </w:t>
            </w:r>
          </w:p>
          <w:p w14:paraId="34651F8C" w14:textId="77777777" w:rsidR="00B356BA" w:rsidRPr="00B356BA" w:rsidRDefault="00B356BA" w:rsidP="00B356BA">
            <w:pPr>
              <w:widowControl w:val="0"/>
              <w:spacing w:before="40" w:after="40"/>
              <w:rPr>
                <w:b/>
                <w:i/>
                <w:iCs/>
                <w:sz w:val="20"/>
                <w:szCs w:val="20"/>
              </w:rPr>
            </w:pPr>
            <w:r w:rsidRPr="00B356BA">
              <w:rPr>
                <w:b/>
                <w:i/>
                <w:iCs/>
                <w:sz w:val="20"/>
              </w:rPr>
              <w:t>Dio I.:</w:t>
            </w:r>
          </w:p>
          <w:p w14:paraId="26781A3F" w14:textId="77777777" w:rsidR="00B356BA" w:rsidRPr="00B356BA" w:rsidRDefault="00B356BA" w:rsidP="00B356BA">
            <w:pPr>
              <w:pStyle w:val="Point0"/>
              <w:spacing w:before="40" w:after="40"/>
              <w:ind w:left="1948" w:hanging="1948"/>
              <w:rPr>
                <w:i/>
                <w:iCs/>
                <w:sz w:val="20"/>
                <w:szCs w:val="20"/>
              </w:rPr>
            </w:pPr>
            <w:r w:rsidRPr="00B356BA">
              <w:rPr>
                <w:i/>
                <w:iCs/>
                <w:sz w:val="20"/>
              </w:rPr>
              <w:t>Rubrika I.20.:</w:t>
            </w:r>
            <w:r w:rsidRPr="00B356BA">
              <w:rPr>
                <w:i/>
                <w:iCs/>
              </w:rPr>
              <w:tab/>
            </w:r>
            <w:r w:rsidRPr="00B356BA">
              <w:rPr>
                <w:i/>
                <w:iCs/>
                <w:sz w:val="20"/>
              </w:rPr>
              <w:t xml:space="preserve">Certificirano kao ili za: navesti: </w:t>
            </w:r>
          </w:p>
          <w:p w14:paraId="6893BB4D" w14:textId="71EC19D2" w:rsidR="00B356BA" w:rsidRPr="00B356BA" w:rsidRDefault="00B356BA" w:rsidP="00B356BA">
            <w:pPr>
              <w:pStyle w:val="ListParagraph"/>
              <w:numPr>
                <w:ilvl w:val="0"/>
                <w:numId w:val="2"/>
              </w:numPr>
              <w:spacing w:before="40" w:after="40"/>
              <w:ind w:left="2515" w:hanging="567"/>
              <w:rPr>
                <w:i/>
                <w:iCs/>
                <w:sz w:val="20"/>
                <w:szCs w:val="20"/>
              </w:rPr>
            </w:pPr>
            <w:r w:rsidRPr="00B356BA">
              <w:rPr>
                <w:i/>
                <w:iCs/>
                <w:sz w:val="20"/>
              </w:rPr>
              <w:t xml:space="preserve">„Daljnje držanje” ako se psi, mačke ili pitome vretice premještaju u skladu s dijelom II. glavom </w:t>
            </w:r>
            <w:r w:rsidR="00C26697">
              <w:rPr>
                <w:i/>
                <w:iCs/>
                <w:sz w:val="20"/>
              </w:rPr>
              <w:t>5</w:t>
            </w:r>
            <w:r w:rsidRPr="00B356BA">
              <w:rPr>
                <w:i/>
                <w:iCs/>
                <w:sz w:val="20"/>
              </w:rPr>
              <w:t>. Delegirane uredbe (EU) 2020/692,</w:t>
            </w:r>
          </w:p>
          <w:p w14:paraId="06855FB4" w14:textId="77EF7A5A" w:rsidR="00B356BA" w:rsidRPr="00B356BA" w:rsidRDefault="00C26697" w:rsidP="00B356BA">
            <w:pPr>
              <w:pStyle w:val="ListParagraph"/>
              <w:numPr>
                <w:ilvl w:val="0"/>
                <w:numId w:val="2"/>
              </w:numPr>
              <w:spacing w:before="40" w:after="40"/>
              <w:ind w:left="2515" w:hanging="567"/>
              <w:rPr>
                <w:i/>
                <w:iCs/>
                <w:sz w:val="20"/>
                <w:szCs w:val="20"/>
              </w:rPr>
            </w:pPr>
            <w:r w:rsidRPr="00C26697">
              <w:rPr>
                <w:i/>
                <w:iCs/>
                <w:sz w:val="20"/>
              </w:rPr>
              <w:t>Zatvoreni objekt: kako je definiran u članku 4. točki 48. Uredbe (EU) 2016/429 Europskog parlamenta i Vijeća</w:t>
            </w:r>
            <w:r w:rsidR="00B356BA" w:rsidRPr="00B356BA">
              <w:rPr>
                <w:i/>
                <w:iCs/>
                <w:sz w:val="20"/>
              </w:rPr>
              <w:t>,</w:t>
            </w:r>
          </w:p>
          <w:p w14:paraId="45B530FE" w14:textId="6104373A" w:rsidR="00B356BA" w:rsidRPr="00B356BA" w:rsidRDefault="00C26697" w:rsidP="00B356BA">
            <w:pPr>
              <w:pStyle w:val="ListParagraph"/>
              <w:numPr>
                <w:ilvl w:val="0"/>
                <w:numId w:val="2"/>
              </w:numPr>
              <w:spacing w:before="40" w:after="40"/>
              <w:ind w:left="2515" w:hanging="567"/>
              <w:rPr>
                <w:i/>
                <w:iCs/>
                <w:sz w:val="20"/>
                <w:szCs w:val="20"/>
              </w:rPr>
            </w:pPr>
            <w:r w:rsidRPr="00C26697">
              <w:rPr>
                <w:i/>
                <w:iCs/>
                <w:sz w:val="20"/>
              </w:rPr>
              <w:t>Odobreni karantenski objekt: kako je definiran u članku 3. točki 9. Delegirane uredbe Komisije (EU) 2020/688</w:t>
            </w:r>
            <w:r w:rsidR="00B356BA" w:rsidRPr="00B356BA">
              <w:rPr>
                <w:i/>
                <w:iCs/>
                <w:sz w:val="20"/>
              </w:rPr>
              <w:t>,</w:t>
            </w:r>
          </w:p>
          <w:p w14:paraId="0D2A8CB8" w14:textId="3935D39E" w:rsidR="00B356BA" w:rsidRPr="00C26697" w:rsidRDefault="00C26697" w:rsidP="001C24F8">
            <w:pPr>
              <w:pStyle w:val="Point0"/>
              <w:numPr>
                <w:ilvl w:val="0"/>
                <w:numId w:val="2"/>
              </w:numPr>
              <w:spacing w:before="40" w:after="40"/>
              <w:ind w:left="2515" w:hanging="567"/>
              <w:rPr>
                <w:i/>
                <w:iCs/>
                <w:sz w:val="20"/>
              </w:rPr>
            </w:pPr>
            <w:r w:rsidRPr="00C26697">
              <w:rPr>
                <w:i/>
                <w:iCs/>
                <w:sz w:val="20"/>
              </w:rPr>
              <w:t>„Ostalo” ako se psi (Canis lupus familiaris), mačke (Felis silvestris catus) ili pitome vretice (Mustela putorius furo) premještaju u skladu s člankom 5. stavkom 4. Uredbe (EU) br. 576/2013 Europskog parlamenta i Vijeća</w:t>
            </w:r>
            <w:r w:rsidR="00B356BA" w:rsidRPr="00C26697">
              <w:rPr>
                <w:i/>
                <w:iCs/>
                <w:sz w:val="20"/>
              </w:rPr>
              <w:t xml:space="preserve">. </w:t>
            </w:r>
          </w:p>
          <w:p w14:paraId="41D7F411" w14:textId="77777777" w:rsidR="00676D33" w:rsidRPr="00091F59" w:rsidRDefault="00676D33" w:rsidP="00C80C07">
            <w:pPr>
              <w:widowControl w:val="0"/>
              <w:spacing w:before="40" w:after="40"/>
              <w:jc w:val="left"/>
              <w:rPr>
                <w:b/>
                <w:bCs/>
                <w:sz w:val="20"/>
                <w:szCs w:val="20"/>
                <w:lang w:val="en-GB"/>
              </w:rPr>
            </w:pPr>
            <w:r w:rsidRPr="00091F59">
              <w:rPr>
                <w:b/>
                <w:sz w:val="20"/>
                <w:lang w:val="en-GB"/>
              </w:rPr>
              <w:t>Part II:</w:t>
            </w:r>
          </w:p>
          <w:p w14:paraId="14BAF556"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(1)</w:t>
            </w:r>
            <w:r w:rsidRPr="00091F59">
              <w:rPr>
                <w:lang w:val="en-GB"/>
              </w:rPr>
              <w:tab/>
            </w:r>
            <w:r w:rsidRPr="00091F59">
              <w:rPr>
                <w:sz w:val="20"/>
                <w:lang w:val="en-GB"/>
              </w:rPr>
              <w:t xml:space="preserve">Code of the zone as it appears in </w:t>
            </w:r>
            <w:r>
              <w:rPr>
                <w:sz w:val="20"/>
                <w:lang w:val="en-GB"/>
              </w:rPr>
              <w:t>c</w:t>
            </w:r>
            <w:r w:rsidRPr="00091F59">
              <w:rPr>
                <w:sz w:val="20"/>
                <w:lang w:val="en-GB"/>
              </w:rPr>
              <w:t xml:space="preserve">olumn 2 of </w:t>
            </w:r>
            <w:r>
              <w:rPr>
                <w:sz w:val="20"/>
                <w:lang w:val="en-GB"/>
              </w:rPr>
              <w:t xml:space="preserve">the table in </w:t>
            </w:r>
            <w:r w:rsidRPr="00091F59">
              <w:rPr>
                <w:sz w:val="20"/>
                <w:lang w:val="en-GB"/>
              </w:rPr>
              <w:t xml:space="preserve">Part 1 of Annex VIII to Implementing Regulation (EU) </w:t>
            </w:r>
            <w:r>
              <w:rPr>
                <w:sz w:val="20"/>
                <w:lang w:val="en-GB"/>
              </w:rPr>
              <w:t>2021/404</w:t>
            </w:r>
            <w:r w:rsidRPr="00091F59">
              <w:rPr>
                <w:sz w:val="20"/>
                <w:lang w:val="en-GB"/>
              </w:rPr>
              <w:t>.</w:t>
            </w:r>
          </w:p>
          <w:p w14:paraId="6362B0D1"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(2)</w:t>
            </w:r>
            <w:r w:rsidRPr="00091F59">
              <w:rPr>
                <w:lang w:val="en-GB"/>
              </w:rPr>
              <w:tab/>
            </w:r>
            <w:r>
              <w:rPr>
                <w:sz w:val="20"/>
                <w:lang w:val="en-GB"/>
              </w:rPr>
              <w:t>Delete if not applicable</w:t>
            </w:r>
            <w:r w:rsidRPr="00091F59">
              <w:rPr>
                <w:sz w:val="20"/>
                <w:lang w:val="en-GB"/>
              </w:rPr>
              <w:t>.</w:t>
            </w:r>
          </w:p>
          <w:p w14:paraId="5C263431"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(3)</w:t>
            </w:r>
            <w:r w:rsidRPr="00091F59">
              <w:rPr>
                <w:lang w:val="en-GB"/>
              </w:rPr>
              <w:tab/>
            </w:r>
            <w:r w:rsidRPr="00091F59">
              <w:rPr>
                <w:sz w:val="20"/>
                <w:lang w:val="en-GB"/>
              </w:rPr>
              <w:t>Not applicable to the movement of dogs, cats and ferrets other than non-commercial movements</w:t>
            </w:r>
            <w:r>
              <w:rPr>
                <w:sz w:val="20"/>
                <w:lang w:val="en-GB"/>
              </w:rPr>
              <w:t>,</w:t>
            </w:r>
            <w:r w:rsidRPr="00091F59">
              <w:rPr>
                <w:sz w:val="20"/>
                <w:lang w:val="en-GB"/>
              </w:rPr>
              <w:t xml:space="preserve"> kept as pet animals in households that </w:t>
            </w:r>
            <w:r>
              <w:rPr>
                <w:sz w:val="20"/>
                <w:lang w:val="en-GB"/>
              </w:rPr>
              <w:t xml:space="preserve">may </w:t>
            </w:r>
            <w:r w:rsidRPr="00091F59">
              <w:rPr>
                <w:sz w:val="20"/>
                <w:lang w:val="en-GB"/>
              </w:rPr>
              <w:t>not be carried out in accordance with the conditions laid down in Article 245(2) or Article</w:t>
            </w:r>
            <w:r>
              <w:rPr>
                <w:sz w:val="20"/>
                <w:lang w:val="en-GB"/>
              </w:rPr>
              <w:t>s</w:t>
            </w:r>
            <w:r w:rsidRPr="00091F59">
              <w:rPr>
                <w:sz w:val="20"/>
                <w:lang w:val="en-GB"/>
              </w:rPr>
              <w:t xml:space="preserve"> 246(1) and (2) of Regulation (EU) 2016/429.</w:t>
            </w:r>
          </w:p>
          <w:p w14:paraId="40AD15B7" w14:textId="38AC6902"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(4)</w:t>
            </w:r>
            <w:r w:rsidRPr="00091F59">
              <w:rPr>
                <w:lang w:val="en-GB"/>
              </w:rPr>
              <w:tab/>
            </w:r>
            <w:r w:rsidR="00B86627" w:rsidRPr="00B86627">
              <w:rPr>
                <w:sz w:val="20"/>
                <w:lang w:val="en-GB"/>
              </w:rPr>
              <w:t>Date of loading shall not be prior to the date of authorisation of the zone referred to in point II.1 for the entry into the Union, or in a period when restriction measures have been adopted by the Union against entry into the Union of those animals from that zone</w:t>
            </w:r>
            <w:r w:rsidRPr="00091F59">
              <w:rPr>
                <w:sz w:val="20"/>
                <w:lang w:val="en-GB"/>
              </w:rPr>
              <w:t>.</w:t>
            </w:r>
          </w:p>
          <w:p w14:paraId="4B26E61F"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(5)</w:t>
            </w:r>
            <w:r w:rsidRPr="00091F59">
              <w:rPr>
                <w:lang w:val="en-GB"/>
              </w:rPr>
              <w:tab/>
            </w:r>
            <w:r w:rsidRPr="00091F59">
              <w:rPr>
                <w:sz w:val="20"/>
                <w:lang w:val="en-GB"/>
              </w:rPr>
              <w:t xml:space="preserve">Any revaccination </w:t>
            </w:r>
            <w:r>
              <w:rPr>
                <w:sz w:val="20"/>
                <w:lang w:val="en-GB"/>
              </w:rPr>
              <w:t>shall</w:t>
            </w:r>
            <w:r w:rsidRPr="00091F59">
              <w:rPr>
                <w:sz w:val="20"/>
                <w:lang w:val="en-GB"/>
              </w:rPr>
              <w:t xml:space="preserve"> be considered a primary vaccination if it was not carried out within the period of validity of a previous vaccination.</w:t>
            </w:r>
          </w:p>
          <w:p w14:paraId="2E570888"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(6)</w:t>
            </w:r>
            <w:r w:rsidRPr="00091F59">
              <w:rPr>
                <w:lang w:val="en-GB"/>
              </w:rPr>
              <w:tab/>
            </w:r>
            <w:r w:rsidRPr="00091F59">
              <w:rPr>
                <w:sz w:val="20"/>
                <w:lang w:val="en-GB"/>
              </w:rPr>
              <w:t xml:space="preserve">A certified copy of the identification and vaccination details of the animals concerned shall be attached to the </w:t>
            </w:r>
            <w:r>
              <w:rPr>
                <w:sz w:val="20"/>
                <w:lang w:val="en-GB"/>
              </w:rPr>
              <w:t xml:space="preserve">animal health </w:t>
            </w:r>
            <w:r w:rsidRPr="00091F59">
              <w:rPr>
                <w:sz w:val="20"/>
                <w:lang w:val="en-GB"/>
              </w:rPr>
              <w:t>certificate.</w:t>
            </w:r>
          </w:p>
          <w:p w14:paraId="5BEF1801" w14:textId="494546EB"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(7)</w:t>
            </w:r>
            <w:r w:rsidRPr="00091F59">
              <w:rPr>
                <w:lang w:val="en-GB"/>
              </w:rPr>
              <w:tab/>
            </w:r>
            <w:r w:rsidRPr="00091F59">
              <w:rPr>
                <w:sz w:val="20"/>
                <w:lang w:val="en-GB"/>
              </w:rPr>
              <w:t>The rabies antibody titration test referred to in point II.</w:t>
            </w:r>
            <w:r w:rsidR="00B86627">
              <w:rPr>
                <w:sz w:val="20"/>
                <w:lang w:val="en-GB"/>
              </w:rPr>
              <w:t>4</w:t>
            </w:r>
            <w:r w:rsidRPr="00091F59">
              <w:rPr>
                <w:sz w:val="20"/>
                <w:lang w:val="en-GB"/>
              </w:rPr>
              <w:t>:</w:t>
            </w:r>
          </w:p>
          <w:p w14:paraId="7E78CCF4" w14:textId="07284981" w:rsidR="00676D33" w:rsidRPr="00091F59" w:rsidRDefault="00676D33" w:rsidP="006C34A6">
            <w:pPr>
              <w:pStyle w:val="Point0"/>
              <w:numPr>
                <w:ilvl w:val="0"/>
                <w:numId w:val="12"/>
              </w:numPr>
              <w:tabs>
                <w:tab w:val="left" w:pos="1098"/>
              </w:tabs>
              <w:spacing w:before="40" w:after="40"/>
              <w:rPr>
                <w:sz w:val="20"/>
                <w:szCs w:val="20"/>
                <w:lang w:val="en-GB"/>
              </w:rPr>
            </w:pPr>
            <w:r>
              <w:rPr>
                <w:sz w:val="20"/>
                <w:lang w:val="en-GB"/>
              </w:rPr>
              <w:t>shall</w:t>
            </w:r>
            <w:r w:rsidRPr="00091F59">
              <w:rPr>
                <w:sz w:val="20"/>
                <w:lang w:val="en-GB"/>
              </w:rPr>
              <w:t xml:space="preserve"> be carried out on a sample collected by a veterinarian authorised by the competent authority, at least 30 days after the date of vaccination and </w:t>
            </w:r>
            <w:r>
              <w:rPr>
                <w:sz w:val="20"/>
                <w:lang w:val="en-GB"/>
              </w:rPr>
              <w:t>3</w:t>
            </w:r>
            <w:r w:rsidRPr="00091F59">
              <w:rPr>
                <w:sz w:val="20"/>
                <w:lang w:val="en-GB"/>
              </w:rPr>
              <w:t xml:space="preserve"> months </w:t>
            </w:r>
            <w:r>
              <w:rPr>
                <w:sz w:val="20"/>
                <w:lang w:val="en-GB"/>
              </w:rPr>
              <w:t>prior to</w:t>
            </w:r>
            <w:r w:rsidRPr="00091F59">
              <w:rPr>
                <w:sz w:val="20"/>
                <w:lang w:val="en-GB"/>
              </w:rPr>
              <w:t xml:space="preserve"> the date of </w:t>
            </w:r>
            <w:r>
              <w:rPr>
                <w:sz w:val="20"/>
                <w:lang w:val="en-GB"/>
              </w:rPr>
              <w:t xml:space="preserve">dispatch to the </w:t>
            </w:r>
            <w:proofErr w:type="gramStart"/>
            <w:r>
              <w:rPr>
                <w:sz w:val="20"/>
                <w:lang w:val="en-GB"/>
              </w:rPr>
              <w:t>Union</w:t>
            </w:r>
            <w:r w:rsidRPr="00091F59">
              <w:rPr>
                <w:i/>
                <w:sz w:val="20"/>
                <w:lang w:val="en-GB"/>
              </w:rPr>
              <w:t>;</w:t>
            </w:r>
            <w:proofErr w:type="gramEnd"/>
          </w:p>
          <w:p w14:paraId="7B5BB0BC" w14:textId="0AFA4532" w:rsidR="00676D33" w:rsidRPr="00091F59" w:rsidRDefault="00676D33" w:rsidP="006C34A6">
            <w:pPr>
              <w:pStyle w:val="Point0"/>
              <w:numPr>
                <w:ilvl w:val="0"/>
                <w:numId w:val="12"/>
              </w:numPr>
              <w:tabs>
                <w:tab w:val="left" w:pos="1098"/>
              </w:tabs>
              <w:spacing w:before="40" w:after="40"/>
              <w:rPr>
                <w:sz w:val="20"/>
                <w:szCs w:val="20"/>
                <w:lang w:val="en-GB"/>
              </w:rPr>
            </w:pPr>
            <w:r>
              <w:rPr>
                <w:sz w:val="20"/>
                <w:lang w:val="en-GB"/>
              </w:rPr>
              <w:t>shall</w:t>
            </w:r>
            <w:r w:rsidRPr="00091F59">
              <w:rPr>
                <w:sz w:val="20"/>
                <w:lang w:val="en-GB"/>
              </w:rPr>
              <w:t xml:space="preserve"> measure a level of neutralising antibody to rabies virus in serum equal to or greater than 0,5 IU/</w:t>
            </w:r>
            <w:proofErr w:type="gramStart"/>
            <w:r w:rsidRPr="00091F59">
              <w:rPr>
                <w:sz w:val="20"/>
                <w:lang w:val="en-GB"/>
              </w:rPr>
              <w:t>ml;</w:t>
            </w:r>
            <w:proofErr w:type="gramEnd"/>
          </w:p>
          <w:p w14:paraId="0798257F" w14:textId="50F43B02" w:rsidR="00676D33" w:rsidRPr="00E3445A" w:rsidRDefault="00676D33" w:rsidP="006C34A6">
            <w:pPr>
              <w:pStyle w:val="Point0"/>
              <w:numPr>
                <w:ilvl w:val="0"/>
                <w:numId w:val="12"/>
              </w:numPr>
              <w:tabs>
                <w:tab w:val="left" w:pos="1098"/>
              </w:tabs>
              <w:spacing w:before="40" w:after="40"/>
              <w:rPr>
                <w:sz w:val="20"/>
                <w:szCs w:val="20"/>
                <w:lang w:val="en-GB"/>
              </w:rPr>
            </w:pPr>
            <w:r>
              <w:rPr>
                <w:sz w:val="20"/>
                <w:lang w:val="en-GB"/>
              </w:rPr>
              <w:t>shall</w:t>
            </w:r>
            <w:r w:rsidRPr="00091F59">
              <w:rPr>
                <w:sz w:val="20"/>
                <w:lang w:val="en-GB"/>
              </w:rPr>
              <w:t xml:space="preserve"> be performed by an </w:t>
            </w:r>
            <w:r>
              <w:rPr>
                <w:sz w:val="20"/>
                <w:lang w:val="en-GB"/>
              </w:rPr>
              <w:t>official</w:t>
            </w:r>
            <w:r w:rsidRPr="00091F59">
              <w:rPr>
                <w:sz w:val="20"/>
                <w:lang w:val="en-GB"/>
              </w:rPr>
              <w:t xml:space="preserve"> </w:t>
            </w:r>
            <w:proofErr w:type="gramStart"/>
            <w:r w:rsidRPr="00091F59">
              <w:rPr>
                <w:sz w:val="20"/>
                <w:lang w:val="en-GB"/>
              </w:rPr>
              <w:t>laboratory</w:t>
            </w:r>
            <w:r>
              <w:rPr>
                <w:sz w:val="20"/>
                <w:lang w:val="en-GB"/>
              </w:rPr>
              <w:t>;</w:t>
            </w:r>
            <w:proofErr w:type="gramEnd"/>
          </w:p>
          <w:p w14:paraId="72E31CBA" w14:textId="4AC42079" w:rsidR="00676D33" w:rsidRPr="00091F59" w:rsidRDefault="00676D33" w:rsidP="006C34A6">
            <w:pPr>
              <w:pStyle w:val="Point0"/>
              <w:numPr>
                <w:ilvl w:val="0"/>
                <w:numId w:val="12"/>
              </w:numPr>
              <w:tabs>
                <w:tab w:val="left" w:pos="1098"/>
              </w:tabs>
              <w:spacing w:before="40" w:after="40"/>
              <w:rPr>
                <w:sz w:val="20"/>
                <w:szCs w:val="20"/>
                <w:lang w:val="en-GB"/>
              </w:rPr>
            </w:pPr>
            <w:r>
              <w:rPr>
                <w:sz w:val="20"/>
                <w:lang w:val="en-GB"/>
              </w:rPr>
              <w:t>shall</w:t>
            </w:r>
            <w:r w:rsidRPr="00E3445A">
              <w:rPr>
                <w:sz w:val="20"/>
                <w:lang w:val="en-GB"/>
              </w:rPr>
              <w:t xml:space="preserve"> not be renewed on an animal, which following that test with satisfactory results, has been revaccinated against rabies within the period of validity of a previous vaccination.</w:t>
            </w:r>
          </w:p>
          <w:p w14:paraId="0DD1F021" w14:textId="611E90C8" w:rsidR="00676D33" w:rsidRPr="00091F59" w:rsidRDefault="00676D33" w:rsidP="00C80C07">
            <w:pPr>
              <w:pStyle w:val="Point0"/>
              <w:spacing w:before="40" w:after="40"/>
              <w:ind w:left="533" w:hanging="533"/>
              <w:rPr>
                <w:sz w:val="20"/>
                <w:szCs w:val="20"/>
                <w:lang w:val="en-GB"/>
              </w:rPr>
            </w:pPr>
            <w:r w:rsidRPr="00091F59">
              <w:rPr>
                <w:lang w:val="en-GB"/>
              </w:rPr>
              <w:tab/>
            </w:r>
            <w:r w:rsidRPr="00091F59">
              <w:rPr>
                <w:sz w:val="20"/>
                <w:lang w:val="en-GB"/>
              </w:rPr>
              <w:t xml:space="preserve">A certified copy of the official report from the </w:t>
            </w:r>
            <w:r>
              <w:rPr>
                <w:sz w:val="20"/>
                <w:lang w:val="en-GB"/>
              </w:rPr>
              <w:t>official</w:t>
            </w:r>
            <w:r w:rsidRPr="00091F59">
              <w:rPr>
                <w:sz w:val="20"/>
                <w:lang w:val="en-GB"/>
              </w:rPr>
              <w:t xml:space="preserve"> laboratory on the result of the rabies antibody test referred to in point II.</w:t>
            </w:r>
            <w:r w:rsidR="00B86627">
              <w:rPr>
                <w:sz w:val="20"/>
                <w:lang w:val="en-GB"/>
              </w:rPr>
              <w:t>4</w:t>
            </w:r>
            <w:r w:rsidRPr="00091F59">
              <w:rPr>
                <w:sz w:val="20"/>
                <w:lang w:val="en-GB"/>
              </w:rPr>
              <w:t xml:space="preserve"> shall be attached to the </w:t>
            </w:r>
            <w:r>
              <w:rPr>
                <w:sz w:val="20"/>
                <w:lang w:val="en-GB"/>
              </w:rPr>
              <w:t xml:space="preserve">animal health </w:t>
            </w:r>
            <w:r w:rsidRPr="00091F59">
              <w:rPr>
                <w:sz w:val="20"/>
                <w:lang w:val="en-GB"/>
              </w:rPr>
              <w:t>certificate.</w:t>
            </w:r>
          </w:p>
          <w:p w14:paraId="49F5CC79" w14:textId="6CA525CA"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lastRenderedPageBreak/>
              <w:t>(8)</w:t>
            </w:r>
            <w:r w:rsidRPr="00091F59">
              <w:rPr>
                <w:lang w:val="en-GB"/>
              </w:rPr>
              <w:tab/>
            </w:r>
            <w:r w:rsidRPr="00091F59">
              <w:rPr>
                <w:sz w:val="20"/>
                <w:lang w:val="en-GB"/>
              </w:rPr>
              <w:t>By certifying this result, the official veterinarian confirms that he has verified, to the best of his ability and where necessary with contacts with the laboratory indicated in the report, the authenticity of the laboratory report on the results of the antibody titration test referred to in point II.</w:t>
            </w:r>
            <w:r w:rsidR="00B86627">
              <w:rPr>
                <w:sz w:val="20"/>
                <w:lang w:val="en-GB"/>
              </w:rPr>
              <w:t>4</w:t>
            </w:r>
            <w:r w:rsidRPr="00091F59">
              <w:rPr>
                <w:sz w:val="20"/>
                <w:lang w:val="en-GB"/>
              </w:rPr>
              <w:t>.</w:t>
            </w:r>
          </w:p>
          <w:p w14:paraId="75B2176B"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(9)</w:t>
            </w:r>
            <w:r w:rsidRPr="00091F59">
              <w:rPr>
                <w:lang w:val="en-GB"/>
              </w:rPr>
              <w:tab/>
            </w:r>
            <w:r w:rsidRPr="00091F59">
              <w:rPr>
                <w:sz w:val="20"/>
                <w:lang w:val="en-GB"/>
              </w:rPr>
              <w:t xml:space="preserve">In conjunction with note (6), the marking of the animals concerned by the implantation of a transponder </w:t>
            </w:r>
            <w:r>
              <w:rPr>
                <w:sz w:val="20"/>
                <w:lang w:val="en-GB"/>
              </w:rPr>
              <w:t>shall</w:t>
            </w:r>
            <w:r w:rsidRPr="00091F59">
              <w:rPr>
                <w:sz w:val="20"/>
                <w:lang w:val="en-GB"/>
              </w:rPr>
              <w:t xml:space="preserve"> be verified before any entry is made in this </w:t>
            </w:r>
            <w:r>
              <w:rPr>
                <w:sz w:val="20"/>
                <w:lang w:val="en-GB"/>
              </w:rPr>
              <w:t xml:space="preserve">animal health </w:t>
            </w:r>
            <w:r w:rsidRPr="00091F59">
              <w:rPr>
                <w:sz w:val="20"/>
                <w:lang w:val="en-GB"/>
              </w:rPr>
              <w:t xml:space="preserve">certificate and </w:t>
            </w:r>
            <w:r>
              <w:rPr>
                <w:sz w:val="20"/>
                <w:lang w:val="en-GB"/>
              </w:rPr>
              <w:t>shall</w:t>
            </w:r>
            <w:r w:rsidRPr="00091F59">
              <w:rPr>
                <w:sz w:val="20"/>
                <w:lang w:val="en-GB"/>
              </w:rPr>
              <w:t xml:space="preserve"> always precede any vaccination, or where applicable, testing carried out on those animals.</w:t>
            </w:r>
          </w:p>
          <w:p w14:paraId="4C395F6D" w14:textId="16A7AE1F"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(10)</w:t>
            </w:r>
            <w:r w:rsidRPr="00091F59">
              <w:rPr>
                <w:lang w:val="en-GB"/>
              </w:rPr>
              <w:tab/>
            </w:r>
            <w:r w:rsidRPr="00091F59">
              <w:rPr>
                <w:sz w:val="20"/>
                <w:lang w:val="en-GB"/>
              </w:rPr>
              <w:t xml:space="preserve">The treatment against infestation with </w:t>
            </w:r>
            <w:r w:rsidRPr="00091F59">
              <w:rPr>
                <w:i/>
                <w:sz w:val="20"/>
                <w:lang w:val="en-GB"/>
              </w:rPr>
              <w:t xml:space="preserve">Echinococcus </w:t>
            </w:r>
            <w:proofErr w:type="spellStart"/>
            <w:r w:rsidRPr="00091F59">
              <w:rPr>
                <w:i/>
                <w:sz w:val="20"/>
                <w:lang w:val="en-GB"/>
              </w:rPr>
              <w:t>multilocularis</w:t>
            </w:r>
            <w:proofErr w:type="spellEnd"/>
            <w:r w:rsidRPr="00091F59">
              <w:rPr>
                <w:sz w:val="20"/>
                <w:lang w:val="en-GB"/>
              </w:rPr>
              <w:t xml:space="preserve"> referred to in point II.</w:t>
            </w:r>
            <w:r w:rsidR="00B86627">
              <w:rPr>
                <w:sz w:val="20"/>
                <w:lang w:val="en-GB"/>
              </w:rPr>
              <w:t>5</w:t>
            </w:r>
            <w:r w:rsidRPr="00091F59">
              <w:rPr>
                <w:sz w:val="20"/>
                <w:lang w:val="en-GB"/>
              </w:rPr>
              <w:t xml:space="preserve"> </w:t>
            </w:r>
            <w:r>
              <w:rPr>
                <w:sz w:val="20"/>
                <w:lang w:val="en-GB"/>
              </w:rPr>
              <w:t>shall</w:t>
            </w:r>
            <w:r w:rsidRPr="00091F59">
              <w:rPr>
                <w:sz w:val="20"/>
                <w:lang w:val="en-GB"/>
              </w:rPr>
              <w:t>:</w:t>
            </w:r>
          </w:p>
          <w:p w14:paraId="500EC6AB" w14:textId="6C2AA8BE" w:rsidR="00676D33" w:rsidRDefault="00676D33" w:rsidP="006C34A6">
            <w:pPr>
              <w:pStyle w:val="Point0"/>
              <w:numPr>
                <w:ilvl w:val="0"/>
                <w:numId w:val="13"/>
              </w:numPr>
              <w:tabs>
                <w:tab w:val="left" w:pos="1098"/>
              </w:tabs>
              <w:spacing w:before="40" w:after="40"/>
              <w:rPr>
                <w:sz w:val="20"/>
                <w:lang w:val="en-GB"/>
              </w:rPr>
            </w:pPr>
            <w:r w:rsidRPr="00091F59">
              <w:rPr>
                <w:sz w:val="20"/>
                <w:lang w:val="en-GB"/>
              </w:rPr>
              <w:t xml:space="preserve">be administered by a veterinarian within not more than 48 hours and not less than 24 hours </w:t>
            </w:r>
            <w:r>
              <w:rPr>
                <w:sz w:val="20"/>
                <w:lang w:val="en-GB"/>
              </w:rPr>
              <w:t>prior to</w:t>
            </w:r>
            <w:r w:rsidRPr="00091F59">
              <w:rPr>
                <w:sz w:val="20"/>
                <w:lang w:val="en-GB"/>
              </w:rPr>
              <w:t xml:space="preserve"> the </w:t>
            </w:r>
            <w:r>
              <w:rPr>
                <w:sz w:val="20"/>
                <w:lang w:val="en-GB"/>
              </w:rPr>
              <w:t>time</w:t>
            </w:r>
            <w:r w:rsidRPr="00091F59">
              <w:rPr>
                <w:sz w:val="20"/>
                <w:lang w:val="en-GB"/>
              </w:rPr>
              <w:t xml:space="preserve"> of the scheduled </w:t>
            </w:r>
            <w:r>
              <w:rPr>
                <w:sz w:val="20"/>
                <w:lang w:val="en-GB"/>
              </w:rPr>
              <w:t>dispatch</w:t>
            </w:r>
            <w:r w:rsidRPr="003354B8">
              <w:rPr>
                <w:sz w:val="20"/>
                <w:lang w:val="en-GB"/>
              </w:rPr>
              <w:t xml:space="preserve"> </w:t>
            </w:r>
            <w:r>
              <w:rPr>
                <w:sz w:val="20"/>
                <w:lang w:val="en-GB"/>
              </w:rPr>
              <w:t xml:space="preserve">of the dogs </w:t>
            </w:r>
            <w:r w:rsidRPr="00091F59">
              <w:rPr>
                <w:sz w:val="20"/>
                <w:lang w:val="en-GB"/>
              </w:rPr>
              <w:t xml:space="preserve">to one of the Member States or </w:t>
            </w:r>
            <w:r w:rsidRPr="00FB3A5C">
              <w:rPr>
                <w:sz w:val="20"/>
                <w:lang w:val="en-GB"/>
              </w:rPr>
              <w:t>parts</w:t>
            </w:r>
            <w:r w:rsidRPr="00091F59">
              <w:rPr>
                <w:sz w:val="20"/>
                <w:lang w:val="en-GB"/>
              </w:rPr>
              <w:t xml:space="preserve"> thereof listed in the Annex to Commission Implementing Regulation (EU) </w:t>
            </w:r>
            <w:proofErr w:type="gramStart"/>
            <w:r w:rsidRPr="00091F59">
              <w:rPr>
                <w:sz w:val="20"/>
                <w:lang w:val="en-GB"/>
              </w:rPr>
              <w:t>2018/878;</w:t>
            </w:r>
            <w:proofErr w:type="gramEnd"/>
          </w:p>
          <w:p w14:paraId="61E86171" w14:textId="611048F1" w:rsidR="00676D33" w:rsidRPr="00091F59" w:rsidRDefault="00676D33" w:rsidP="006C34A6">
            <w:pPr>
              <w:pStyle w:val="Point0"/>
              <w:numPr>
                <w:ilvl w:val="0"/>
                <w:numId w:val="13"/>
              </w:numPr>
              <w:tabs>
                <w:tab w:val="left" w:pos="1098"/>
              </w:tabs>
              <w:spacing w:before="40" w:after="40"/>
              <w:rPr>
                <w:sz w:val="20"/>
                <w:szCs w:val="20"/>
                <w:lang w:val="en-GB"/>
              </w:rPr>
            </w:pPr>
            <w:r w:rsidRPr="00091F59">
              <w:rPr>
                <w:sz w:val="20"/>
                <w:lang w:val="en-GB"/>
              </w:rPr>
              <w:t xml:space="preserve">consist of an approved medicinal product which contains the appropriate dose of praziquantel or pharmacologically active substances, which alone or in combination, have been proven to reduce the burden of mature and immature intestinal forms of </w:t>
            </w:r>
            <w:r w:rsidRPr="00091F59">
              <w:rPr>
                <w:i/>
                <w:sz w:val="20"/>
                <w:lang w:val="en-GB"/>
              </w:rPr>
              <w:t xml:space="preserve">Echinococcus </w:t>
            </w:r>
            <w:proofErr w:type="spellStart"/>
            <w:r w:rsidRPr="00091F59">
              <w:rPr>
                <w:i/>
                <w:sz w:val="20"/>
                <w:lang w:val="en-GB"/>
              </w:rPr>
              <w:t>multilocularis</w:t>
            </w:r>
            <w:proofErr w:type="spellEnd"/>
            <w:r w:rsidRPr="00091F59">
              <w:rPr>
                <w:sz w:val="20"/>
                <w:lang w:val="en-GB"/>
              </w:rPr>
              <w:t xml:space="preserve"> in the host species concerned.</w:t>
            </w:r>
          </w:p>
          <w:p w14:paraId="46F98112" w14:textId="48CB2C0D" w:rsidR="00676D33" w:rsidRDefault="00676D33" w:rsidP="00C80C07">
            <w:pPr>
              <w:widowControl w:val="0"/>
              <w:spacing w:before="40" w:after="40"/>
              <w:ind w:left="531" w:hanging="531"/>
              <w:rPr>
                <w:sz w:val="20"/>
                <w:lang w:val="en-GB"/>
              </w:rPr>
            </w:pPr>
            <w:r w:rsidRPr="00091F59">
              <w:rPr>
                <w:sz w:val="20"/>
                <w:vertAlign w:val="superscript"/>
                <w:lang w:val="en-GB"/>
              </w:rPr>
              <w:t>(11)</w:t>
            </w:r>
            <w:r w:rsidRPr="00091F59">
              <w:rPr>
                <w:lang w:val="en-GB"/>
              </w:rPr>
              <w:tab/>
            </w:r>
            <w:r w:rsidRPr="00091F59">
              <w:rPr>
                <w:sz w:val="20"/>
                <w:lang w:val="en-GB"/>
              </w:rPr>
              <w:t>The table referred to in point II.</w:t>
            </w:r>
            <w:r w:rsidR="00B86627">
              <w:rPr>
                <w:sz w:val="20"/>
                <w:lang w:val="en-GB"/>
              </w:rPr>
              <w:t>5</w:t>
            </w:r>
            <w:r w:rsidRPr="00091F59">
              <w:rPr>
                <w:sz w:val="20"/>
                <w:lang w:val="en-GB"/>
              </w:rPr>
              <w:t xml:space="preserve"> </w:t>
            </w:r>
            <w:r>
              <w:rPr>
                <w:sz w:val="20"/>
                <w:lang w:val="en-GB"/>
              </w:rPr>
              <w:t>shall</w:t>
            </w:r>
            <w:r w:rsidRPr="00091F59">
              <w:rPr>
                <w:sz w:val="20"/>
                <w:lang w:val="en-GB"/>
              </w:rPr>
              <w:t xml:space="preserve"> be used to document the details of a further treatment if administered after the date the </w:t>
            </w:r>
            <w:r>
              <w:rPr>
                <w:sz w:val="20"/>
                <w:lang w:val="en-GB"/>
              </w:rPr>
              <w:t xml:space="preserve">animal health </w:t>
            </w:r>
            <w:r w:rsidRPr="00091F59">
              <w:rPr>
                <w:sz w:val="20"/>
                <w:lang w:val="en-GB"/>
              </w:rPr>
              <w:t>certificate was signed and prior to the scheduled entry into one of the Member States or parts thereof listed in the Annex to Implementing Regulation (EU) 2018/878.</w:t>
            </w:r>
            <w:r w:rsidR="00B356BA">
              <w:rPr>
                <w:sz w:val="20"/>
                <w:lang w:val="en-GB"/>
              </w:rPr>
              <w:t xml:space="preserve"> </w:t>
            </w:r>
          </w:p>
          <w:p w14:paraId="6A988C53" w14:textId="77777777" w:rsidR="00B356BA" w:rsidRPr="00B356BA" w:rsidRDefault="00B356BA" w:rsidP="00B356BA">
            <w:pPr>
              <w:widowControl w:val="0"/>
              <w:spacing w:before="40" w:after="40"/>
              <w:jc w:val="left"/>
              <w:rPr>
                <w:b/>
                <w:bCs/>
                <w:i/>
                <w:iCs/>
                <w:sz w:val="20"/>
                <w:szCs w:val="20"/>
              </w:rPr>
            </w:pPr>
            <w:r>
              <w:rPr>
                <w:sz w:val="16"/>
                <w:lang w:val="en-GB"/>
              </w:rPr>
              <w:br/>
            </w:r>
            <w:r w:rsidRPr="00B356BA">
              <w:rPr>
                <w:b/>
                <w:i/>
                <w:iCs/>
                <w:sz w:val="20"/>
              </w:rPr>
              <w:t>Dio II.:</w:t>
            </w:r>
          </w:p>
          <w:p w14:paraId="794C31AD" w14:textId="77777777" w:rsidR="00B356BA" w:rsidRPr="00B356BA" w:rsidRDefault="00B356BA" w:rsidP="00B356BA">
            <w:pPr>
              <w:pStyle w:val="Point0"/>
              <w:spacing w:before="40" w:after="40"/>
              <w:ind w:left="531" w:hanging="531"/>
              <w:rPr>
                <w:i/>
                <w:iCs/>
                <w:sz w:val="20"/>
                <w:szCs w:val="20"/>
              </w:rPr>
            </w:pPr>
            <w:r w:rsidRPr="00B356BA">
              <w:rPr>
                <w:i/>
                <w:iCs/>
                <w:sz w:val="20"/>
                <w:vertAlign w:val="superscript"/>
              </w:rPr>
              <w:t>(1)</w:t>
            </w:r>
            <w:r w:rsidRPr="00B356BA">
              <w:rPr>
                <w:i/>
                <w:iCs/>
              </w:rPr>
              <w:tab/>
            </w:r>
            <w:r w:rsidRPr="00B356BA">
              <w:rPr>
                <w:i/>
                <w:iCs/>
                <w:sz w:val="20"/>
              </w:rPr>
              <w:t>Oznaka zone kako je navedena u stupcu 2. tablice u dijelu 1. Priloga VIII. Provedbenoj uredbi (EU) 2021/404.</w:t>
            </w:r>
          </w:p>
          <w:p w14:paraId="7B1ABEC4" w14:textId="0D84894F" w:rsidR="00B356BA" w:rsidRPr="00B356BA" w:rsidRDefault="00B356BA" w:rsidP="00B356BA">
            <w:pPr>
              <w:pStyle w:val="Point0"/>
              <w:spacing w:before="40" w:after="40"/>
              <w:ind w:left="531" w:hanging="531"/>
              <w:rPr>
                <w:i/>
                <w:iCs/>
                <w:sz w:val="20"/>
                <w:szCs w:val="20"/>
              </w:rPr>
            </w:pPr>
            <w:r w:rsidRPr="00B356BA">
              <w:rPr>
                <w:i/>
                <w:iCs/>
                <w:sz w:val="20"/>
                <w:vertAlign w:val="superscript"/>
              </w:rPr>
              <w:t>(2)</w:t>
            </w:r>
            <w:r w:rsidRPr="00B356BA">
              <w:rPr>
                <w:i/>
                <w:iCs/>
              </w:rPr>
              <w:tab/>
            </w:r>
            <w:r w:rsidR="001C24F8" w:rsidRPr="001C24F8">
              <w:rPr>
                <w:i/>
                <w:iCs/>
                <w:sz w:val="20"/>
              </w:rPr>
              <w:t>Izbrisati ako se ne primjenjuje</w:t>
            </w:r>
            <w:r w:rsidRPr="00B356BA">
              <w:rPr>
                <w:i/>
                <w:iCs/>
                <w:sz w:val="20"/>
              </w:rPr>
              <w:t>.</w:t>
            </w:r>
            <w:r w:rsidR="001C24F8">
              <w:rPr>
                <w:i/>
                <w:iCs/>
                <w:sz w:val="20"/>
              </w:rPr>
              <w:t xml:space="preserve"> </w:t>
            </w:r>
          </w:p>
          <w:p w14:paraId="4C156E65" w14:textId="77777777" w:rsidR="00B356BA" w:rsidRPr="00B356BA" w:rsidRDefault="00B356BA" w:rsidP="00B356BA">
            <w:pPr>
              <w:pStyle w:val="Point0"/>
              <w:spacing w:before="40" w:after="40"/>
              <w:ind w:left="531" w:hanging="531"/>
              <w:rPr>
                <w:i/>
                <w:iCs/>
                <w:sz w:val="20"/>
                <w:szCs w:val="20"/>
              </w:rPr>
            </w:pPr>
            <w:r w:rsidRPr="00B356BA">
              <w:rPr>
                <w:i/>
                <w:iCs/>
                <w:sz w:val="20"/>
                <w:vertAlign w:val="superscript"/>
              </w:rPr>
              <w:t>(3)</w:t>
            </w:r>
            <w:r w:rsidRPr="00B356BA">
              <w:rPr>
                <w:i/>
                <w:iCs/>
              </w:rPr>
              <w:tab/>
            </w:r>
            <w:r w:rsidRPr="00B356BA">
              <w:rPr>
                <w:i/>
                <w:iCs/>
                <w:sz w:val="20"/>
              </w:rPr>
              <w:t>Ne primjenjuje se na premještanja pasa, mačaka i pitomih vretica, osim nekomercijalnih premještanja, koji se drže kao kućni ljubimci u kućanstvima, koja se ne mogu provesti u skladu s uvjetima iz članka 245. stavka 2. ili članka 246. stavaka 1. i 2. Uredbe (EU) 2016/429.</w:t>
            </w:r>
          </w:p>
          <w:p w14:paraId="6D390902" w14:textId="309451B9" w:rsidR="00B356BA" w:rsidRPr="00B356BA" w:rsidRDefault="00B356BA" w:rsidP="00B356BA">
            <w:pPr>
              <w:pStyle w:val="Point0"/>
              <w:spacing w:before="40" w:after="40"/>
              <w:ind w:left="531" w:hanging="531"/>
              <w:rPr>
                <w:i/>
                <w:iCs/>
                <w:sz w:val="20"/>
                <w:szCs w:val="20"/>
              </w:rPr>
            </w:pPr>
            <w:r w:rsidRPr="00B356BA">
              <w:rPr>
                <w:i/>
                <w:iCs/>
                <w:sz w:val="20"/>
                <w:vertAlign w:val="superscript"/>
              </w:rPr>
              <w:t>(4)</w:t>
            </w:r>
            <w:r w:rsidRPr="00B356BA">
              <w:rPr>
                <w:i/>
                <w:iCs/>
              </w:rPr>
              <w:tab/>
            </w:r>
            <w:r w:rsidR="00BF19EE" w:rsidRPr="00BF19EE">
              <w:rPr>
                <w:i/>
                <w:iCs/>
                <w:sz w:val="20"/>
              </w:rPr>
              <w:t>Datum utovara ne smije biti prije datuma odobrenja zone iz točke II.1. za ulazak u Uniju ni unutar razdoblja u kojem su na snazi bile Unijine mjere ograničenja za ulazak u Uniju tih životinja iz te zone</w:t>
            </w:r>
            <w:r w:rsidRPr="00B356BA">
              <w:rPr>
                <w:i/>
                <w:iCs/>
                <w:sz w:val="20"/>
              </w:rPr>
              <w:t>.</w:t>
            </w:r>
          </w:p>
          <w:p w14:paraId="401B7648" w14:textId="77777777" w:rsidR="00B356BA" w:rsidRPr="00B356BA" w:rsidRDefault="00B356BA" w:rsidP="00B356BA">
            <w:pPr>
              <w:pStyle w:val="Point0"/>
              <w:spacing w:before="40" w:after="40"/>
              <w:ind w:left="531" w:hanging="531"/>
              <w:rPr>
                <w:i/>
                <w:iCs/>
                <w:sz w:val="20"/>
                <w:szCs w:val="20"/>
              </w:rPr>
            </w:pPr>
            <w:r w:rsidRPr="00B356BA">
              <w:rPr>
                <w:i/>
                <w:iCs/>
                <w:sz w:val="20"/>
                <w:vertAlign w:val="superscript"/>
              </w:rPr>
              <w:t>(5)</w:t>
            </w:r>
            <w:r w:rsidRPr="00B356BA">
              <w:rPr>
                <w:i/>
                <w:iCs/>
              </w:rPr>
              <w:tab/>
            </w:r>
            <w:r w:rsidRPr="00B356BA">
              <w:rPr>
                <w:i/>
                <w:iCs/>
                <w:sz w:val="20"/>
              </w:rPr>
              <w:t>Svako docjepljivanje smatra se primarnim cijepljenjem ako nije provedeno u razdoblju valjanosti prethodnog cijepljenja.</w:t>
            </w:r>
          </w:p>
          <w:p w14:paraId="78957900" w14:textId="77777777" w:rsidR="00B356BA" w:rsidRPr="00B356BA" w:rsidRDefault="00B356BA" w:rsidP="00B356BA">
            <w:pPr>
              <w:pStyle w:val="Point0"/>
              <w:spacing w:before="40" w:after="40"/>
              <w:ind w:left="531" w:hanging="531"/>
              <w:rPr>
                <w:i/>
                <w:iCs/>
                <w:sz w:val="20"/>
                <w:szCs w:val="20"/>
              </w:rPr>
            </w:pPr>
            <w:r w:rsidRPr="00B356BA">
              <w:rPr>
                <w:i/>
                <w:iCs/>
                <w:sz w:val="20"/>
                <w:vertAlign w:val="superscript"/>
              </w:rPr>
              <w:t>(6)</w:t>
            </w:r>
            <w:r w:rsidRPr="00B356BA">
              <w:rPr>
                <w:i/>
                <w:iCs/>
              </w:rPr>
              <w:tab/>
            </w:r>
            <w:r w:rsidRPr="00B356BA">
              <w:rPr>
                <w:i/>
                <w:iCs/>
                <w:sz w:val="20"/>
              </w:rPr>
              <w:t>Certifikatu o zdravlju životinja prilaže se ovjerena preslika s podacima o identifikaciji i cijepljenju životinja.</w:t>
            </w:r>
          </w:p>
          <w:p w14:paraId="194FF4D5" w14:textId="450FFE9F" w:rsidR="00B356BA" w:rsidRPr="00B356BA" w:rsidRDefault="00B356BA" w:rsidP="00B356BA">
            <w:pPr>
              <w:pStyle w:val="Point0"/>
              <w:spacing w:before="40" w:after="40"/>
              <w:ind w:left="531" w:hanging="531"/>
              <w:rPr>
                <w:i/>
                <w:iCs/>
                <w:sz w:val="20"/>
                <w:szCs w:val="20"/>
              </w:rPr>
            </w:pPr>
            <w:r w:rsidRPr="00B356BA">
              <w:rPr>
                <w:i/>
                <w:iCs/>
                <w:sz w:val="20"/>
                <w:vertAlign w:val="superscript"/>
              </w:rPr>
              <w:t>(7)</w:t>
            </w:r>
            <w:r w:rsidRPr="00B356BA">
              <w:rPr>
                <w:i/>
                <w:iCs/>
              </w:rPr>
              <w:tab/>
            </w:r>
            <w:r w:rsidRPr="00B356BA">
              <w:rPr>
                <w:i/>
                <w:iCs/>
                <w:sz w:val="20"/>
              </w:rPr>
              <w:t>Test titracije protutijela na bjesnoću iz točke II.</w:t>
            </w:r>
            <w:r w:rsidR="00BF19EE">
              <w:rPr>
                <w:i/>
                <w:iCs/>
                <w:sz w:val="20"/>
              </w:rPr>
              <w:t>4</w:t>
            </w:r>
            <w:r w:rsidRPr="00B356BA">
              <w:rPr>
                <w:i/>
                <w:iCs/>
                <w:sz w:val="20"/>
              </w:rPr>
              <w:t>.:</w:t>
            </w:r>
          </w:p>
          <w:p w14:paraId="2B703E5C" w14:textId="57665D0E" w:rsidR="00B356BA" w:rsidRPr="00B356BA" w:rsidRDefault="00B356BA" w:rsidP="001C24F8">
            <w:pPr>
              <w:pStyle w:val="Point0"/>
              <w:numPr>
                <w:ilvl w:val="0"/>
                <w:numId w:val="14"/>
              </w:numPr>
              <w:tabs>
                <w:tab w:val="left" w:pos="1098"/>
              </w:tabs>
              <w:spacing w:before="40" w:after="40"/>
              <w:rPr>
                <w:i/>
                <w:iCs/>
                <w:sz w:val="20"/>
                <w:szCs w:val="20"/>
              </w:rPr>
            </w:pPr>
            <w:r w:rsidRPr="00B356BA">
              <w:rPr>
                <w:i/>
                <w:iCs/>
                <w:sz w:val="20"/>
              </w:rPr>
              <w:t>provodi se na uzorku koji je uzeo veterinar kojeg je odobrilo nadležno tijelo najmanje 30 dana nakon datuma cijepljenja i tri mjeseca prije datuma otpreme u Uniju,</w:t>
            </w:r>
          </w:p>
          <w:p w14:paraId="0C1524FE" w14:textId="3B8F9069" w:rsidR="00B356BA" w:rsidRPr="00B356BA" w:rsidRDefault="00B356BA" w:rsidP="001C24F8">
            <w:pPr>
              <w:pStyle w:val="Point0"/>
              <w:numPr>
                <w:ilvl w:val="0"/>
                <w:numId w:val="14"/>
              </w:numPr>
              <w:tabs>
                <w:tab w:val="left" w:pos="1098"/>
              </w:tabs>
              <w:spacing w:before="40" w:after="40"/>
              <w:rPr>
                <w:i/>
                <w:iCs/>
                <w:sz w:val="20"/>
                <w:szCs w:val="20"/>
              </w:rPr>
            </w:pPr>
            <w:r w:rsidRPr="00B356BA">
              <w:rPr>
                <w:i/>
                <w:iCs/>
                <w:sz w:val="20"/>
              </w:rPr>
              <w:t>mora pokazati razinu neutralizirajućih protutijela na virus bjesnoće u serumu od najmanje 0,5 IU/ml,</w:t>
            </w:r>
          </w:p>
          <w:p w14:paraId="2238E863" w14:textId="61C0DCFA" w:rsidR="00B356BA" w:rsidRPr="00B356BA" w:rsidRDefault="00B356BA" w:rsidP="001C24F8">
            <w:pPr>
              <w:pStyle w:val="Point0"/>
              <w:numPr>
                <w:ilvl w:val="0"/>
                <w:numId w:val="14"/>
              </w:numPr>
              <w:tabs>
                <w:tab w:val="left" w:pos="1098"/>
              </w:tabs>
              <w:spacing w:before="40" w:after="40"/>
              <w:rPr>
                <w:i/>
                <w:iCs/>
                <w:sz w:val="20"/>
                <w:szCs w:val="20"/>
              </w:rPr>
            </w:pPr>
            <w:r w:rsidRPr="00B356BA">
              <w:rPr>
                <w:i/>
                <w:iCs/>
                <w:sz w:val="20"/>
              </w:rPr>
              <w:t>provodi se u službenom laboratoriju,</w:t>
            </w:r>
          </w:p>
          <w:p w14:paraId="7C37D5B5" w14:textId="13367AB8" w:rsidR="00B356BA" w:rsidRPr="00B356BA" w:rsidRDefault="001C24F8" w:rsidP="001C24F8">
            <w:pPr>
              <w:pStyle w:val="Point0"/>
              <w:numPr>
                <w:ilvl w:val="0"/>
                <w:numId w:val="14"/>
              </w:numPr>
              <w:tabs>
                <w:tab w:val="left" w:pos="1098"/>
              </w:tabs>
              <w:spacing w:before="40" w:after="40"/>
              <w:rPr>
                <w:i/>
                <w:iCs/>
                <w:sz w:val="20"/>
                <w:szCs w:val="20"/>
              </w:rPr>
            </w:pPr>
            <w:r w:rsidRPr="001C24F8">
              <w:rPr>
                <w:i/>
                <w:iCs/>
                <w:sz w:val="20"/>
              </w:rPr>
              <w:t>ne ponavlja se na životinji koja je, nakon što je taj test proveden sa zadovoljavajućim rezultatima, docijepljena protiv bjesnoće u razdoblju valjanosti primarnog cijepljenja</w:t>
            </w:r>
            <w:r w:rsidR="00B356BA" w:rsidRPr="00B356BA">
              <w:rPr>
                <w:i/>
                <w:iCs/>
                <w:sz w:val="20"/>
              </w:rPr>
              <w:t>.</w:t>
            </w:r>
          </w:p>
          <w:p w14:paraId="050E865B" w14:textId="7A3C8C1D" w:rsidR="00B356BA" w:rsidRPr="00B356BA" w:rsidRDefault="00B356BA" w:rsidP="00B356BA">
            <w:pPr>
              <w:pStyle w:val="Point0"/>
              <w:spacing w:before="40" w:after="40"/>
              <w:ind w:left="533" w:hanging="533"/>
              <w:rPr>
                <w:i/>
                <w:iCs/>
                <w:sz w:val="20"/>
                <w:szCs w:val="20"/>
              </w:rPr>
            </w:pPr>
            <w:r w:rsidRPr="00B356BA">
              <w:rPr>
                <w:i/>
                <w:iCs/>
              </w:rPr>
              <w:tab/>
            </w:r>
            <w:r w:rsidR="001C24F8" w:rsidRPr="001C24F8">
              <w:rPr>
                <w:i/>
                <w:iCs/>
                <w:sz w:val="20"/>
              </w:rPr>
              <w:t>Certifikatu o zdravlju životinja prilaže se ovjerena preslika službenog izvješća službenog laboratorija o rezultatima testa na protutijela za bjesnoću iz točke II.4.</w:t>
            </w:r>
          </w:p>
          <w:p w14:paraId="1944FF71" w14:textId="7FD81AE2" w:rsidR="00B356BA" w:rsidRPr="00B356BA" w:rsidRDefault="00B356BA" w:rsidP="00B356BA">
            <w:pPr>
              <w:pStyle w:val="Point0"/>
              <w:spacing w:before="40" w:after="40"/>
              <w:ind w:left="531" w:hanging="531"/>
              <w:rPr>
                <w:i/>
                <w:iCs/>
                <w:sz w:val="20"/>
                <w:szCs w:val="20"/>
              </w:rPr>
            </w:pPr>
            <w:r w:rsidRPr="00B356BA">
              <w:rPr>
                <w:i/>
                <w:iCs/>
                <w:sz w:val="20"/>
                <w:vertAlign w:val="superscript"/>
              </w:rPr>
              <w:t>(8)</w:t>
            </w:r>
            <w:r w:rsidRPr="00B356BA">
              <w:rPr>
                <w:i/>
                <w:iCs/>
              </w:rPr>
              <w:tab/>
            </w:r>
            <w:r w:rsidRPr="00B356BA">
              <w:rPr>
                <w:i/>
                <w:iCs/>
                <w:sz w:val="20"/>
              </w:rPr>
              <w:t>Ovjeravanjem tih rezultata službeni veterinar potvrđuje da je na najbolji mogući način provjerio autentičnost laboratorijskog izvješća o rezultatima testa titracije protutijela iz točke II.</w:t>
            </w:r>
            <w:r w:rsidR="00BF19EE">
              <w:rPr>
                <w:i/>
                <w:iCs/>
                <w:sz w:val="20"/>
              </w:rPr>
              <w:t>4</w:t>
            </w:r>
            <w:r w:rsidRPr="00B356BA">
              <w:rPr>
                <w:i/>
                <w:iCs/>
                <w:sz w:val="20"/>
              </w:rPr>
              <w:t>., prema potrebi stupanjem u kontakt s laboratorijem navedenim u izvješću.</w:t>
            </w:r>
          </w:p>
          <w:p w14:paraId="0708563D" w14:textId="60D6B229" w:rsidR="00B356BA" w:rsidRPr="00B356BA" w:rsidRDefault="00B356BA" w:rsidP="00B356BA">
            <w:pPr>
              <w:pStyle w:val="Point0"/>
              <w:spacing w:before="40" w:after="40"/>
              <w:ind w:left="531" w:hanging="531"/>
              <w:rPr>
                <w:i/>
                <w:iCs/>
                <w:sz w:val="20"/>
                <w:szCs w:val="20"/>
              </w:rPr>
            </w:pPr>
            <w:r w:rsidRPr="00B356BA">
              <w:rPr>
                <w:i/>
                <w:iCs/>
                <w:sz w:val="20"/>
                <w:vertAlign w:val="superscript"/>
              </w:rPr>
              <w:t>(9)</w:t>
            </w:r>
            <w:r w:rsidRPr="00B356BA">
              <w:rPr>
                <w:i/>
                <w:iCs/>
              </w:rPr>
              <w:tab/>
            </w:r>
            <w:r w:rsidR="00F00925" w:rsidRPr="00F00925">
              <w:rPr>
                <w:i/>
                <w:iCs/>
                <w:sz w:val="20"/>
              </w:rPr>
              <w:t>U vezi s napomenom (6), označivanje dotičnih životinja ugradnjom transpondera provjerava se prije svakog unosa u ovaj certifikat o zdravlju životinja te prije svakog cijepljenja ili, ako je primjenjivo, testiranja tih životinja.</w:t>
            </w:r>
            <w:r w:rsidR="00F00925">
              <w:rPr>
                <w:i/>
                <w:iCs/>
                <w:sz w:val="20"/>
              </w:rPr>
              <w:t xml:space="preserve"> </w:t>
            </w:r>
          </w:p>
          <w:p w14:paraId="65E120E0" w14:textId="277DC9B4" w:rsidR="00B356BA" w:rsidRPr="00B356BA" w:rsidRDefault="00B356BA" w:rsidP="00B356BA">
            <w:pPr>
              <w:pStyle w:val="Point0"/>
              <w:spacing w:before="40" w:after="40"/>
              <w:ind w:left="531" w:hanging="531"/>
              <w:rPr>
                <w:i/>
                <w:iCs/>
                <w:sz w:val="20"/>
                <w:szCs w:val="20"/>
              </w:rPr>
            </w:pPr>
            <w:r w:rsidRPr="00B356BA">
              <w:rPr>
                <w:i/>
                <w:iCs/>
                <w:sz w:val="20"/>
                <w:vertAlign w:val="superscript"/>
              </w:rPr>
              <w:t>(10)</w:t>
            </w:r>
            <w:r w:rsidRPr="00B356BA">
              <w:rPr>
                <w:i/>
                <w:iCs/>
              </w:rPr>
              <w:tab/>
            </w:r>
            <w:r w:rsidRPr="00B356BA">
              <w:rPr>
                <w:i/>
                <w:iCs/>
                <w:sz w:val="20"/>
              </w:rPr>
              <w:t>Tretiranje protiv infestacije trakavicom Echinococcus multilocularis iz točke II.</w:t>
            </w:r>
            <w:r w:rsidR="00BF19EE">
              <w:rPr>
                <w:i/>
                <w:iCs/>
                <w:sz w:val="20"/>
              </w:rPr>
              <w:t>5</w:t>
            </w:r>
            <w:r w:rsidRPr="00B356BA">
              <w:rPr>
                <w:i/>
                <w:iCs/>
                <w:sz w:val="20"/>
              </w:rPr>
              <w:t>.:</w:t>
            </w:r>
          </w:p>
          <w:p w14:paraId="08B70C7E" w14:textId="1B814B46" w:rsidR="00B356BA" w:rsidRPr="00B356BA" w:rsidRDefault="00F00925" w:rsidP="00F00925">
            <w:pPr>
              <w:pStyle w:val="Point0"/>
              <w:numPr>
                <w:ilvl w:val="0"/>
                <w:numId w:val="15"/>
              </w:numPr>
              <w:tabs>
                <w:tab w:val="left" w:pos="1098"/>
              </w:tabs>
              <w:spacing w:before="40" w:after="40"/>
              <w:rPr>
                <w:i/>
                <w:iCs/>
                <w:sz w:val="20"/>
              </w:rPr>
            </w:pPr>
            <w:r w:rsidRPr="00F00925">
              <w:rPr>
                <w:i/>
                <w:iCs/>
                <w:sz w:val="20"/>
              </w:rPr>
              <w:t>provodi veterinar u roku od najviše 48 sati i najmanje 24 sata prije planirane otpreme pasa u jednu od država članica ili njezine dijelove, koji su uvršteni na popis u Prilogu Provedbenoj uredbi Komisije (EU) 2018/878;</w:t>
            </w:r>
          </w:p>
          <w:p w14:paraId="7166EC73" w14:textId="47C69F48" w:rsidR="00B356BA" w:rsidRPr="00B356BA" w:rsidRDefault="00F00925" w:rsidP="00F00925">
            <w:pPr>
              <w:pStyle w:val="Point0"/>
              <w:numPr>
                <w:ilvl w:val="0"/>
                <w:numId w:val="15"/>
              </w:numPr>
              <w:tabs>
                <w:tab w:val="left" w:pos="1098"/>
              </w:tabs>
              <w:spacing w:before="40" w:after="40"/>
              <w:rPr>
                <w:i/>
                <w:iCs/>
                <w:sz w:val="20"/>
                <w:szCs w:val="20"/>
              </w:rPr>
            </w:pPr>
            <w:r w:rsidRPr="00F00925">
              <w:rPr>
                <w:i/>
                <w:iCs/>
                <w:sz w:val="20"/>
              </w:rPr>
              <w:t>sastoji se od odobrenog lijeka koji sadržava odgovarajuću dozu prazikvantela ili farmakološki djelatnih tvari koje same ili u kombinaciji dokazano smanjuju broj zrelih i nezrelih crijevnih oblika Echinococcus multilocularis u dotičnoj vrsti domaćinu.</w:t>
            </w:r>
          </w:p>
          <w:p w14:paraId="2AEF054B" w14:textId="7417153A" w:rsidR="00B356BA" w:rsidRPr="00091F59" w:rsidRDefault="00B356BA" w:rsidP="00B356BA">
            <w:pPr>
              <w:widowControl w:val="0"/>
              <w:spacing w:before="40" w:after="40"/>
              <w:ind w:left="531" w:hanging="531"/>
              <w:rPr>
                <w:sz w:val="16"/>
                <w:szCs w:val="16"/>
                <w:lang w:val="en-GB"/>
              </w:rPr>
            </w:pPr>
            <w:r w:rsidRPr="00B356BA">
              <w:rPr>
                <w:i/>
                <w:iCs/>
                <w:sz w:val="20"/>
                <w:vertAlign w:val="superscript"/>
              </w:rPr>
              <w:t>(11)</w:t>
            </w:r>
            <w:r w:rsidRPr="00B356BA">
              <w:rPr>
                <w:i/>
                <w:iCs/>
              </w:rPr>
              <w:tab/>
            </w:r>
            <w:r w:rsidR="00F00925" w:rsidRPr="00F00925">
              <w:rPr>
                <w:i/>
                <w:iCs/>
                <w:sz w:val="20"/>
              </w:rPr>
              <w:t xml:space="preserve">Tablica iz točke II.5. koristi se za dokumentiranje pojedinosti o eventualnom dodatnom tretiranju koje je provedeno nakon datuma potpisivanja certifikata o zdravlju životinja i prije planiranog ulaska u jednu od </w:t>
            </w:r>
            <w:r w:rsidR="00F00925" w:rsidRPr="00F00925">
              <w:rPr>
                <w:i/>
                <w:iCs/>
                <w:sz w:val="20"/>
              </w:rPr>
              <w:lastRenderedPageBreak/>
              <w:t>država članica ili njezine dijelove, koji su uvršteni na popis u Prilogu Provedbenoj uredbi Komisije (EU) 2018/878</w:t>
            </w:r>
            <w:r w:rsidRPr="00B356BA">
              <w:rPr>
                <w:i/>
                <w:iCs/>
                <w:sz w:val="20"/>
              </w:rPr>
              <w:t>.</w:t>
            </w:r>
          </w:p>
        </w:tc>
      </w:tr>
      <w:tr w:rsidR="00676D33" w:rsidRPr="00091F59" w14:paraId="59FBF76E" w14:textId="77777777" w:rsidTr="004F1DAF">
        <w:tblPrEx>
          <w:tblLook w:val="0000" w:firstRow="0" w:lastRow="0" w:firstColumn="0" w:lastColumn="0" w:noHBand="0" w:noVBand="0"/>
        </w:tblPrEx>
        <w:trPr>
          <w:gridBefore w:val="1"/>
          <w:wBefore w:w="510" w:type="dxa"/>
          <w:trHeight w:val="426"/>
        </w:trPr>
        <w:tc>
          <w:tcPr>
            <w:tcW w:w="9537" w:type="dxa"/>
            <w:gridSpan w:val="8"/>
            <w:tcBorders>
              <w:top w:val="single" w:sz="4" w:space="0" w:color="auto"/>
              <w:bottom w:val="nil"/>
            </w:tcBorders>
            <w:vAlign w:val="center"/>
          </w:tcPr>
          <w:p w14:paraId="69C231C3" w14:textId="231412D3" w:rsidR="00676D33" w:rsidRPr="00E3445A" w:rsidRDefault="00676D33" w:rsidP="00C80C07">
            <w:pPr>
              <w:spacing w:before="0" w:after="0"/>
              <w:jc w:val="left"/>
              <w:rPr>
                <w:sz w:val="16"/>
                <w:lang w:val="en-GB"/>
              </w:rPr>
            </w:pPr>
            <w:r w:rsidRPr="00E3445A">
              <w:rPr>
                <w:b/>
                <w:sz w:val="16"/>
                <w:lang w:val="en-GB"/>
              </w:rPr>
              <w:lastRenderedPageBreak/>
              <w:t>Official veterinarian</w:t>
            </w:r>
            <w:r w:rsidR="00D34494">
              <w:rPr>
                <w:b/>
                <w:sz w:val="16"/>
                <w:lang w:val="en-GB"/>
              </w:rPr>
              <w:t xml:space="preserve"> / </w:t>
            </w:r>
            <w:r w:rsidR="00D34494" w:rsidRPr="00D34494">
              <w:rPr>
                <w:b/>
                <w:i/>
                <w:iCs/>
                <w:sz w:val="16"/>
              </w:rPr>
              <w:t>Službeni veterinar</w:t>
            </w:r>
          </w:p>
        </w:tc>
      </w:tr>
      <w:tr w:rsidR="00676D33" w:rsidRPr="00091F59" w14:paraId="00B2AA70" w14:textId="77777777" w:rsidTr="004F1DAF">
        <w:tblPrEx>
          <w:tblLook w:val="0000" w:firstRow="0" w:lastRow="0" w:firstColumn="0" w:lastColumn="0" w:noHBand="0" w:noVBand="0"/>
        </w:tblPrEx>
        <w:trPr>
          <w:gridBefore w:val="1"/>
          <w:wBefore w:w="510" w:type="dxa"/>
          <w:trHeight w:val="426"/>
        </w:trPr>
        <w:tc>
          <w:tcPr>
            <w:tcW w:w="2132" w:type="dxa"/>
            <w:tcBorders>
              <w:top w:val="nil"/>
              <w:bottom w:val="nil"/>
              <w:right w:val="nil"/>
            </w:tcBorders>
            <w:vAlign w:val="center"/>
          </w:tcPr>
          <w:p w14:paraId="32501EE3" w14:textId="73509040" w:rsidR="00676D33" w:rsidRPr="00E3445A" w:rsidRDefault="00676D33" w:rsidP="00C80C07">
            <w:pPr>
              <w:spacing w:before="0" w:after="0"/>
              <w:jc w:val="left"/>
              <w:rPr>
                <w:sz w:val="16"/>
                <w:lang w:val="en-GB"/>
              </w:rPr>
            </w:pPr>
            <w:r w:rsidRPr="00E3445A">
              <w:rPr>
                <w:sz w:val="16"/>
                <w:lang w:val="en-GB"/>
              </w:rPr>
              <w:t>Name (in capital letters)</w:t>
            </w:r>
            <w:r w:rsidR="00D34494">
              <w:rPr>
                <w:sz w:val="16"/>
                <w:lang w:val="en-GB"/>
              </w:rPr>
              <w:t xml:space="preserve"> / </w:t>
            </w:r>
            <w:r w:rsidR="00D34494" w:rsidRPr="00D34494">
              <w:rPr>
                <w:i/>
                <w:iCs/>
                <w:sz w:val="16"/>
              </w:rPr>
              <w:t>Ime (velikim tiskanim slovima)</w:t>
            </w:r>
          </w:p>
        </w:tc>
        <w:tc>
          <w:tcPr>
            <w:tcW w:w="2993" w:type="dxa"/>
            <w:gridSpan w:val="3"/>
            <w:tcBorders>
              <w:top w:val="nil"/>
              <w:left w:val="nil"/>
              <w:bottom w:val="nil"/>
              <w:right w:val="nil"/>
            </w:tcBorders>
            <w:vAlign w:val="center"/>
          </w:tcPr>
          <w:p w14:paraId="46BDC1D5" w14:textId="77777777" w:rsidR="00676D33" w:rsidRPr="00E3445A" w:rsidRDefault="00676D33" w:rsidP="00C80C07">
            <w:pPr>
              <w:spacing w:before="0" w:after="0"/>
              <w:jc w:val="left"/>
              <w:rPr>
                <w:sz w:val="16"/>
                <w:lang w:val="en-GB"/>
              </w:rPr>
            </w:pPr>
          </w:p>
        </w:tc>
        <w:tc>
          <w:tcPr>
            <w:tcW w:w="1815" w:type="dxa"/>
            <w:gridSpan w:val="2"/>
            <w:tcBorders>
              <w:top w:val="nil"/>
              <w:left w:val="nil"/>
              <w:bottom w:val="nil"/>
              <w:right w:val="nil"/>
            </w:tcBorders>
            <w:vAlign w:val="center"/>
          </w:tcPr>
          <w:p w14:paraId="78C1DA46" w14:textId="77777777" w:rsidR="00676D33" w:rsidRPr="00E3445A" w:rsidRDefault="00676D33" w:rsidP="00C80C07">
            <w:pPr>
              <w:spacing w:before="0" w:after="0"/>
              <w:jc w:val="left"/>
              <w:rPr>
                <w:sz w:val="16"/>
                <w:lang w:val="en-GB"/>
              </w:rPr>
            </w:pPr>
          </w:p>
        </w:tc>
        <w:tc>
          <w:tcPr>
            <w:tcW w:w="2597" w:type="dxa"/>
            <w:gridSpan w:val="2"/>
            <w:tcBorders>
              <w:top w:val="nil"/>
              <w:left w:val="nil"/>
              <w:bottom w:val="nil"/>
            </w:tcBorders>
            <w:vAlign w:val="center"/>
          </w:tcPr>
          <w:p w14:paraId="3FDF9DB9" w14:textId="77777777" w:rsidR="00676D33" w:rsidRPr="00091F59" w:rsidRDefault="00676D33" w:rsidP="00C80C07">
            <w:pPr>
              <w:spacing w:before="0" w:after="0"/>
              <w:jc w:val="left"/>
              <w:rPr>
                <w:sz w:val="16"/>
                <w:lang w:val="en-GB"/>
              </w:rPr>
            </w:pPr>
          </w:p>
        </w:tc>
      </w:tr>
      <w:tr w:rsidR="00676D33" w:rsidRPr="00091F59" w14:paraId="7E3EB36B" w14:textId="77777777" w:rsidTr="004F1DAF">
        <w:tblPrEx>
          <w:tblLook w:val="0000" w:firstRow="0" w:lastRow="0" w:firstColumn="0" w:lastColumn="0" w:noHBand="0" w:noVBand="0"/>
        </w:tblPrEx>
        <w:trPr>
          <w:gridBefore w:val="1"/>
          <w:wBefore w:w="510" w:type="dxa"/>
          <w:trHeight w:val="426"/>
        </w:trPr>
        <w:tc>
          <w:tcPr>
            <w:tcW w:w="2132" w:type="dxa"/>
            <w:tcBorders>
              <w:top w:val="nil"/>
              <w:bottom w:val="nil"/>
              <w:right w:val="nil"/>
            </w:tcBorders>
            <w:vAlign w:val="center"/>
          </w:tcPr>
          <w:p w14:paraId="61413133" w14:textId="5AE0B1CE" w:rsidR="00676D33" w:rsidRPr="00E3445A" w:rsidRDefault="00676D33" w:rsidP="00C80C07">
            <w:pPr>
              <w:spacing w:before="0" w:after="0"/>
              <w:jc w:val="left"/>
              <w:rPr>
                <w:sz w:val="16"/>
                <w:lang w:val="en-GB"/>
              </w:rPr>
            </w:pPr>
            <w:r w:rsidRPr="00E3445A">
              <w:rPr>
                <w:sz w:val="16"/>
                <w:lang w:val="en-GB"/>
              </w:rPr>
              <w:t>Date</w:t>
            </w:r>
            <w:r w:rsidR="00D34494">
              <w:rPr>
                <w:sz w:val="16"/>
                <w:lang w:val="en-GB"/>
              </w:rPr>
              <w:t xml:space="preserve"> / </w:t>
            </w:r>
            <w:r w:rsidR="00D34494" w:rsidRPr="00D34494">
              <w:rPr>
                <w:i/>
                <w:iCs/>
                <w:sz w:val="16"/>
              </w:rPr>
              <w:t>Datum</w:t>
            </w:r>
          </w:p>
        </w:tc>
        <w:tc>
          <w:tcPr>
            <w:tcW w:w="2993" w:type="dxa"/>
            <w:gridSpan w:val="3"/>
            <w:tcBorders>
              <w:top w:val="nil"/>
              <w:left w:val="nil"/>
              <w:bottom w:val="nil"/>
              <w:right w:val="nil"/>
            </w:tcBorders>
            <w:vAlign w:val="center"/>
          </w:tcPr>
          <w:p w14:paraId="1D09594F" w14:textId="77777777" w:rsidR="00676D33" w:rsidRPr="00E3445A" w:rsidRDefault="00676D33" w:rsidP="00C80C07">
            <w:pPr>
              <w:spacing w:before="0" w:after="0"/>
              <w:jc w:val="left"/>
              <w:rPr>
                <w:sz w:val="16"/>
                <w:lang w:val="en-GB"/>
              </w:rPr>
            </w:pPr>
          </w:p>
        </w:tc>
        <w:tc>
          <w:tcPr>
            <w:tcW w:w="1815" w:type="dxa"/>
            <w:gridSpan w:val="2"/>
            <w:tcBorders>
              <w:top w:val="nil"/>
              <w:left w:val="nil"/>
              <w:bottom w:val="nil"/>
              <w:right w:val="nil"/>
            </w:tcBorders>
            <w:vAlign w:val="center"/>
          </w:tcPr>
          <w:p w14:paraId="0AB3DA3C" w14:textId="70A17367" w:rsidR="00676D33" w:rsidRPr="00E3445A" w:rsidRDefault="00676D33" w:rsidP="00C80C07">
            <w:pPr>
              <w:spacing w:before="0" w:after="0"/>
              <w:jc w:val="left"/>
              <w:rPr>
                <w:sz w:val="16"/>
                <w:lang w:val="en-GB"/>
              </w:rPr>
            </w:pPr>
            <w:r w:rsidRPr="00E3445A">
              <w:rPr>
                <w:sz w:val="16"/>
                <w:lang w:val="en-GB"/>
              </w:rPr>
              <w:t>Qualification and title</w:t>
            </w:r>
            <w:r w:rsidR="00D34494">
              <w:rPr>
                <w:sz w:val="16"/>
                <w:lang w:val="en-GB"/>
              </w:rPr>
              <w:t xml:space="preserve"> / </w:t>
            </w:r>
            <w:r w:rsidR="00D34494" w:rsidRPr="00D34494">
              <w:rPr>
                <w:i/>
                <w:iCs/>
                <w:sz w:val="16"/>
              </w:rPr>
              <w:t>Zvanje i titula</w:t>
            </w:r>
          </w:p>
        </w:tc>
        <w:tc>
          <w:tcPr>
            <w:tcW w:w="2597" w:type="dxa"/>
            <w:gridSpan w:val="2"/>
            <w:tcBorders>
              <w:top w:val="nil"/>
              <w:left w:val="nil"/>
              <w:bottom w:val="nil"/>
            </w:tcBorders>
            <w:vAlign w:val="center"/>
          </w:tcPr>
          <w:p w14:paraId="30C7DB8E" w14:textId="77777777" w:rsidR="00676D33" w:rsidRPr="00091F59" w:rsidRDefault="00676D33" w:rsidP="00C80C07">
            <w:pPr>
              <w:spacing w:before="0" w:after="0"/>
              <w:jc w:val="left"/>
              <w:rPr>
                <w:sz w:val="16"/>
                <w:lang w:val="en-GB"/>
              </w:rPr>
            </w:pPr>
          </w:p>
        </w:tc>
      </w:tr>
      <w:tr w:rsidR="00676D33" w:rsidRPr="00091F59" w14:paraId="349E6A94" w14:textId="77777777" w:rsidTr="004F1DAF">
        <w:tblPrEx>
          <w:tblLook w:val="0000" w:firstRow="0" w:lastRow="0" w:firstColumn="0" w:lastColumn="0" w:noHBand="0" w:noVBand="0"/>
        </w:tblPrEx>
        <w:trPr>
          <w:gridBefore w:val="1"/>
          <w:wBefore w:w="510" w:type="dxa"/>
          <w:trHeight w:val="1134"/>
        </w:trPr>
        <w:tc>
          <w:tcPr>
            <w:tcW w:w="2132" w:type="dxa"/>
            <w:tcBorders>
              <w:top w:val="nil"/>
              <w:right w:val="nil"/>
            </w:tcBorders>
            <w:vAlign w:val="center"/>
          </w:tcPr>
          <w:p w14:paraId="46761219" w14:textId="639EA632" w:rsidR="00676D33" w:rsidRPr="00E3445A" w:rsidRDefault="00676D33" w:rsidP="00C80C07">
            <w:pPr>
              <w:spacing w:before="0" w:after="0"/>
              <w:jc w:val="left"/>
              <w:rPr>
                <w:sz w:val="16"/>
                <w:lang w:val="en-GB"/>
              </w:rPr>
            </w:pPr>
            <w:r w:rsidRPr="00E3445A">
              <w:rPr>
                <w:sz w:val="16"/>
                <w:lang w:val="en-GB"/>
              </w:rPr>
              <w:t>Stamp</w:t>
            </w:r>
            <w:r w:rsidR="00D34494">
              <w:rPr>
                <w:sz w:val="16"/>
                <w:lang w:val="en-GB"/>
              </w:rPr>
              <w:t xml:space="preserve"> / </w:t>
            </w:r>
            <w:r w:rsidR="00D34494" w:rsidRPr="00D34494">
              <w:rPr>
                <w:i/>
                <w:iCs/>
                <w:sz w:val="16"/>
              </w:rPr>
              <w:t>Pečat</w:t>
            </w:r>
          </w:p>
        </w:tc>
        <w:tc>
          <w:tcPr>
            <w:tcW w:w="2993" w:type="dxa"/>
            <w:gridSpan w:val="3"/>
            <w:tcBorders>
              <w:top w:val="nil"/>
              <w:left w:val="nil"/>
              <w:right w:val="nil"/>
            </w:tcBorders>
            <w:vAlign w:val="center"/>
          </w:tcPr>
          <w:p w14:paraId="3AA1173C" w14:textId="77777777" w:rsidR="00676D33" w:rsidRPr="00E3445A" w:rsidRDefault="00676D33" w:rsidP="00C80C07">
            <w:pPr>
              <w:spacing w:before="0" w:after="0"/>
              <w:jc w:val="left"/>
              <w:rPr>
                <w:sz w:val="16"/>
                <w:lang w:val="en-GB"/>
              </w:rPr>
            </w:pPr>
          </w:p>
        </w:tc>
        <w:tc>
          <w:tcPr>
            <w:tcW w:w="1815" w:type="dxa"/>
            <w:gridSpan w:val="2"/>
            <w:tcBorders>
              <w:top w:val="nil"/>
              <w:left w:val="nil"/>
              <w:right w:val="nil"/>
            </w:tcBorders>
            <w:vAlign w:val="center"/>
          </w:tcPr>
          <w:p w14:paraId="51051D95" w14:textId="5947B2CF" w:rsidR="00676D33" w:rsidRPr="00E3445A" w:rsidRDefault="00676D33" w:rsidP="00C80C07">
            <w:pPr>
              <w:spacing w:before="0" w:after="0"/>
              <w:jc w:val="left"/>
              <w:rPr>
                <w:sz w:val="16"/>
                <w:lang w:val="en-GB"/>
              </w:rPr>
            </w:pPr>
            <w:r w:rsidRPr="00E3445A">
              <w:rPr>
                <w:sz w:val="16"/>
                <w:lang w:val="en-GB"/>
              </w:rPr>
              <w:t>Signature</w:t>
            </w:r>
            <w:r w:rsidR="00D34494">
              <w:rPr>
                <w:sz w:val="16"/>
                <w:lang w:val="en-GB"/>
              </w:rPr>
              <w:t xml:space="preserve"> / </w:t>
            </w:r>
            <w:r w:rsidR="00D34494" w:rsidRPr="00D34494">
              <w:rPr>
                <w:i/>
                <w:iCs/>
                <w:sz w:val="16"/>
              </w:rPr>
              <w:t>Potpis</w:t>
            </w:r>
          </w:p>
        </w:tc>
        <w:tc>
          <w:tcPr>
            <w:tcW w:w="2597" w:type="dxa"/>
            <w:gridSpan w:val="2"/>
            <w:tcBorders>
              <w:top w:val="nil"/>
              <w:left w:val="nil"/>
            </w:tcBorders>
            <w:vAlign w:val="center"/>
          </w:tcPr>
          <w:p w14:paraId="4C4CAD3A" w14:textId="77777777" w:rsidR="00676D33" w:rsidRPr="00091F59" w:rsidRDefault="00676D33" w:rsidP="00C80C07">
            <w:pPr>
              <w:spacing w:before="0" w:after="0"/>
              <w:jc w:val="left"/>
              <w:rPr>
                <w:sz w:val="16"/>
                <w:lang w:val="en-GB"/>
              </w:rPr>
            </w:pPr>
          </w:p>
        </w:tc>
      </w:tr>
    </w:tbl>
    <w:p w14:paraId="03D31E36" w14:textId="35AC8787" w:rsidR="00654579" w:rsidRPr="00D34494" w:rsidRDefault="00654579" w:rsidP="00D34494">
      <w:pPr>
        <w:spacing w:before="0" w:after="200" w:line="276" w:lineRule="auto"/>
        <w:jc w:val="left"/>
        <w:rPr>
          <w:lang w:val="en-GB"/>
        </w:rPr>
      </w:pPr>
    </w:p>
    <w:sectPr w:rsidR="00654579" w:rsidRPr="00D3449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4857E" w14:textId="77777777" w:rsidR="00676D33" w:rsidRDefault="00676D33" w:rsidP="00676D33">
      <w:pPr>
        <w:spacing w:before="0" w:after="0"/>
      </w:pPr>
      <w:r>
        <w:separator/>
      </w:r>
    </w:p>
  </w:endnote>
  <w:endnote w:type="continuationSeparator" w:id="0">
    <w:p w14:paraId="128C968F" w14:textId="77777777" w:rsidR="00676D33" w:rsidRDefault="00676D33" w:rsidP="00676D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874207"/>
      <w:docPartObj>
        <w:docPartGallery w:val="Page Numbers (Bottom of Page)"/>
        <w:docPartUnique/>
      </w:docPartObj>
    </w:sdtPr>
    <w:sdtEndPr/>
    <w:sdtContent>
      <w:sdt>
        <w:sdtPr>
          <w:id w:val="1728636285"/>
          <w:docPartObj>
            <w:docPartGallery w:val="Page Numbers (Top of Page)"/>
            <w:docPartUnique/>
          </w:docPartObj>
        </w:sdtPr>
        <w:sdtEndPr/>
        <w:sdtContent>
          <w:p w14:paraId="7504490C" w14:textId="6AB2CF8F" w:rsidR="00676D33" w:rsidRDefault="00676D3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997F632" w14:textId="79A9A60D" w:rsidR="00676D33" w:rsidRDefault="002C359A">
    <w:pPr>
      <w:pStyle w:val="Footer"/>
    </w:pPr>
    <w:r>
      <w:t>EN-HR</w:t>
    </w:r>
    <w:r w:rsidR="002603F0">
      <w:t xml:space="preserve"> </w:t>
    </w:r>
    <w:r w:rsidR="00F00925">
      <w:t>NOV</w:t>
    </w:r>
    <w:r w:rsidR="008C139E">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7482B" w14:textId="77777777" w:rsidR="00676D33" w:rsidRDefault="00676D33" w:rsidP="00676D33">
      <w:pPr>
        <w:spacing w:before="0" w:after="0"/>
      </w:pPr>
      <w:r>
        <w:separator/>
      </w:r>
    </w:p>
  </w:footnote>
  <w:footnote w:type="continuationSeparator" w:id="0">
    <w:p w14:paraId="1E0AEF61" w14:textId="77777777" w:rsidR="00676D33" w:rsidRDefault="00676D33" w:rsidP="00676D3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3DB1"/>
    <w:multiLevelType w:val="hybridMultilevel"/>
    <w:tmpl w:val="034A6C3C"/>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1" w15:restartNumberingAfterBreak="0">
    <w:nsid w:val="17304ECE"/>
    <w:multiLevelType w:val="hybridMultilevel"/>
    <w:tmpl w:val="E5661C9E"/>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2" w15:restartNumberingAfterBreak="0">
    <w:nsid w:val="191901C3"/>
    <w:multiLevelType w:val="hybridMultilevel"/>
    <w:tmpl w:val="8084B1D4"/>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3" w15:restartNumberingAfterBreak="0">
    <w:nsid w:val="1A3A6338"/>
    <w:multiLevelType w:val="hybridMultilevel"/>
    <w:tmpl w:val="CDE8F71A"/>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4" w15:restartNumberingAfterBreak="0">
    <w:nsid w:val="1B3C78B8"/>
    <w:multiLevelType w:val="multilevel"/>
    <w:tmpl w:val="C504A67C"/>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rPr>
        <w:rFonts w:ascii="Times New Roman" w:eastAsiaTheme="minorHAnsi" w:hAnsi="Times New Roman" w:cs="Times New Roman"/>
      </w:r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rPr>
        <w:sz w:val="20"/>
        <w:szCs w:val="20"/>
      </w:r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37F71FE"/>
    <w:multiLevelType w:val="hybridMultilevel"/>
    <w:tmpl w:val="A95A7CF4"/>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6" w15:restartNumberingAfterBreak="0">
    <w:nsid w:val="38CC32CF"/>
    <w:multiLevelType w:val="hybridMultilevel"/>
    <w:tmpl w:val="0512BE0E"/>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7" w15:restartNumberingAfterBreak="0">
    <w:nsid w:val="3E200D01"/>
    <w:multiLevelType w:val="hybridMultilevel"/>
    <w:tmpl w:val="06B0ECCE"/>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8" w15:restartNumberingAfterBreak="0">
    <w:nsid w:val="440E7D17"/>
    <w:multiLevelType w:val="hybridMultilevel"/>
    <w:tmpl w:val="AB5A4BCC"/>
    <w:lvl w:ilvl="0" w:tplc="76B465A0">
      <w:start w:val="1"/>
      <w:numFmt w:val="lowerLetter"/>
      <w:lvlText w:val="(%1)"/>
      <w:lvlJc w:val="left"/>
      <w:pPr>
        <w:ind w:left="1251" w:hanging="360"/>
      </w:pPr>
      <w:rPr>
        <w:rFonts w:hint="default"/>
      </w:rPr>
    </w:lvl>
    <w:lvl w:ilvl="1" w:tplc="FFFFFFFF" w:tentative="1">
      <w:start w:val="1"/>
      <w:numFmt w:val="lowerLetter"/>
      <w:lvlText w:val="%2."/>
      <w:lvlJc w:val="left"/>
      <w:pPr>
        <w:ind w:left="1971" w:hanging="360"/>
      </w:pPr>
    </w:lvl>
    <w:lvl w:ilvl="2" w:tplc="FFFFFFFF" w:tentative="1">
      <w:start w:val="1"/>
      <w:numFmt w:val="lowerRoman"/>
      <w:lvlText w:val="%3."/>
      <w:lvlJc w:val="right"/>
      <w:pPr>
        <w:ind w:left="2691" w:hanging="180"/>
      </w:pPr>
    </w:lvl>
    <w:lvl w:ilvl="3" w:tplc="FFFFFFFF" w:tentative="1">
      <w:start w:val="1"/>
      <w:numFmt w:val="decimal"/>
      <w:lvlText w:val="%4."/>
      <w:lvlJc w:val="left"/>
      <w:pPr>
        <w:ind w:left="3411" w:hanging="360"/>
      </w:pPr>
    </w:lvl>
    <w:lvl w:ilvl="4" w:tplc="FFFFFFFF" w:tentative="1">
      <w:start w:val="1"/>
      <w:numFmt w:val="lowerLetter"/>
      <w:lvlText w:val="%5."/>
      <w:lvlJc w:val="left"/>
      <w:pPr>
        <w:ind w:left="4131" w:hanging="360"/>
      </w:pPr>
    </w:lvl>
    <w:lvl w:ilvl="5" w:tplc="FFFFFFFF" w:tentative="1">
      <w:start w:val="1"/>
      <w:numFmt w:val="lowerRoman"/>
      <w:lvlText w:val="%6."/>
      <w:lvlJc w:val="right"/>
      <w:pPr>
        <w:ind w:left="4851" w:hanging="180"/>
      </w:pPr>
    </w:lvl>
    <w:lvl w:ilvl="6" w:tplc="FFFFFFFF" w:tentative="1">
      <w:start w:val="1"/>
      <w:numFmt w:val="decimal"/>
      <w:lvlText w:val="%7."/>
      <w:lvlJc w:val="left"/>
      <w:pPr>
        <w:ind w:left="5571" w:hanging="360"/>
      </w:pPr>
    </w:lvl>
    <w:lvl w:ilvl="7" w:tplc="FFFFFFFF" w:tentative="1">
      <w:start w:val="1"/>
      <w:numFmt w:val="lowerLetter"/>
      <w:lvlText w:val="%8."/>
      <w:lvlJc w:val="left"/>
      <w:pPr>
        <w:ind w:left="6291" w:hanging="360"/>
      </w:pPr>
    </w:lvl>
    <w:lvl w:ilvl="8" w:tplc="FFFFFFFF" w:tentative="1">
      <w:start w:val="1"/>
      <w:numFmt w:val="lowerRoman"/>
      <w:lvlText w:val="%9."/>
      <w:lvlJc w:val="right"/>
      <w:pPr>
        <w:ind w:left="7011" w:hanging="180"/>
      </w:pPr>
    </w:lvl>
  </w:abstractNum>
  <w:abstractNum w:abstractNumId="9" w15:restartNumberingAfterBreak="0">
    <w:nsid w:val="44360F6F"/>
    <w:multiLevelType w:val="hybridMultilevel"/>
    <w:tmpl w:val="42342638"/>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0" w15:restartNumberingAfterBreak="0">
    <w:nsid w:val="477D3DDA"/>
    <w:multiLevelType w:val="hybridMultilevel"/>
    <w:tmpl w:val="C0CCD244"/>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1" w15:restartNumberingAfterBreak="0">
    <w:nsid w:val="4CEB28D0"/>
    <w:multiLevelType w:val="hybridMultilevel"/>
    <w:tmpl w:val="C306766E"/>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12" w15:restartNumberingAfterBreak="0">
    <w:nsid w:val="56AB15C0"/>
    <w:multiLevelType w:val="hybridMultilevel"/>
    <w:tmpl w:val="1AF0F238"/>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13" w15:restartNumberingAfterBreak="0">
    <w:nsid w:val="7A0905D9"/>
    <w:multiLevelType w:val="hybridMultilevel"/>
    <w:tmpl w:val="2460C9FC"/>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14" w15:restartNumberingAfterBreak="0">
    <w:nsid w:val="7C2916EA"/>
    <w:multiLevelType w:val="hybridMultilevel"/>
    <w:tmpl w:val="6EE49F90"/>
    <w:lvl w:ilvl="0" w:tplc="8E700AE0">
      <w:start w:val="3"/>
      <w:numFmt w:val="bullet"/>
      <w:lvlText w:val="-"/>
      <w:lvlJc w:val="left"/>
      <w:pPr>
        <w:ind w:left="1305" w:hanging="360"/>
      </w:pPr>
      <w:rPr>
        <w:rFonts w:ascii="Times New Roman" w:eastAsiaTheme="minorHAnsi" w:hAnsi="Times New Roman" w:cs="Times New Roman" w:hint="default"/>
        <w:sz w:val="18"/>
      </w:rPr>
    </w:lvl>
    <w:lvl w:ilvl="1" w:tplc="04070003">
      <w:start w:val="1"/>
      <w:numFmt w:val="bullet"/>
      <w:lvlText w:val="o"/>
      <w:lvlJc w:val="left"/>
      <w:pPr>
        <w:ind w:left="2025" w:hanging="360"/>
      </w:pPr>
      <w:rPr>
        <w:rFonts w:ascii="Courier New" w:hAnsi="Courier New" w:cs="Courier New" w:hint="default"/>
      </w:rPr>
    </w:lvl>
    <w:lvl w:ilvl="2" w:tplc="04070005">
      <w:start w:val="1"/>
      <w:numFmt w:val="bullet"/>
      <w:lvlText w:val=""/>
      <w:lvlJc w:val="left"/>
      <w:pPr>
        <w:ind w:left="2745" w:hanging="360"/>
      </w:pPr>
      <w:rPr>
        <w:rFonts w:ascii="Wingdings" w:hAnsi="Wingdings" w:hint="default"/>
      </w:rPr>
    </w:lvl>
    <w:lvl w:ilvl="3" w:tplc="04070001">
      <w:start w:val="1"/>
      <w:numFmt w:val="bullet"/>
      <w:lvlText w:val=""/>
      <w:lvlJc w:val="left"/>
      <w:pPr>
        <w:ind w:left="3465" w:hanging="360"/>
      </w:pPr>
      <w:rPr>
        <w:rFonts w:ascii="Symbol" w:hAnsi="Symbol" w:hint="default"/>
      </w:rPr>
    </w:lvl>
    <w:lvl w:ilvl="4" w:tplc="04070003">
      <w:start w:val="1"/>
      <w:numFmt w:val="bullet"/>
      <w:lvlText w:val="o"/>
      <w:lvlJc w:val="left"/>
      <w:pPr>
        <w:ind w:left="4185" w:hanging="360"/>
      </w:pPr>
      <w:rPr>
        <w:rFonts w:ascii="Courier New" w:hAnsi="Courier New" w:cs="Courier New" w:hint="default"/>
      </w:rPr>
    </w:lvl>
    <w:lvl w:ilvl="5" w:tplc="04070005">
      <w:start w:val="1"/>
      <w:numFmt w:val="bullet"/>
      <w:lvlText w:val=""/>
      <w:lvlJc w:val="left"/>
      <w:pPr>
        <w:ind w:left="4905" w:hanging="360"/>
      </w:pPr>
      <w:rPr>
        <w:rFonts w:ascii="Wingdings" w:hAnsi="Wingdings" w:hint="default"/>
      </w:rPr>
    </w:lvl>
    <w:lvl w:ilvl="6" w:tplc="04070001">
      <w:start w:val="1"/>
      <w:numFmt w:val="bullet"/>
      <w:lvlText w:val=""/>
      <w:lvlJc w:val="left"/>
      <w:pPr>
        <w:ind w:left="5625" w:hanging="360"/>
      </w:pPr>
      <w:rPr>
        <w:rFonts w:ascii="Symbol" w:hAnsi="Symbol" w:hint="default"/>
      </w:rPr>
    </w:lvl>
    <w:lvl w:ilvl="7" w:tplc="04070003">
      <w:start w:val="1"/>
      <w:numFmt w:val="bullet"/>
      <w:lvlText w:val="o"/>
      <w:lvlJc w:val="left"/>
      <w:pPr>
        <w:ind w:left="6345" w:hanging="360"/>
      </w:pPr>
      <w:rPr>
        <w:rFonts w:ascii="Courier New" w:hAnsi="Courier New" w:cs="Courier New" w:hint="default"/>
      </w:rPr>
    </w:lvl>
    <w:lvl w:ilvl="8" w:tplc="04070005">
      <w:start w:val="1"/>
      <w:numFmt w:val="bullet"/>
      <w:lvlText w:val=""/>
      <w:lvlJc w:val="left"/>
      <w:pPr>
        <w:ind w:left="7065" w:hanging="360"/>
      </w:pPr>
      <w:rPr>
        <w:rFonts w:ascii="Wingdings" w:hAnsi="Wingdings" w:hint="default"/>
      </w:rPr>
    </w:lvl>
  </w:abstractNum>
  <w:num w:numId="1" w16cid:durableId="341049617">
    <w:abstractNumId w:val="4"/>
  </w:num>
  <w:num w:numId="2" w16cid:durableId="2126850743">
    <w:abstractNumId w:val="14"/>
  </w:num>
  <w:num w:numId="3" w16cid:durableId="1240947686">
    <w:abstractNumId w:val="2"/>
  </w:num>
  <w:num w:numId="4" w16cid:durableId="47338737">
    <w:abstractNumId w:val="10"/>
  </w:num>
  <w:num w:numId="5" w16cid:durableId="137040553">
    <w:abstractNumId w:val="7"/>
  </w:num>
  <w:num w:numId="6" w16cid:durableId="1329481733">
    <w:abstractNumId w:val="9"/>
  </w:num>
  <w:num w:numId="7" w16cid:durableId="498035151">
    <w:abstractNumId w:val="3"/>
  </w:num>
  <w:num w:numId="8" w16cid:durableId="1817187578">
    <w:abstractNumId w:val="1"/>
  </w:num>
  <w:num w:numId="9" w16cid:durableId="2072926582">
    <w:abstractNumId w:val="5"/>
  </w:num>
  <w:num w:numId="10" w16cid:durableId="2047563124">
    <w:abstractNumId w:val="6"/>
  </w:num>
  <w:num w:numId="11" w16cid:durableId="1480347502">
    <w:abstractNumId w:val="13"/>
  </w:num>
  <w:num w:numId="12" w16cid:durableId="1012494655">
    <w:abstractNumId w:val="8"/>
  </w:num>
  <w:num w:numId="13" w16cid:durableId="1875919270">
    <w:abstractNumId w:val="11"/>
  </w:num>
  <w:num w:numId="14" w16cid:durableId="62488237">
    <w:abstractNumId w:val="0"/>
  </w:num>
  <w:num w:numId="15" w16cid:durableId="10223203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33"/>
    <w:rsid w:val="000F34D8"/>
    <w:rsid w:val="00132E66"/>
    <w:rsid w:val="00165EDB"/>
    <w:rsid w:val="001A73E3"/>
    <w:rsid w:val="001C24F8"/>
    <w:rsid w:val="001C3833"/>
    <w:rsid w:val="0021764E"/>
    <w:rsid w:val="002603F0"/>
    <w:rsid w:val="002C359A"/>
    <w:rsid w:val="002F6EC4"/>
    <w:rsid w:val="003375A2"/>
    <w:rsid w:val="003605E9"/>
    <w:rsid w:val="00460412"/>
    <w:rsid w:val="004E2A8B"/>
    <w:rsid w:val="004F1DAF"/>
    <w:rsid w:val="005058F0"/>
    <w:rsid w:val="005842B1"/>
    <w:rsid w:val="00654579"/>
    <w:rsid w:val="00676D33"/>
    <w:rsid w:val="006C34A6"/>
    <w:rsid w:val="008A3826"/>
    <w:rsid w:val="008C139E"/>
    <w:rsid w:val="00935D84"/>
    <w:rsid w:val="00955469"/>
    <w:rsid w:val="009F670C"/>
    <w:rsid w:val="00A76999"/>
    <w:rsid w:val="00AE7308"/>
    <w:rsid w:val="00B356BA"/>
    <w:rsid w:val="00B86627"/>
    <w:rsid w:val="00BF19EE"/>
    <w:rsid w:val="00C26697"/>
    <w:rsid w:val="00C56383"/>
    <w:rsid w:val="00D071AB"/>
    <w:rsid w:val="00D34494"/>
    <w:rsid w:val="00F00925"/>
    <w:rsid w:val="00F35192"/>
    <w:rsid w:val="00FD61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6903EF"/>
  <w15:chartTrackingRefBased/>
  <w15:docId w15:val="{5D3D3104-B666-42BA-95BC-A08401F3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33"/>
    <w:pPr>
      <w:spacing w:before="120" w:after="120" w:line="240" w:lineRule="auto"/>
      <w:jc w:val="both"/>
    </w:pPr>
    <w:rPr>
      <w:rFonts w:ascii="Times New Roman" w:hAnsi="Times New Roman" w:cs="Times New Roman"/>
      <w:kern w:val="0"/>
      <w:sz w:val="24"/>
      <w:lang w:val="de-DE" w:eastAsia="de-DE" w:bidi="de-DE"/>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0">
    <w:name w:val="Point 0"/>
    <w:basedOn w:val="Normal"/>
    <w:rsid w:val="00676D33"/>
    <w:pPr>
      <w:ind w:left="850" w:hanging="850"/>
    </w:pPr>
  </w:style>
  <w:style w:type="paragraph" w:customStyle="1" w:styleId="Point1">
    <w:name w:val="Point 1"/>
    <w:basedOn w:val="Normal"/>
    <w:rsid w:val="00676D33"/>
    <w:pPr>
      <w:ind w:left="1417" w:hanging="567"/>
    </w:pPr>
  </w:style>
  <w:style w:type="paragraph" w:customStyle="1" w:styleId="Point2">
    <w:name w:val="Point 2"/>
    <w:basedOn w:val="Normal"/>
    <w:rsid w:val="00676D33"/>
    <w:pPr>
      <w:ind w:left="1984" w:hanging="567"/>
    </w:pPr>
  </w:style>
  <w:style w:type="paragraph" w:customStyle="1" w:styleId="Point0number">
    <w:name w:val="Point 0 (number)"/>
    <w:basedOn w:val="Normal"/>
    <w:rsid w:val="00676D33"/>
    <w:pPr>
      <w:numPr>
        <w:numId w:val="1"/>
      </w:numPr>
    </w:pPr>
  </w:style>
  <w:style w:type="paragraph" w:customStyle="1" w:styleId="Point1number">
    <w:name w:val="Point 1 (number)"/>
    <w:basedOn w:val="Normal"/>
    <w:rsid w:val="00676D33"/>
    <w:pPr>
      <w:numPr>
        <w:ilvl w:val="2"/>
        <w:numId w:val="1"/>
      </w:numPr>
    </w:pPr>
  </w:style>
  <w:style w:type="paragraph" w:customStyle="1" w:styleId="Point2number">
    <w:name w:val="Point 2 (number)"/>
    <w:basedOn w:val="Normal"/>
    <w:rsid w:val="00676D33"/>
    <w:pPr>
      <w:numPr>
        <w:ilvl w:val="4"/>
        <w:numId w:val="1"/>
      </w:numPr>
    </w:pPr>
  </w:style>
  <w:style w:type="paragraph" w:customStyle="1" w:styleId="Point3number">
    <w:name w:val="Point 3 (number)"/>
    <w:basedOn w:val="Normal"/>
    <w:rsid w:val="00676D33"/>
    <w:pPr>
      <w:numPr>
        <w:ilvl w:val="6"/>
        <w:numId w:val="1"/>
      </w:numPr>
    </w:pPr>
  </w:style>
  <w:style w:type="paragraph" w:customStyle="1" w:styleId="Point0letter">
    <w:name w:val="Point 0 (letter)"/>
    <w:basedOn w:val="Normal"/>
    <w:rsid w:val="00676D33"/>
    <w:pPr>
      <w:numPr>
        <w:ilvl w:val="1"/>
        <w:numId w:val="1"/>
      </w:numPr>
    </w:pPr>
  </w:style>
  <w:style w:type="paragraph" w:customStyle="1" w:styleId="Point1letter">
    <w:name w:val="Point 1 (letter)"/>
    <w:basedOn w:val="Normal"/>
    <w:rsid w:val="00676D33"/>
    <w:pPr>
      <w:numPr>
        <w:ilvl w:val="3"/>
        <w:numId w:val="1"/>
      </w:numPr>
    </w:pPr>
  </w:style>
  <w:style w:type="paragraph" w:customStyle="1" w:styleId="Point2letter">
    <w:name w:val="Point 2 (letter)"/>
    <w:basedOn w:val="Normal"/>
    <w:rsid w:val="00676D33"/>
    <w:pPr>
      <w:numPr>
        <w:ilvl w:val="5"/>
        <w:numId w:val="1"/>
      </w:numPr>
    </w:pPr>
  </w:style>
  <w:style w:type="paragraph" w:customStyle="1" w:styleId="Point3letter">
    <w:name w:val="Point 3 (letter)"/>
    <w:basedOn w:val="Normal"/>
    <w:rsid w:val="00676D33"/>
    <w:pPr>
      <w:numPr>
        <w:ilvl w:val="7"/>
        <w:numId w:val="1"/>
      </w:numPr>
    </w:pPr>
  </w:style>
  <w:style w:type="paragraph" w:customStyle="1" w:styleId="Point4letter">
    <w:name w:val="Point 4 (letter)"/>
    <w:basedOn w:val="Normal"/>
    <w:rsid w:val="00676D33"/>
    <w:pPr>
      <w:numPr>
        <w:ilvl w:val="8"/>
        <w:numId w:val="1"/>
      </w:numPr>
    </w:pPr>
  </w:style>
  <w:style w:type="paragraph" w:styleId="ListParagraph">
    <w:name w:val="List Paragraph"/>
    <w:basedOn w:val="Normal"/>
    <w:qFormat/>
    <w:rsid w:val="00676D33"/>
    <w:pPr>
      <w:ind w:left="720"/>
      <w:contextualSpacing/>
    </w:pPr>
  </w:style>
  <w:style w:type="table" w:customStyle="1" w:styleId="TableGrid1">
    <w:name w:val="Table Grid1"/>
    <w:basedOn w:val="TableNormal"/>
    <w:uiPriority w:val="59"/>
    <w:rsid w:val="00676D33"/>
    <w:pPr>
      <w:spacing w:after="0" w:line="240" w:lineRule="auto"/>
    </w:pPr>
    <w:rPr>
      <w:kern w:val="0"/>
      <w:lang w:val="de-DE" w:eastAsia="de-DE" w:bidi="de-D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6D33"/>
    <w:pPr>
      <w:tabs>
        <w:tab w:val="center" w:pos="4513"/>
        <w:tab w:val="right" w:pos="9026"/>
      </w:tabs>
      <w:spacing w:before="0" w:after="0"/>
    </w:pPr>
  </w:style>
  <w:style w:type="character" w:customStyle="1" w:styleId="HeaderChar">
    <w:name w:val="Header Char"/>
    <w:basedOn w:val="DefaultParagraphFont"/>
    <w:link w:val="Header"/>
    <w:uiPriority w:val="99"/>
    <w:rsid w:val="00676D33"/>
    <w:rPr>
      <w:rFonts w:ascii="Times New Roman" w:hAnsi="Times New Roman" w:cs="Times New Roman"/>
      <w:kern w:val="0"/>
      <w:sz w:val="24"/>
      <w:lang w:val="de-DE" w:eastAsia="de-DE" w:bidi="de-DE"/>
      <w14:ligatures w14:val="none"/>
    </w:rPr>
  </w:style>
  <w:style w:type="paragraph" w:styleId="Footer">
    <w:name w:val="footer"/>
    <w:basedOn w:val="Normal"/>
    <w:link w:val="FooterChar"/>
    <w:uiPriority w:val="99"/>
    <w:unhideWhenUsed/>
    <w:rsid w:val="00676D33"/>
    <w:pPr>
      <w:tabs>
        <w:tab w:val="center" w:pos="4513"/>
        <w:tab w:val="right" w:pos="9026"/>
      </w:tabs>
      <w:spacing w:before="0" w:after="0"/>
    </w:pPr>
  </w:style>
  <w:style w:type="character" w:customStyle="1" w:styleId="FooterChar">
    <w:name w:val="Footer Char"/>
    <w:basedOn w:val="DefaultParagraphFont"/>
    <w:link w:val="Footer"/>
    <w:uiPriority w:val="99"/>
    <w:rsid w:val="00676D33"/>
    <w:rPr>
      <w:rFonts w:ascii="Times New Roman" w:hAnsi="Times New Roman" w:cs="Times New Roman"/>
      <w:kern w:val="0"/>
      <w:sz w:val="24"/>
      <w:lang w:val="de-DE" w:eastAsia="de-DE" w:bidi="de-DE"/>
      <w14:ligatures w14:val="none"/>
    </w:rPr>
  </w:style>
  <w:style w:type="character" w:styleId="CommentReference">
    <w:name w:val="annotation reference"/>
    <w:basedOn w:val="DefaultParagraphFont"/>
    <w:uiPriority w:val="99"/>
    <w:semiHidden/>
    <w:unhideWhenUsed/>
    <w:rsid w:val="002C359A"/>
    <w:rPr>
      <w:sz w:val="16"/>
      <w:szCs w:val="16"/>
    </w:rPr>
  </w:style>
  <w:style w:type="paragraph" w:styleId="CommentText">
    <w:name w:val="annotation text"/>
    <w:basedOn w:val="Normal"/>
    <w:link w:val="CommentTextChar"/>
    <w:uiPriority w:val="99"/>
    <w:unhideWhenUsed/>
    <w:rsid w:val="002C359A"/>
    <w:rPr>
      <w:sz w:val="20"/>
      <w:szCs w:val="20"/>
    </w:rPr>
  </w:style>
  <w:style w:type="character" w:customStyle="1" w:styleId="CommentTextChar">
    <w:name w:val="Comment Text Char"/>
    <w:basedOn w:val="DefaultParagraphFont"/>
    <w:link w:val="CommentText"/>
    <w:uiPriority w:val="99"/>
    <w:rsid w:val="002C359A"/>
    <w:rPr>
      <w:rFonts w:ascii="Times New Roman" w:hAnsi="Times New Roman" w:cs="Times New Roman"/>
      <w:kern w:val="0"/>
      <w:sz w:val="20"/>
      <w:szCs w:val="20"/>
      <w:lang w:val="de-DE" w:eastAsia="de-DE" w:bidi="de-DE"/>
      <w14:ligatures w14:val="none"/>
    </w:rPr>
  </w:style>
  <w:style w:type="paragraph" w:styleId="CommentSubject">
    <w:name w:val="annotation subject"/>
    <w:basedOn w:val="CommentText"/>
    <w:next w:val="CommentText"/>
    <w:link w:val="CommentSubjectChar"/>
    <w:uiPriority w:val="99"/>
    <w:semiHidden/>
    <w:unhideWhenUsed/>
    <w:rsid w:val="002C359A"/>
    <w:rPr>
      <w:b/>
      <w:bCs/>
    </w:rPr>
  </w:style>
  <w:style w:type="character" w:customStyle="1" w:styleId="CommentSubjectChar">
    <w:name w:val="Comment Subject Char"/>
    <w:basedOn w:val="CommentTextChar"/>
    <w:link w:val="CommentSubject"/>
    <w:uiPriority w:val="99"/>
    <w:semiHidden/>
    <w:rsid w:val="002C359A"/>
    <w:rPr>
      <w:rFonts w:ascii="Times New Roman" w:hAnsi="Times New Roman" w:cs="Times New Roman"/>
      <w:b/>
      <w:bCs/>
      <w:kern w:val="0"/>
      <w:sz w:val="20"/>
      <w:szCs w:val="20"/>
      <w:lang w:val="de-DE" w:eastAsia="de-DE" w:bidi="de-DE"/>
      <w14:ligatures w14:val="none"/>
    </w:rPr>
  </w:style>
  <w:style w:type="paragraph" w:styleId="Revision">
    <w:name w:val="Revision"/>
    <w:hidden/>
    <w:uiPriority w:val="99"/>
    <w:semiHidden/>
    <w:rsid w:val="008C139E"/>
    <w:pPr>
      <w:spacing w:after="0" w:line="240" w:lineRule="auto"/>
    </w:pPr>
    <w:rPr>
      <w:rFonts w:ascii="Times New Roman" w:hAnsi="Times New Roman" w:cs="Times New Roman"/>
      <w:kern w:val="0"/>
      <w:sz w:val="24"/>
      <w:lang w:val="de-DE" w:eastAsia="de-DE" w:bidi="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12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untry xmlns="6f904c87-818a-4442-9e95-8edf9293e98b">European Union (EU)</Country>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C2BCBF-7B83-43E6-B55F-4A92408E5C3C}">
  <ds:schemaRefs>
    <ds:schemaRef ds:uri="http://schemas.microsoft.com/sharepoint/v3/contenttype/forms"/>
  </ds:schemaRefs>
</ds:datastoreItem>
</file>

<file path=customXml/itemProps2.xml><?xml version="1.0" encoding="utf-8"?>
<ds:datastoreItem xmlns:ds="http://schemas.openxmlformats.org/officeDocument/2006/customXml" ds:itemID="{430ABDDA-FD6A-4EA3-BB96-C85C3242AB96}">
  <ds:schemaRefs>
    <ds:schemaRef ds:uri="http://schemas.microsoft.com/office/2006/metadata/properties"/>
    <ds:schemaRef ds:uri="http://schemas.microsoft.com/office/infopath/2007/PartnerControls"/>
    <ds:schemaRef ds:uri="6f904c87-818a-4442-9e95-8edf9293e98b"/>
    <ds:schemaRef ds:uri="http://schemas.microsoft.com/sharepoint/v3"/>
  </ds:schemaRefs>
</ds:datastoreItem>
</file>

<file path=customXml/itemProps3.xml><?xml version="1.0" encoding="utf-8"?>
<ds:datastoreItem xmlns:ds="http://schemas.openxmlformats.org/officeDocument/2006/customXml" ds:itemID="{C415C6C9-BAEB-4B5C-B79F-4A1384450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904c87-818a-4442-9e95-8edf9293e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3864</Words>
  <Characters>22029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Com – Croatian-EN – Dog Cat Ferret – August 2024</vt:lpstr>
    </vt:vector>
  </TitlesOfParts>
  <Company/>
  <LinksUpToDate>false</LinksUpToDate>
  <CharactersWithSpaces>25842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 – Croatian-EN – Dog Cat Ferret – August 2024</dc:title>
  <dc:subject/>
  <dc:creator>Mulcahy, Louise</dc:creator>
  <cp:keywords/>
  <dc:description/>
  <cp:lastModifiedBy>Mulcahy, Louise</cp:lastModifiedBy>
  <cp:revision>2</cp:revision>
  <dcterms:created xsi:type="dcterms:W3CDTF">2025-06-20T07:01:00Z</dcterms:created>
  <dcterms:modified xsi:type="dcterms:W3CDTF">2025-06-20T07:01:00Z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y fmtid="{D5CDD505-2E9C-101B-9397-08002B2CF9AE}" pid="3" name="MSIP_Label_473bcc6b-73b7-4ef5-b413-c44cd14a40ad_Enabled">
    <vt:lpwstr>true</vt:lpwstr>
  </property>
  <property fmtid="{D5CDD505-2E9C-101B-9397-08002B2CF9AE}" pid="4" name="MSIP_Label_473bcc6b-73b7-4ef5-b413-c44cd14a40ad_SetDate">
    <vt:lpwstr>2025-05-26T22:30:20Z</vt:lpwstr>
  </property>
  <property fmtid="{D5CDD505-2E9C-101B-9397-08002B2CF9AE}" pid="5" name="MSIP_Label_473bcc6b-73b7-4ef5-b413-c44cd14a40ad_Method">
    <vt:lpwstr>Privileged</vt:lpwstr>
  </property>
  <property fmtid="{D5CDD505-2E9C-101B-9397-08002B2CF9AE}" pid="6" name="MSIP_Label_473bcc6b-73b7-4ef5-b413-c44cd14a40ad_Name">
    <vt:lpwstr>Official - NO MARKING</vt:lpwstr>
  </property>
  <property fmtid="{D5CDD505-2E9C-101B-9397-08002B2CF9AE}" pid="7" name="MSIP_Label_473bcc6b-73b7-4ef5-b413-c44cd14a40ad_SiteId">
    <vt:lpwstr>2be67eb7-400c-4b3f-a5a1-1258c0da0696</vt:lpwstr>
  </property>
  <property fmtid="{D5CDD505-2E9C-101B-9397-08002B2CF9AE}" pid="8" name="MSIP_Label_473bcc6b-73b7-4ef5-b413-c44cd14a40ad_ActionId">
    <vt:lpwstr>999cd5c1-c3f6-4ce0-b991-16fdbb8a916b</vt:lpwstr>
  </property>
  <property fmtid="{D5CDD505-2E9C-101B-9397-08002B2CF9AE}" pid="9" name="MSIP_Label_473bcc6b-73b7-4ef5-b413-c44cd14a40ad_ContentBits">
    <vt:lpwstr>0</vt:lpwstr>
  </property>
  <property fmtid="{D5CDD505-2E9C-101B-9397-08002B2CF9AE}" pid="10" name="MSIP_Label_473bcc6b-73b7-4ef5-b413-c44cd14a40ad_Tag">
    <vt:lpwstr>10, 0, 1, 1</vt:lpwstr>
  </property>
</Properties>
</file>