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FA47AC" w:rsidRDefault="00E32FA4">
            <w:pPr>
              <w:rPr>
                <w:b/>
              </w:rPr>
            </w:pPr>
            <w:r w:rsidRPr="00FA47AC">
              <w:rPr>
                <w:b/>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4E65C451" w:rsidR="003E7341" w:rsidRPr="00F213B1" w:rsidRDefault="004835D3" w:rsidP="003E7341">
            <w:pPr>
              <w:rPr>
                <w:sz w:val="22"/>
                <w:szCs w:val="22"/>
              </w:rPr>
            </w:pPr>
            <w:r>
              <w:rPr>
                <w:sz w:val="22"/>
                <w:szCs w:val="22"/>
              </w:rPr>
              <w:t xml:space="preserve"> </w:t>
            </w:r>
            <w:r w:rsidR="006C245A">
              <w:rPr>
                <w:sz w:val="22"/>
                <w:szCs w:val="22"/>
              </w:rPr>
              <w:t>CANADA</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FA47AC" w:rsidRDefault="00E32FA4">
            <w:pPr>
              <w:pStyle w:val="Heading1"/>
              <w:rPr>
                <w:bCs w:val="0"/>
                <w:sz w:val="24"/>
              </w:rPr>
            </w:pPr>
            <w:r w:rsidRPr="00FA47AC">
              <w:rPr>
                <w:bCs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3CEC0AA5" w:rsidR="00A2293D" w:rsidRPr="008B5770" w:rsidRDefault="00D90689" w:rsidP="00A26356">
            <w:pPr>
              <w:rPr>
                <w:b/>
                <w:szCs w:val="24"/>
                <w:highlight w:val="yellow"/>
              </w:rPr>
            </w:pPr>
            <w:r>
              <w:rPr>
                <w:rFonts w:asciiTheme="majorHAnsi" w:hAnsiTheme="majorHAnsi"/>
                <w:b/>
              </w:rPr>
              <w:t>OVINE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443FB7A4" w:rsidR="00A928A5" w:rsidRPr="00A928A5" w:rsidRDefault="009B0A78" w:rsidP="004E7D36">
            <w:pPr>
              <w:tabs>
                <w:tab w:val="left" w:pos="1755"/>
              </w:tabs>
              <w:rPr>
                <w:szCs w:val="24"/>
              </w:rPr>
            </w:pPr>
            <w:r w:rsidRPr="00514AAF">
              <w:rPr>
                <w:szCs w:val="24"/>
              </w:rPr>
              <w:t xml:space="preserve">I, Dr </w:t>
            </w:r>
            <w:r w:rsidR="0002646F" w:rsidRPr="00514AAF">
              <w:rPr>
                <w:szCs w:val="24"/>
              </w:rPr>
              <w:t>………</w:t>
            </w:r>
            <w:r w:rsidRPr="00514AAF">
              <w:rPr>
                <w:szCs w:val="24"/>
              </w:rPr>
              <w:t xml:space="preserve">, an </w:t>
            </w:r>
            <w:r w:rsidR="00FA47AC" w:rsidRPr="00514AAF">
              <w:rPr>
                <w:szCs w:val="24"/>
              </w:rPr>
              <w:t xml:space="preserve">approved </w:t>
            </w:r>
            <w:r w:rsidR="00FA47AC">
              <w:rPr>
                <w:szCs w:val="24"/>
              </w:rPr>
              <w:t>centre veterinarian for…………….</w:t>
            </w:r>
            <w:r w:rsidR="00FA47AC" w:rsidRPr="00514AAF">
              <w:rPr>
                <w:szCs w:val="24"/>
              </w:rPr>
              <w:t>…..</w:t>
            </w:r>
            <w:r w:rsidR="0051103D" w:rsidRPr="00514AAF">
              <w:rPr>
                <w:szCs w:val="24"/>
              </w:rPr>
              <w:t xml:space="preserve">  (Name of SCC) </w:t>
            </w:r>
            <w:r w:rsidR="00161D06" w:rsidRPr="00514AAF">
              <w:rPr>
                <w:szCs w:val="24"/>
              </w:rPr>
              <w:t>,</w:t>
            </w:r>
            <w:r w:rsidR="00A928A5" w:rsidRPr="00514AAF">
              <w:rPr>
                <w:szCs w:val="24"/>
              </w:rPr>
              <w:t xml:space="preserve"> </w:t>
            </w:r>
            <w:r w:rsidR="004E7D36" w:rsidRPr="00514AAF">
              <w:rPr>
                <w:szCs w:val="24"/>
              </w:rPr>
              <w:t xml:space="preserve">declare that the </w:t>
            </w:r>
            <w:r w:rsidR="00A928A5" w:rsidRPr="00514AAF">
              <w:rPr>
                <w:szCs w:val="24"/>
              </w:rPr>
              <w:t>goods</w:t>
            </w:r>
            <w:r w:rsidR="004E7D36" w:rsidRPr="00514AAF">
              <w:rPr>
                <w:szCs w:val="24"/>
              </w:rPr>
              <w:t xml:space="preserve"> described in the following page</w:t>
            </w:r>
            <w:r w:rsidR="00A928A5" w:rsidRPr="00514AAF">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B45F475" w14:textId="70C63185" w:rsidR="00514AAF" w:rsidRPr="00992C5D" w:rsidRDefault="00AF083F" w:rsidP="00AF08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sz w:val="20"/>
              </w:rPr>
            </w:pPr>
            <w:r>
              <w:rPr>
                <w:rFonts w:ascii="Calibri" w:hAnsi="Calibri"/>
                <w:b/>
                <w:bCs/>
                <w:color w:val="000000"/>
                <w:szCs w:val="24"/>
                <w:lang w:val="en-US"/>
              </w:rPr>
              <w:lastRenderedPageBreak/>
              <w:t xml:space="preserve"> </w:t>
            </w:r>
          </w:p>
          <w:p w14:paraId="0E3727C2"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color w:val="000000"/>
                <w:sz w:val="20"/>
                <w:lang w:val="en-US"/>
              </w:rPr>
            </w:pPr>
            <w:r>
              <w:rPr>
                <w:rFonts w:asciiTheme="majorHAnsi" w:hAnsiTheme="majorHAnsi" w:cs="Times"/>
                <w:color w:val="000000"/>
                <w:sz w:val="20"/>
                <w:lang w:val="en-US"/>
              </w:rPr>
              <w:t>Commodity:</w:t>
            </w:r>
            <w:r>
              <w:rPr>
                <w:rFonts w:asciiTheme="majorHAnsi" w:hAnsiTheme="majorHAnsi" w:cs="Times"/>
                <w:color w:val="000000"/>
                <w:sz w:val="20"/>
                <w:lang w:val="en-US"/>
              </w:rPr>
              <w:tab/>
              <w:t xml:space="preserve">SEMEN FROM SHEEP </w:t>
            </w:r>
          </w:p>
          <w:p w14:paraId="74FCE350"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color w:val="000000"/>
                <w:sz w:val="20"/>
                <w:lang w:val="en-US"/>
              </w:rPr>
            </w:pPr>
            <w:r>
              <w:rPr>
                <w:rFonts w:asciiTheme="majorHAnsi" w:hAnsiTheme="majorHAnsi" w:cs="Times"/>
                <w:color w:val="000000"/>
                <w:sz w:val="20"/>
                <w:lang w:val="en-US"/>
              </w:rPr>
              <w:t>To:</w:t>
            </w:r>
            <w:r>
              <w:rPr>
                <w:rFonts w:asciiTheme="majorHAnsi" w:hAnsiTheme="majorHAnsi" w:cs="Times"/>
                <w:color w:val="000000"/>
                <w:sz w:val="20"/>
                <w:lang w:val="en-US"/>
              </w:rPr>
              <w:tab/>
              <w:t xml:space="preserve">CANADA </w:t>
            </w:r>
          </w:p>
          <w:p w14:paraId="24A969DA"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color w:val="000000"/>
                <w:sz w:val="20"/>
                <w:lang w:val="en-US"/>
              </w:rPr>
            </w:pPr>
            <w:r>
              <w:rPr>
                <w:rFonts w:asciiTheme="majorHAnsi" w:hAnsiTheme="majorHAnsi" w:cs="Times"/>
                <w:color w:val="000000"/>
                <w:sz w:val="20"/>
                <w:lang w:val="en-US"/>
              </w:rPr>
              <w:t xml:space="preserve">Import Permit Number: </w:t>
            </w:r>
            <w:r>
              <w:rPr>
                <w:rFonts w:asciiTheme="majorHAnsi" w:hAnsiTheme="majorHAnsi" w:cs="Times"/>
                <w:color w:val="000000"/>
                <w:sz w:val="20"/>
                <w:lang w:val="en-US"/>
              </w:rPr>
              <w:tab/>
            </w:r>
          </w:p>
          <w:p w14:paraId="124E985B"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color w:val="000000"/>
                <w:sz w:val="20"/>
                <w:lang w:val="en-US"/>
              </w:rPr>
            </w:pPr>
            <w:r>
              <w:rPr>
                <w:rFonts w:asciiTheme="majorHAnsi" w:hAnsiTheme="majorHAnsi" w:cs="Times"/>
                <w:color w:val="000000"/>
                <w:sz w:val="20"/>
                <w:lang w:val="en-US"/>
              </w:rPr>
              <w:t>Exporting Country:</w:t>
            </w:r>
            <w:r>
              <w:rPr>
                <w:rFonts w:asciiTheme="majorHAnsi" w:hAnsiTheme="majorHAnsi" w:cs="Times"/>
                <w:color w:val="000000"/>
                <w:sz w:val="20"/>
                <w:lang w:val="en-US"/>
              </w:rPr>
              <w:tab/>
              <w:t>AUSTRALIA</w:t>
            </w:r>
          </w:p>
          <w:p w14:paraId="6C378B76"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54" w:hanging="2854"/>
              <w:rPr>
                <w:rFonts w:asciiTheme="majorHAnsi" w:hAnsiTheme="majorHAnsi" w:cs="Times"/>
                <w:color w:val="000000"/>
                <w:sz w:val="20"/>
                <w:lang w:val="en-US"/>
              </w:rPr>
            </w:pPr>
            <w:r>
              <w:rPr>
                <w:rFonts w:asciiTheme="majorHAnsi" w:hAnsiTheme="majorHAnsi" w:cs="Times"/>
                <w:color w:val="000000"/>
                <w:sz w:val="20"/>
                <w:lang w:val="en-US"/>
              </w:rPr>
              <w:t>Competent Authority:</w:t>
            </w:r>
            <w:r>
              <w:rPr>
                <w:rFonts w:asciiTheme="majorHAnsi" w:hAnsiTheme="majorHAnsi" w:cs="Times"/>
                <w:color w:val="000000"/>
                <w:sz w:val="20"/>
                <w:lang w:val="en-US"/>
              </w:rPr>
              <w:tab/>
              <w:t>DEPARTMENT OF AGRICULTURE, WATER AND THE ENVIRONMENT “THE DEPARTMENT”</w:t>
            </w:r>
          </w:p>
          <w:p w14:paraId="29EE14BF" w14:textId="77777777" w:rsidR="00FA47AC" w:rsidRDefault="00FA47AC" w:rsidP="00FA47AC">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b/>
                <w:bCs/>
                <w:color w:val="000000"/>
                <w:sz w:val="20"/>
                <w:lang w:val="en-US"/>
              </w:rPr>
            </w:pPr>
          </w:p>
          <w:p w14:paraId="2D9EA600" w14:textId="77777777" w:rsidR="00FA47AC" w:rsidRDefault="00FA47AC" w:rsidP="00FA4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b/>
                <w:bCs/>
                <w:color w:val="000000"/>
                <w:sz w:val="20"/>
                <w:lang w:val="en-US"/>
              </w:rPr>
            </w:pPr>
            <w:r>
              <w:rPr>
                <w:rFonts w:asciiTheme="majorHAnsi" w:hAnsiTheme="majorHAnsi"/>
                <w:b/>
                <w:bCs/>
                <w:color w:val="000000"/>
                <w:sz w:val="20"/>
                <w:lang w:val="en-US"/>
              </w:rPr>
              <w:t>INFORMATION CONCERNING THE DONOR ANIMALS</w:t>
            </w:r>
          </w:p>
          <w:p w14:paraId="3A5313D5" w14:textId="77777777" w:rsidR="00FA47AC" w:rsidRDefault="00FA47AC" w:rsidP="00FA47AC">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Name of Donor Sire: </w:t>
            </w:r>
            <w:r>
              <w:rPr>
                <w:rFonts w:asciiTheme="majorHAnsi" w:hAnsiTheme="majorHAnsi" w:cs="Times"/>
                <w:b/>
                <w:color w:val="000000"/>
                <w:sz w:val="20"/>
                <w:lang w:val="en-US"/>
              </w:rPr>
              <w:tab/>
              <w:t>See attachment</w:t>
            </w:r>
          </w:p>
          <w:p w14:paraId="202CB74F" w14:textId="77777777" w:rsidR="00FA47AC" w:rsidRDefault="00FA47AC" w:rsidP="00FA47AC">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Registered Number: </w:t>
            </w:r>
            <w:r>
              <w:rPr>
                <w:rFonts w:asciiTheme="majorHAnsi" w:hAnsiTheme="majorHAnsi" w:cs="Times"/>
                <w:b/>
                <w:color w:val="000000"/>
                <w:sz w:val="20"/>
                <w:lang w:val="en-US"/>
              </w:rPr>
              <w:tab/>
              <w:t>See attachment</w:t>
            </w:r>
          </w:p>
          <w:p w14:paraId="6E811EDF" w14:textId="77777777" w:rsidR="00FA47AC" w:rsidRDefault="00FA47AC" w:rsidP="00FA47AC">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Species: </w:t>
            </w:r>
            <w:r>
              <w:rPr>
                <w:rFonts w:asciiTheme="majorHAnsi" w:hAnsiTheme="majorHAnsi" w:cs="Times"/>
                <w:b/>
                <w:color w:val="000000"/>
                <w:sz w:val="20"/>
                <w:lang w:val="en-US"/>
              </w:rPr>
              <w:tab/>
              <w:t>Ovine</w:t>
            </w:r>
          </w:p>
          <w:p w14:paraId="6A8A54A9" w14:textId="77777777" w:rsidR="00FA47AC" w:rsidRDefault="00FA47AC" w:rsidP="00FA47AC">
            <w:pPr>
              <w:widowControl w:val="0"/>
              <w:tabs>
                <w:tab w:val="left" w:pos="1134"/>
                <w:tab w:val="left" w:pos="168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Breed: </w:t>
            </w:r>
            <w:r>
              <w:rPr>
                <w:rFonts w:asciiTheme="majorHAnsi" w:hAnsiTheme="majorHAnsi" w:cs="Times"/>
                <w:b/>
                <w:color w:val="000000"/>
                <w:sz w:val="20"/>
                <w:lang w:val="en-US"/>
              </w:rPr>
              <w:tab/>
              <w:t>See attachment</w:t>
            </w:r>
          </w:p>
          <w:p w14:paraId="57DEB6C7" w14:textId="77777777" w:rsidR="00FA47AC" w:rsidRDefault="00FA47AC" w:rsidP="00FA47AC">
            <w:pPr>
              <w:widowControl w:val="0"/>
              <w:tabs>
                <w:tab w:val="left" w:pos="1134"/>
                <w:tab w:val="left" w:pos="1680"/>
                <w:tab w:val="left" w:pos="2240"/>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Dates at Collection Centre: </w:t>
            </w:r>
            <w:r>
              <w:rPr>
                <w:rFonts w:asciiTheme="majorHAnsi" w:hAnsiTheme="majorHAnsi" w:cs="Times"/>
                <w:b/>
                <w:color w:val="000000"/>
                <w:sz w:val="20"/>
                <w:lang w:val="en-US"/>
              </w:rPr>
              <w:tab/>
              <w:t>See attachment</w:t>
            </w:r>
          </w:p>
          <w:p w14:paraId="1616D2E7" w14:textId="77777777" w:rsidR="00FA47AC" w:rsidRDefault="00FA47AC" w:rsidP="00FA47AC">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Dates of Collection: </w:t>
            </w:r>
            <w:r>
              <w:rPr>
                <w:rFonts w:asciiTheme="majorHAnsi" w:hAnsiTheme="majorHAnsi" w:cs="Times"/>
                <w:b/>
                <w:color w:val="000000"/>
                <w:sz w:val="20"/>
                <w:lang w:val="en-US"/>
              </w:rPr>
              <w:tab/>
              <w:t>See attachment</w:t>
            </w:r>
          </w:p>
          <w:p w14:paraId="04A59CE5" w14:textId="77777777" w:rsidR="00FA47AC" w:rsidRDefault="00FA47AC" w:rsidP="00FA47AC">
            <w:pPr>
              <w:widowControl w:val="0"/>
              <w:tabs>
                <w:tab w:val="left" w:pos="1134"/>
                <w:tab w:val="left" w:pos="1680"/>
                <w:tab w:val="left" w:pos="2240"/>
                <w:tab w:val="left" w:pos="280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Number of Straws: </w:t>
            </w:r>
            <w:r>
              <w:rPr>
                <w:rFonts w:asciiTheme="majorHAnsi" w:hAnsiTheme="majorHAnsi" w:cs="Times"/>
                <w:b/>
                <w:color w:val="000000"/>
                <w:sz w:val="20"/>
                <w:lang w:val="en-US"/>
              </w:rPr>
              <w:tab/>
              <w:t>xxx</w:t>
            </w:r>
          </w:p>
          <w:p w14:paraId="6080C0C6" w14:textId="77777777" w:rsidR="00FA47AC" w:rsidRDefault="00FA47AC" w:rsidP="00FA47AC">
            <w:pPr>
              <w:widowControl w:val="0"/>
              <w:tabs>
                <w:tab w:val="left" w:pos="1134"/>
                <w:tab w:val="left" w:pos="2800"/>
                <w:tab w:val="left" w:pos="3360"/>
                <w:tab w:val="left" w:pos="4111"/>
                <w:tab w:val="left" w:pos="4480"/>
                <w:tab w:val="left" w:pos="5040"/>
                <w:tab w:val="left" w:pos="5600"/>
                <w:tab w:val="left" w:pos="6160"/>
                <w:tab w:val="left" w:pos="6720"/>
              </w:tabs>
              <w:autoSpaceDE w:val="0"/>
              <w:autoSpaceDN w:val="0"/>
              <w:adjustRightInd w:val="0"/>
              <w:spacing w:after="120"/>
              <w:ind w:left="1134"/>
              <w:rPr>
                <w:rFonts w:asciiTheme="majorHAnsi" w:hAnsiTheme="majorHAnsi" w:cs="Times"/>
                <w:b/>
                <w:color w:val="000000"/>
                <w:sz w:val="20"/>
                <w:lang w:val="en-US"/>
              </w:rPr>
            </w:pPr>
            <w:r>
              <w:rPr>
                <w:rFonts w:asciiTheme="majorHAnsi" w:hAnsiTheme="majorHAnsi" w:cs="Times"/>
                <w:b/>
                <w:color w:val="000000"/>
                <w:sz w:val="20"/>
                <w:lang w:val="en-US"/>
              </w:rPr>
              <w:t xml:space="preserve">Identification of straws: </w:t>
            </w:r>
            <w:r>
              <w:rPr>
                <w:rFonts w:asciiTheme="majorHAnsi" w:hAnsiTheme="majorHAnsi" w:cs="Times"/>
                <w:b/>
                <w:color w:val="000000"/>
                <w:sz w:val="20"/>
                <w:lang w:val="en-US"/>
              </w:rPr>
              <w:tab/>
              <w:t>See attachment</w:t>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r>
              <w:rPr>
                <w:rFonts w:asciiTheme="majorHAnsi" w:hAnsiTheme="majorHAnsi" w:cs="Times"/>
                <w:b/>
                <w:color w:val="000000"/>
                <w:sz w:val="20"/>
                <w:lang w:val="en-US"/>
              </w:rPr>
              <w:tab/>
            </w:r>
          </w:p>
          <w:p w14:paraId="467065FD" w14:textId="77777777" w:rsidR="00FA47AC" w:rsidRDefault="00FA47AC" w:rsidP="00FA4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b/>
                <w:color w:val="000000"/>
                <w:sz w:val="20"/>
                <w:lang w:val="en-US"/>
              </w:rPr>
            </w:pPr>
            <w:r>
              <w:rPr>
                <w:rFonts w:asciiTheme="majorHAnsi" w:hAnsiTheme="majorHAnsi" w:cs="Times"/>
                <w:b/>
                <w:color w:val="000000"/>
                <w:sz w:val="20"/>
                <w:lang w:val="en-US"/>
              </w:rPr>
              <w:t xml:space="preserve">Name and address of exporter: </w:t>
            </w:r>
          </w:p>
          <w:p w14:paraId="610570A0" w14:textId="77777777" w:rsidR="00FA47AC" w:rsidRDefault="00FA47AC" w:rsidP="00FA4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ajorHAnsi" w:hAnsiTheme="majorHAnsi" w:cs="Times"/>
                <w:b/>
                <w:color w:val="000000"/>
                <w:sz w:val="20"/>
                <w:lang w:val="en-US"/>
              </w:rPr>
            </w:pPr>
          </w:p>
          <w:p w14:paraId="28BEA289" w14:textId="77777777" w:rsidR="00FA47AC" w:rsidRDefault="00FA47AC" w:rsidP="00FA47AC">
            <w:pPr>
              <w:spacing w:after="120"/>
              <w:ind w:right="360"/>
              <w:rPr>
                <w:rFonts w:asciiTheme="majorHAnsi" w:hAnsiTheme="majorHAnsi" w:cs="Times"/>
                <w:color w:val="000000"/>
                <w:sz w:val="20"/>
                <w:lang w:val="en-US"/>
              </w:rPr>
            </w:pPr>
            <w:r>
              <w:rPr>
                <w:rFonts w:asciiTheme="majorHAnsi" w:hAnsiTheme="majorHAnsi" w:cs="Times"/>
                <w:b/>
                <w:color w:val="000000"/>
                <w:sz w:val="20"/>
                <w:lang w:val="en-US"/>
              </w:rPr>
              <w:t>Name, address and approval/registration number of semen collection centre:</w:t>
            </w:r>
          </w:p>
          <w:p w14:paraId="346E37A3" w14:textId="77777777" w:rsidR="00FA47AC" w:rsidRDefault="00FA47AC" w:rsidP="00FA47AC">
            <w:pPr>
              <w:spacing w:after="120"/>
              <w:ind w:right="360" w:firstLine="567"/>
              <w:rPr>
                <w:rFonts w:asciiTheme="majorHAnsi" w:hAnsiTheme="majorHAnsi"/>
                <w:color w:val="000000"/>
                <w:sz w:val="20"/>
                <w:lang w:val="es-ES"/>
              </w:rPr>
            </w:pPr>
          </w:p>
          <w:p w14:paraId="03594834" w14:textId="77777777" w:rsidR="00FA47AC" w:rsidRDefault="00FA47AC" w:rsidP="00FA47AC">
            <w:pPr>
              <w:spacing w:after="120"/>
              <w:ind w:right="360" w:firstLine="567"/>
              <w:rPr>
                <w:rFonts w:asciiTheme="majorHAnsi" w:hAnsiTheme="majorHAnsi"/>
                <w:color w:val="000000"/>
                <w:sz w:val="20"/>
                <w:lang w:val="es-ES"/>
              </w:rPr>
            </w:pPr>
            <w:r>
              <w:rPr>
                <w:rFonts w:asciiTheme="majorHAnsi" w:hAnsiTheme="majorHAnsi"/>
                <w:color w:val="000000"/>
                <w:sz w:val="20"/>
                <w:lang w:val="es-ES"/>
              </w:rPr>
              <w:t>Registration No: xxxxx</w:t>
            </w:r>
          </w:p>
          <w:p w14:paraId="13339A28" w14:textId="77777777" w:rsidR="00FA47AC" w:rsidRDefault="00FA47AC" w:rsidP="00FA47AC">
            <w:pPr>
              <w:rPr>
                <w:rFonts w:asciiTheme="majorHAnsi" w:hAnsiTheme="majorHAnsi" w:cs="Calibri"/>
                <w:b/>
                <w:sz w:val="20"/>
              </w:rPr>
            </w:pPr>
            <w:r>
              <w:rPr>
                <w:rFonts w:asciiTheme="majorHAnsi" w:hAnsiTheme="majorHAnsi"/>
                <w:b/>
                <w:sz w:val="20"/>
              </w:rPr>
              <w:t>Name, address of importer:</w:t>
            </w:r>
          </w:p>
          <w:p w14:paraId="3DADAAE7" w14:textId="77777777" w:rsidR="00FA47AC" w:rsidRDefault="00FA47AC" w:rsidP="00FA47AC">
            <w:pPr>
              <w:jc w:val="center"/>
              <w:rPr>
                <w:rFonts w:asciiTheme="majorHAnsi" w:hAnsiTheme="majorHAnsi" w:cs="Calibri"/>
                <w:b/>
                <w:sz w:val="20"/>
              </w:rPr>
            </w:pPr>
          </w:p>
          <w:p w14:paraId="4A822680" w14:textId="77777777" w:rsidR="00FA47AC" w:rsidRDefault="00FA47AC" w:rsidP="00FA47AC">
            <w:pPr>
              <w:jc w:val="center"/>
              <w:rPr>
                <w:rFonts w:asciiTheme="majorHAnsi" w:hAnsiTheme="majorHAnsi" w:cs="Calibri"/>
                <w:b/>
                <w:sz w:val="20"/>
              </w:rPr>
            </w:pPr>
          </w:p>
          <w:p w14:paraId="7E0BDA62" w14:textId="77777777" w:rsidR="00FA47AC" w:rsidRDefault="00FA47AC" w:rsidP="00FA4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Theme="majorHAnsi" w:hAnsiTheme="majorHAnsi" w:cs="Calibri"/>
                <w:b/>
                <w:bCs/>
                <w:color w:val="000000"/>
                <w:sz w:val="22"/>
                <w:szCs w:val="22"/>
                <w:lang w:val="en-US"/>
              </w:rPr>
            </w:pPr>
            <w:r>
              <w:rPr>
                <w:rFonts w:asciiTheme="majorHAnsi" w:hAnsiTheme="majorHAnsi" w:cs="Calibri"/>
                <w:b/>
                <w:bCs/>
                <w:color w:val="000000"/>
                <w:sz w:val="22"/>
                <w:szCs w:val="22"/>
                <w:lang w:val="en-US"/>
              </w:rPr>
              <w:t>VETERINARY CERTIFICATION</w:t>
            </w:r>
          </w:p>
          <w:p w14:paraId="27C5D24C" w14:textId="77777777" w:rsidR="00FA47AC" w:rsidRDefault="00FA47AC" w:rsidP="00FA47AC">
            <w:pPr>
              <w:pStyle w:val="Header"/>
              <w:spacing w:after="100" w:afterAutospacing="1"/>
              <w:rPr>
                <w:rFonts w:asciiTheme="majorHAnsi" w:hAnsiTheme="majorHAnsi" w:cs="Calibri"/>
                <w:sz w:val="22"/>
                <w:szCs w:val="22"/>
              </w:rPr>
            </w:pPr>
            <w:r>
              <w:rPr>
                <w:rFonts w:asciiTheme="majorHAnsi" w:hAnsiTheme="majorHAnsi" w:cs="Calibri"/>
                <w:sz w:val="22"/>
                <w:szCs w:val="22"/>
              </w:rPr>
              <w:t>I, Dr ………………………………, a duly authorised government veterinary officer, hereby certify that:</w:t>
            </w:r>
          </w:p>
          <w:p w14:paraId="6B216847" w14:textId="77777777" w:rsidR="00FA47AC" w:rsidRPr="00FA47AC" w:rsidRDefault="00FA47AC" w:rsidP="00FA47AC">
            <w:pPr>
              <w:numPr>
                <w:ilvl w:val="0"/>
                <w:numId w:val="22"/>
              </w:numPr>
              <w:ind w:left="720" w:hanging="720"/>
              <w:rPr>
                <w:rFonts w:asciiTheme="majorHAnsi" w:hAnsiTheme="majorHAnsi" w:cs="Calibri"/>
                <w:strike/>
                <w:sz w:val="22"/>
                <w:szCs w:val="22"/>
              </w:rPr>
            </w:pPr>
            <w:r w:rsidRPr="00FA47AC">
              <w:rPr>
                <w:rFonts w:asciiTheme="majorHAnsi" w:hAnsiTheme="majorHAnsi" w:cs="Calibri"/>
                <w:strike/>
                <w:sz w:val="22"/>
                <w:szCs w:val="22"/>
              </w:rPr>
              <w:t>Australia is free of:</w:t>
            </w:r>
          </w:p>
          <w:p w14:paraId="7BAA4E3F"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Brucella Melitensis</w:t>
            </w:r>
          </w:p>
          <w:p w14:paraId="4F88BACD"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Brucella Abortus</w:t>
            </w:r>
          </w:p>
          <w:p w14:paraId="4B732450"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Contagious Caprine Pleuropneumonia</w:t>
            </w:r>
          </w:p>
          <w:p w14:paraId="1B44E2BD"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Foot and Mouth Disease (FMD)</w:t>
            </w:r>
          </w:p>
          <w:p w14:paraId="3CBB1FB0"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Maedi-visna</w:t>
            </w:r>
          </w:p>
          <w:p w14:paraId="71BB7129"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Nairobi sheep disease</w:t>
            </w:r>
          </w:p>
          <w:p w14:paraId="3EF12403"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Peste des petits ruminants</w:t>
            </w:r>
          </w:p>
          <w:p w14:paraId="43FF5324"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Rinderpest</w:t>
            </w:r>
          </w:p>
          <w:p w14:paraId="352573EE"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Scrapie</w:t>
            </w:r>
          </w:p>
          <w:p w14:paraId="78DD41DB"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Sheep and Goat Pox</w:t>
            </w:r>
          </w:p>
          <w:p w14:paraId="5B346AF0" w14:textId="77777777" w:rsidR="00FA47AC" w:rsidRPr="00FA47AC" w:rsidRDefault="00FA47AC" w:rsidP="00FA47AC">
            <w:pPr>
              <w:numPr>
                <w:ilvl w:val="0"/>
                <w:numId w:val="23"/>
              </w:numPr>
              <w:tabs>
                <w:tab w:val="clear" w:pos="1080"/>
                <w:tab w:val="num" w:pos="1035"/>
              </w:tabs>
              <w:ind w:left="1035"/>
              <w:rPr>
                <w:rFonts w:asciiTheme="majorHAnsi" w:hAnsiTheme="majorHAnsi" w:cs="Calibri"/>
                <w:strike/>
                <w:sz w:val="22"/>
                <w:szCs w:val="22"/>
              </w:rPr>
            </w:pPr>
            <w:r w:rsidRPr="00FA47AC">
              <w:rPr>
                <w:rFonts w:asciiTheme="majorHAnsi" w:hAnsiTheme="majorHAnsi" w:cs="Calibri"/>
                <w:strike/>
                <w:sz w:val="22"/>
                <w:szCs w:val="22"/>
              </w:rPr>
              <w:t>Tuberculosis</w:t>
            </w:r>
          </w:p>
          <w:p w14:paraId="64B64AE0" w14:textId="77777777" w:rsidR="00FA47AC" w:rsidRDefault="00FA47AC" w:rsidP="00FA47AC">
            <w:pPr>
              <w:numPr>
                <w:ilvl w:val="0"/>
                <w:numId w:val="22"/>
              </w:numPr>
              <w:rPr>
                <w:rFonts w:asciiTheme="majorHAnsi" w:hAnsiTheme="majorHAnsi" w:cs="Calibri"/>
                <w:sz w:val="22"/>
                <w:szCs w:val="22"/>
              </w:rPr>
            </w:pPr>
            <w:r>
              <w:rPr>
                <w:rFonts w:asciiTheme="majorHAnsi" w:hAnsiTheme="majorHAnsi" w:cs="Calibri"/>
                <w:sz w:val="22"/>
                <w:szCs w:val="22"/>
              </w:rPr>
              <w:t xml:space="preserve">The donor animals originate from south of the line of delineation for Culicoides b. and from a bluetongue free zone in Australia. </w:t>
            </w:r>
          </w:p>
          <w:p w14:paraId="40635DEC" w14:textId="77777777" w:rsidR="00FA47AC" w:rsidRDefault="00FA47AC" w:rsidP="00FA47AC">
            <w:pPr>
              <w:ind w:left="405"/>
              <w:rPr>
                <w:rFonts w:asciiTheme="majorHAnsi" w:hAnsiTheme="majorHAnsi" w:cs="Calibri"/>
                <w:sz w:val="22"/>
                <w:szCs w:val="22"/>
              </w:rPr>
            </w:pPr>
          </w:p>
          <w:p w14:paraId="3F170BD0" w14:textId="77777777" w:rsidR="00FA47AC" w:rsidRDefault="00FA47AC" w:rsidP="00FA47AC">
            <w:pPr>
              <w:numPr>
                <w:ilvl w:val="0"/>
                <w:numId w:val="22"/>
              </w:numPr>
              <w:rPr>
                <w:rFonts w:asciiTheme="majorHAnsi" w:hAnsiTheme="majorHAnsi" w:cs="Calibri"/>
                <w:sz w:val="22"/>
                <w:szCs w:val="22"/>
              </w:rPr>
            </w:pPr>
            <w:r>
              <w:rPr>
                <w:rFonts w:asciiTheme="majorHAnsi" w:hAnsiTheme="majorHAnsi" w:cs="Calibri"/>
                <w:sz w:val="22"/>
                <w:szCs w:val="22"/>
              </w:rPr>
              <w:t>The donor animals originate from premises free from paratuberculosis as follows;</w:t>
            </w:r>
          </w:p>
          <w:p w14:paraId="722D05AC" w14:textId="77777777" w:rsidR="00FA47AC" w:rsidRDefault="00FA47AC" w:rsidP="00FA47AC">
            <w:pPr>
              <w:ind w:left="360"/>
              <w:rPr>
                <w:rFonts w:asciiTheme="majorHAnsi" w:hAnsiTheme="majorHAnsi" w:cs="Calibri"/>
                <w:sz w:val="22"/>
                <w:szCs w:val="22"/>
              </w:rPr>
            </w:pPr>
            <w:r>
              <w:rPr>
                <w:rFonts w:asciiTheme="majorHAnsi" w:hAnsiTheme="majorHAnsi" w:cs="Calibri"/>
                <w:sz w:val="22"/>
                <w:szCs w:val="22"/>
              </w:rPr>
              <w:tab/>
            </w:r>
          </w:p>
          <w:p w14:paraId="443F92E4" w14:textId="624C7BCE" w:rsidR="00FA47AC" w:rsidRDefault="00FA47AC" w:rsidP="00FA47AC">
            <w:pPr>
              <w:ind w:left="720"/>
              <w:rPr>
                <w:rFonts w:ascii="Cambria" w:hAnsi="Cambria" w:cs="Calibri"/>
                <w:sz w:val="22"/>
                <w:szCs w:val="22"/>
              </w:rPr>
            </w:pPr>
            <w:r>
              <w:rPr>
                <w:rFonts w:ascii="Cambria" w:hAnsi="Cambria" w:cs="Calibri"/>
                <w:sz w:val="22"/>
                <w:szCs w:val="22"/>
              </w:rPr>
              <w:t>During the twelve (12) months immediately prior to collection, any premises on which the donor animals have resided has been free from clinical or epidemiological evidence of mycobacterium paratuberculosis for the thirty-six (36) months prior to movement off the premises and the collection of the donor animals.</w:t>
            </w:r>
          </w:p>
          <w:p w14:paraId="55F314F6" w14:textId="77777777" w:rsidR="00FA47AC" w:rsidRDefault="00FA47AC" w:rsidP="00FA47AC">
            <w:pPr>
              <w:ind w:left="720"/>
              <w:rPr>
                <w:rFonts w:ascii="Cambria" w:hAnsi="Cambria" w:cs="Calibri"/>
                <w:sz w:val="22"/>
                <w:szCs w:val="22"/>
              </w:rPr>
            </w:pPr>
          </w:p>
          <w:p w14:paraId="6977FCED" w14:textId="77777777" w:rsidR="00FA47AC" w:rsidRDefault="00FA47AC" w:rsidP="00FA47AC">
            <w:pPr>
              <w:pStyle w:val="ListParagraph"/>
              <w:numPr>
                <w:ilvl w:val="0"/>
                <w:numId w:val="22"/>
              </w:numPr>
              <w:rPr>
                <w:rFonts w:ascii="Cambria" w:hAnsi="Cambria" w:cs="Calibri"/>
                <w:sz w:val="22"/>
                <w:szCs w:val="22"/>
              </w:rPr>
            </w:pPr>
            <w:r>
              <w:rPr>
                <w:rFonts w:ascii="Cambria" w:hAnsi="Cambria" w:cs="Calibri"/>
                <w:sz w:val="22"/>
                <w:szCs w:val="22"/>
              </w:rPr>
              <w:t>The donor animals are free from all indigenous, pathogenic serotypes of Leptospirae as follows;</w:t>
            </w:r>
          </w:p>
          <w:p w14:paraId="3B2F0EF4" w14:textId="77777777" w:rsidR="00FA47AC" w:rsidRDefault="00FA47AC" w:rsidP="00FA47AC">
            <w:pPr>
              <w:ind w:left="720" w:hanging="720"/>
              <w:rPr>
                <w:rFonts w:ascii="Cambria" w:hAnsi="Cambria" w:cs="Calibri"/>
                <w:sz w:val="22"/>
                <w:szCs w:val="22"/>
              </w:rPr>
            </w:pPr>
          </w:p>
          <w:p w14:paraId="175D6DFA" w14:textId="77777777" w:rsidR="00FA47AC" w:rsidRDefault="00FA47AC" w:rsidP="00FA47AC">
            <w:pPr>
              <w:ind w:left="720" w:hanging="720"/>
              <w:rPr>
                <w:rFonts w:ascii="Cambria" w:hAnsi="Cambria" w:cs="Calibri"/>
                <w:sz w:val="22"/>
                <w:szCs w:val="22"/>
              </w:rPr>
            </w:pPr>
            <w:r>
              <w:rPr>
                <w:rFonts w:ascii="Cambria" w:hAnsi="Cambria" w:cs="Calibri"/>
                <w:sz w:val="22"/>
                <w:szCs w:val="22"/>
              </w:rPr>
              <w:tab/>
              <w:t>Negative results for all indigenous, pathogenic serotypes of leptospirae known to affect the donor species have been obtained using the micro-agglutination lysis test (MAT) or where applicable, an alternative test acceptable to CFIA, on samples taken from:</w:t>
            </w:r>
          </w:p>
          <w:p w14:paraId="7650C04C" w14:textId="77777777" w:rsidR="00FA47AC" w:rsidRDefault="00FA47AC" w:rsidP="00FA47AC">
            <w:pPr>
              <w:numPr>
                <w:ilvl w:val="0"/>
                <w:numId w:val="24"/>
              </w:numPr>
              <w:rPr>
                <w:rFonts w:ascii="Cambria" w:hAnsi="Cambria" w:cs="Calibri"/>
                <w:sz w:val="22"/>
                <w:szCs w:val="22"/>
              </w:rPr>
            </w:pPr>
            <w:r>
              <w:rPr>
                <w:rFonts w:ascii="Cambria" w:hAnsi="Cambria" w:cs="Calibri"/>
                <w:sz w:val="22"/>
                <w:szCs w:val="22"/>
              </w:rPr>
              <w:t>Donor sires within thirty (30) days of collection</w:t>
            </w:r>
          </w:p>
          <w:p w14:paraId="12EE1175" w14:textId="77777777" w:rsidR="00FA47AC" w:rsidRDefault="00FA47AC" w:rsidP="00FA47AC">
            <w:pPr>
              <w:numPr>
                <w:ilvl w:val="0"/>
                <w:numId w:val="24"/>
              </w:numPr>
              <w:rPr>
                <w:rFonts w:ascii="Cambria" w:hAnsi="Cambria" w:cs="Calibri"/>
                <w:sz w:val="22"/>
                <w:szCs w:val="22"/>
              </w:rPr>
            </w:pPr>
            <w:r>
              <w:rPr>
                <w:rFonts w:ascii="Cambria" w:hAnsi="Cambria" w:cs="Calibri"/>
                <w:sz w:val="22"/>
                <w:szCs w:val="22"/>
              </w:rPr>
              <w:t>All sires resident in the approved section of the collection centre within six (6) months preceding collection of the exported germplasm.</w:t>
            </w:r>
          </w:p>
          <w:p w14:paraId="52207411" w14:textId="77777777" w:rsidR="00FA47AC" w:rsidRDefault="00FA47AC" w:rsidP="00FA47AC">
            <w:pPr>
              <w:ind w:left="1080"/>
              <w:rPr>
                <w:rFonts w:ascii="Cambria" w:hAnsi="Cambria" w:cs="Calibri"/>
                <w:sz w:val="22"/>
                <w:szCs w:val="22"/>
              </w:rPr>
            </w:pPr>
          </w:p>
          <w:p w14:paraId="4211A3B7" w14:textId="77777777" w:rsidR="00FA47AC" w:rsidRDefault="00FA47AC" w:rsidP="00FA47AC">
            <w:pPr>
              <w:ind w:left="720" w:hanging="720"/>
              <w:rPr>
                <w:rFonts w:ascii="Cambria" w:hAnsi="Cambria" w:cs="Calibri"/>
                <w:sz w:val="22"/>
                <w:szCs w:val="22"/>
              </w:rPr>
            </w:pPr>
            <w:r>
              <w:rPr>
                <w:rFonts w:ascii="Cambria" w:hAnsi="Cambria" w:cs="Calibri"/>
                <w:sz w:val="22"/>
                <w:szCs w:val="22"/>
              </w:rPr>
              <w:t>5.</w:t>
            </w:r>
            <w:r>
              <w:rPr>
                <w:rFonts w:ascii="Cambria" w:hAnsi="Cambria" w:cs="Calibri"/>
                <w:sz w:val="22"/>
                <w:szCs w:val="22"/>
              </w:rPr>
              <w:tab/>
              <w:t>The tests required for the germplasm from donor animals to qualify for export to Canada were conducted in a laboratory designated by the central veterinary service of Australia as a laboratory approved to conduct the specific tests.</w:t>
            </w:r>
          </w:p>
          <w:p w14:paraId="39C280C4" w14:textId="77777777" w:rsidR="00FA47AC" w:rsidRDefault="00FA47AC" w:rsidP="00FA47AC">
            <w:pPr>
              <w:rPr>
                <w:rFonts w:ascii="Cambria" w:hAnsi="Cambria" w:cs="Calibri"/>
                <w:sz w:val="22"/>
                <w:szCs w:val="22"/>
              </w:rPr>
            </w:pPr>
          </w:p>
          <w:p w14:paraId="75D2BE82" w14:textId="77777777" w:rsidR="00FA47AC" w:rsidRDefault="00FA47AC" w:rsidP="00FA47AC">
            <w:pPr>
              <w:ind w:left="720" w:hanging="720"/>
              <w:rPr>
                <w:rFonts w:ascii="Cambria" w:hAnsi="Cambria" w:cs="Calibri"/>
                <w:sz w:val="22"/>
                <w:szCs w:val="22"/>
              </w:rPr>
            </w:pPr>
            <w:r>
              <w:rPr>
                <w:rFonts w:ascii="Cambria" w:hAnsi="Cambria" w:cs="Calibri"/>
                <w:sz w:val="22"/>
                <w:szCs w:val="22"/>
              </w:rPr>
              <w:t>6.</w:t>
            </w:r>
            <w:r>
              <w:rPr>
                <w:rFonts w:ascii="Cambria" w:hAnsi="Cambria" w:cs="Calibri"/>
                <w:sz w:val="22"/>
                <w:szCs w:val="22"/>
              </w:rPr>
              <w:tab/>
              <w:t>The donor animals are free from communicable disease as follows: the animals from which the exported germplasm was sourced were examined and found to be free from clinical evidence of communicable disease during every procedure related to the preparation and collection of germplasm.</w:t>
            </w:r>
          </w:p>
          <w:p w14:paraId="30E3833A" w14:textId="77777777" w:rsidR="00FA47AC" w:rsidRDefault="00FA47AC" w:rsidP="00FA47AC">
            <w:pPr>
              <w:ind w:left="720"/>
              <w:rPr>
                <w:rFonts w:ascii="Cambria" w:hAnsi="Cambria" w:cs="Calibri"/>
                <w:sz w:val="22"/>
                <w:szCs w:val="22"/>
              </w:rPr>
            </w:pPr>
          </w:p>
          <w:p w14:paraId="232E279B" w14:textId="77777777" w:rsidR="00FA47AC" w:rsidRDefault="00FA47AC" w:rsidP="00FA47AC">
            <w:pPr>
              <w:ind w:left="720" w:hanging="720"/>
              <w:rPr>
                <w:rFonts w:ascii="Cambria" w:hAnsi="Cambria" w:cs="Calibri"/>
                <w:sz w:val="22"/>
                <w:szCs w:val="22"/>
              </w:rPr>
            </w:pPr>
            <w:r>
              <w:rPr>
                <w:rFonts w:ascii="Cambria" w:hAnsi="Cambria" w:cs="Calibri"/>
                <w:sz w:val="22"/>
                <w:szCs w:val="22"/>
              </w:rPr>
              <w:t>7.</w:t>
            </w:r>
            <w:r>
              <w:rPr>
                <w:rFonts w:ascii="Cambria" w:hAnsi="Cambria" w:cs="Calibri"/>
                <w:sz w:val="22"/>
                <w:szCs w:val="22"/>
              </w:rPr>
              <w:tab/>
              <w:t>The donor animals were free from clinical disease after collection. The animals or bird(s) from which the exported germplasm was sourced and all livestock in contact with the donor animals or bird(s) have been examined and found free from clinical evidence of disease for at least thirty (30) days after the final collection of germplasm.</w:t>
            </w:r>
          </w:p>
          <w:p w14:paraId="3CB22F7D" w14:textId="77777777" w:rsidR="00FA47AC" w:rsidRDefault="00FA47AC" w:rsidP="00FA47AC">
            <w:pPr>
              <w:rPr>
                <w:rFonts w:ascii="Cambria" w:hAnsi="Cambria" w:cs="Calibri"/>
                <w:sz w:val="22"/>
                <w:szCs w:val="22"/>
              </w:rPr>
            </w:pPr>
          </w:p>
          <w:p w14:paraId="1AD4A182" w14:textId="77777777" w:rsidR="00FA47AC" w:rsidRDefault="00FA47AC" w:rsidP="00FA47AC">
            <w:pPr>
              <w:ind w:left="720" w:hanging="720"/>
              <w:rPr>
                <w:rFonts w:ascii="Cambria" w:hAnsi="Cambria" w:cs="Calibri"/>
                <w:sz w:val="22"/>
                <w:szCs w:val="22"/>
              </w:rPr>
            </w:pPr>
            <w:r>
              <w:rPr>
                <w:rFonts w:ascii="Cambria" w:hAnsi="Cambria" w:cs="Calibri"/>
                <w:sz w:val="22"/>
                <w:szCs w:val="22"/>
              </w:rPr>
              <w:t>8.</w:t>
            </w:r>
            <w:r>
              <w:rPr>
                <w:rFonts w:ascii="Cambria" w:hAnsi="Cambria" w:cs="Calibri"/>
                <w:sz w:val="22"/>
                <w:szCs w:val="22"/>
              </w:rPr>
              <w:tab/>
              <w:t>The donor animals were continuously resident in the country and zone of origin for a minimum of six (6) months immediately prior to the collection of the exported germplasm.</w:t>
            </w:r>
          </w:p>
          <w:p w14:paraId="6A44BC8F" w14:textId="77777777" w:rsidR="00FA47AC" w:rsidRDefault="00FA47AC" w:rsidP="00FA47AC">
            <w:pPr>
              <w:rPr>
                <w:rFonts w:ascii="Cambria" w:hAnsi="Cambria" w:cs="Calibri"/>
                <w:sz w:val="22"/>
                <w:szCs w:val="22"/>
              </w:rPr>
            </w:pPr>
          </w:p>
          <w:p w14:paraId="6A02ACF6" w14:textId="77777777" w:rsidR="00FA47AC" w:rsidRDefault="00FA47AC" w:rsidP="00FA47AC">
            <w:pPr>
              <w:ind w:left="720" w:hanging="720"/>
              <w:rPr>
                <w:rFonts w:ascii="Cambria" w:hAnsi="Cambria" w:cs="Calibri"/>
                <w:sz w:val="22"/>
                <w:szCs w:val="22"/>
              </w:rPr>
            </w:pPr>
            <w:r>
              <w:rPr>
                <w:rFonts w:ascii="Cambria" w:hAnsi="Cambria" w:cs="Calibri"/>
                <w:sz w:val="22"/>
                <w:szCs w:val="22"/>
              </w:rPr>
              <w:t>9.</w:t>
            </w:r>
            <w:r>
              <w:rPr>
                <w:rFonts w:ascii="Cambria" w:hAnsi="Cambria" w:cs="Calibri"/>
                <w:sz w:val="22"/>
                <w:szCs w:val="22"/>
              </w:rPr>
              <w:tab/>
              <w:t>The donor animals were continuously resident on the approved collection facility for a minimum of thirty (30) days immediately preceding the collection of the exported germplasm.</w:t>
            </w:r>
          </w:p>
          <w:p w14:paraId="03B2529B" w14:textId="77777777" w:rsidR="00FA47AC" w:rsidRDefault="00FA47AC" w:rsidP="00FA47AC">
            <w:pPr>
              <w:rPr>
                <w:rFonts w:ascii="Cambria" w:hAnsi="Cambria" w:cs="Calibri"/>
                <w:sz w:val="22"/>
                <w:szCs w:val="22"/>
              </w:rPr>
            </w:pPr>
          </w:p>
          <w:p w14:paraId="6B17B3BC" w14:textId="77777777" w:rsidR="00FA47AC" w:rsidRDefault="00FA47AC" w:rsidP="00FA47AC">
            <w:pPr>
              <w:ind w:left="720" w:hanging="720"/>
              <w:rPr>
                <w:rFonts w:ascii="Cambria" w:hAnsi="Cambria" w:cs="Calibri"/>
                <w:sz w:val="22"/>
                <w:szCs w:val="22"/>
              </w:rPr>
            </w:pPr>
            <w:r>
              <w:rPr>
                <w:rFonts w:ascii="Cambria" w:hAnsi="Cambria" w:cs="Calibri"/>
                <w:sz w:val="22"/>
                <w:szCs w:val="22"/>
              </w:rPr>
              <w:t>10.</w:t>
            </w:r>
            <w:r>
              <w:rPr>
                <w:rFonts w:ascii="Cambria" w:hAnsi="Cambria" w:cs="Calibri"/>
                <w:sz w:val="22"/>
                <w:szCs w:val="22"/>
              </w:rPr>
              <w:tab/>
              <w:t>The exported germplasm was collected and processed in a centre approved for the collection of export semen by the central veterinary service in Australia.</w:t>
            </w:r>
          </w:p>
          <w:p w14:paraId="075732AE" w14:textId="77777777" w:rsidR="00FA47AC" w:rsidRDefault="00FA47AC" w:rsidP="00FA47AC">
            <w:pPr>
              <w:ind w:left="720" w:hanging="720"/>
              <w:rPr>
                <w:rFonts w:ascii="Cambria" w:hAnsi="Cambria" w:cs="Calibri"/>
                <w:sz w:val="22"/>
                <w:szCs w:val="22"/>
              </w:rPr>
            </w:pPr>
          </w:p>
          <w:p w14:paraId="373FE898" w14:textId="77777777" w:rsidR="00FA47AC" w:rsidRDefault="00FA47AC" w:rsidP="00FA47AC">
            <w:pPr>
              <w:ind w:left="720" w:hanging="720"/>
              <w:rPr>
                <w:rFonts w:ascii="Cambria" w:hAnsi="Cambria" w:cs="Calibri"/>
                <w:sz w:val="22"/>
                <w:szCs w:val="22"/>
              </w:rPr>
            </w:pPr>
            <w:r>
              <w:rPr>
                <w:rFonts w:ascii="Cambria" w:hAnsi="Cambria" w:cs="Calibri"/>
                <w:sz w:val="22"/>
                <w:szCs w:val="22"/>
              </w:rPr>
              <w:t>11.</w:t>
            </w:r>
            <w:r>
              <w:rPr>
                <w:rFonts w:ascii="Cambria" w:hAnsi="Cambria" w:cs="Calibri"/>
                <w:sz w:val="22"/>
                <w:szCs w:val="22"/>
              </w:rPr>
              <w:tab/>
              <w:t>The facility at which the exported germplasm was collected was not subject to any restrictions or quarantine measures with respect to animal disease.</w:t>
            </w:r>
          </w:p>
          <w:p w14:paraId="29CAEF94" w14:textId="77777777" w:rsidR="00FA47AC" w:rsidRDefault="00FA47AC" w:rsidP="00FA47AC">
            <w:pPr>
              <w:ind w:left="720" w:hanging="720"/>
              <w:rPr>
                <w:rFonts w:ascii="Cambria" w:hAnsi="Cambria" w:cs="Calibri"/>
                <w:sz w:val="22"/>
                <w:szCs w:val="22"/>
              </w:rPr>
            </w:pPr>
          </w:p>
          <w:p w14:paraId="6955CADE" w14:textId="77777777" w:rsidR="00FA47AC" w:rsidRDefault="00FA47AC" w:rsidP="00FA47AC">
            <w:pPr>
              <w:ind w:left="720" w:hanging="720"/>
              <w:rPr>
                <w:rFonts w:ascii="Cambria" w:hAnsi="Cambria" w:cs="Calibri"/>
                <w:sz w:val="22"/>
                <w:szCs w:val="22"/>
              </w:rPr>
            </w:pPr>
            <w:r>
              <w:rPr>
                <w:rFonts w:ascii="Cambria" w:hAnsi="Cambria" w:cs="Calibri"/>
                <w:sz w:val="22"/>
                <w:szCs w:val="22"/>
              </w:rPr>
              <w:t>12.</w:t>
            </w:r>
            <w:r>
              <w:rPr>
                <w:rFonts w:ascii="Cambria" w:hAnsi="Cambria" w:cs="Calibri"/>
                <w:sz w:val="22"/>
                <w:szCs w:val="22"/>
              </w:rPr>
              <w:tab/>
              <w:t>The donor sires complied with the specified non-breeding period. The donor sires were not used for natural service for either a minimum of fourteen (14) days prior to and until completion of collection, or during the entire period of collection facility residency until completion of collection, whichever period is longer.</w:t>
            </w:r>
          </w:p>
          <w:p w14:paraId="1B549924" w14:textId="77777777" w:rsidR="00FA47AC" w:rsidRDefault="00FA47AC" w:rsidP="00FA47AC">
            <w:pPr>
              <w:rPr>
                <w:rFonts w:ascii="Cambria" w:hAnsi="Cambria" w:cs="Calibri"/>
                <w:sz w:val="22"/>
                <w:szCs w:val="22"/>
              </w:rPr>
            </w:pPr>
          </w:p>
          <w:p w14:paraId="1783C289" w14:textId="77777777" w:rsidR="00FA47AC" w:rsidRDefault="00FA47AC" w:rsidP="00FA47AC">
            <w:pPr>
              <w:ind w:left="720" w:hanging="720"/>
              <w:rPr>
                <w:rFonts w:ascii="Cambria" w:hAnsi="Cambria" w:cs="Calibri"/>
                <w:sz w:val="22"/>
                <w:szCs w:val="22"/>
              </w:rPr>
            </w:pPr>
            <w:r>
              <w:rPr>
                <w:rFonts w:ascii="Cambria" w:hAnsi="Cambria" w:cs="Calibri"/>
                <w:sz w:val="22"/>
                <w:szCs w:val="22"/>
              </w:rPr>
              <w:t xml:space="preserve">13. </w:t>
            </w:r>
            <w:r>
              <w:rPr>
                <w:rFonts w:ascii="Cambria" w:hAnsi="Cambria" w:cs="Calibri"/>
                <w:sz w:val="22"/>
                <w:szCs w:val="22"/>
              </w:rPr>
              <w:tab/>
              <w:t>The germplasm is free from contaminating pathogenic micro-organisms. The germplasm presented for import into Canada was collected, processed and stored in a hygienic manner that prevented contamination with pathogenic micro-organisms. All material with animal ingredients used in the processing of the germplasm was sourced and processed to prevent the introduction of pathogenic micro-organisms. All equipment used to collect, handle, wash, freeze and store the germplasm presented for import into Canada was either new or sterilized prior to use.</w:t>
            </w:r>
          </w:p>
          <w:p w14:paraId="34CACE0C" w14:textId="77777777" w:rsidR="00FA47AC" w:rsidRDefault="00FA47AC" w:rsidP="00FA47AC">
            <w:pPr>
              <w:rPr>
                <w:rFonts w:ascii="Cambria" w:hAnsi="Cambria" w:cs="Calibri"/>
                <w:sz w:val="22"/>
                <w:szCs w:val="22"/>
              </w:rPr>
            </w:pPr>
          </w:p>
          <w:p w14:paraId="634F78C0" w14:textId="77777777" w:rsidR="00FA47AC" w:rsidRDefault="00FA47AC" w:rsidP="00FA47AC">
            <w:pPr>
              <w:ind w:left="720" w:hanging="720"/>
              <w:rPr>
                <w:rFonts w:ascii="Cambria" w:hAnsi="Cambria" w:cs="Calibri"/>
                <w:sz w:val="22"/>
                <w:szCs w:val="22"/>
              </w:rPr>
            </w:pPr>
            <w:r>
              <w:rPr>
                <w:rFonts w:ascii="Cambria" w:hAnsi="Cambria" w:cs="Calibri"/>
                <w:sz w:val="22"/>
                <w:szCs w:val="22"/>
              </w:rPr>
              <w:t>14.</w:t>
            </w:r>
            <w:r>
              <w:rPr>
                <w:rFonts w:ascii="Cambria" w:hAnsi="Cambria" w:cs="Calibri"/>
                <w:sz w:val="22"/>
                <w:szCs w:val="22"/>
              </w:rPr>
              <w:tab/>
              <w:t>Straws or ampules only contain germplasm from only one donor. The cryogenic or cooling agent used in the process was not used in association with any other product of animal origin. The straws were sealed prior to the time of freezing.</w:t>
            </w:r>
          </w:p>
          <w:p w14:paraId="7AD84825" w14:textId="77777777" w:rsidR="00FA47AC" w:rsidRDefault="00FA47AC" w:rsidP="00FA47AC">
            <w:pPr>
              <w:ind w:left="720" w:hanging="720"/>
              <w:rPr>
                <w:rFonts w:ascii="Cambria" w:hAnsi="Cambria" w:cs="Calibri"/>
                <w:sz w:val="22"/>
                <w:szCs w:val="22"/>
              </w:rPr>
            </w:pPr>
          </w:p>
          <w:p w14:paraId="5654B0F2" w14:textId="77777777" w:rsidR="00FA47AC" w:rsidRDefault="00FA47AC" w:rsidP="00FA47AC">
            <w:pPr>
              <w:ind w:left="720" w:hanging="720"/>
              <w:rPr>
                <w:rFonts w:ascii="Cambria" w:hAnsi="Cambria" w:cs="Calibri"/>
                <w:sz w:val="22"/>
                <w:szCs w:val="22"/>
              </w:rPr>
            </w:pPr>
            <w:r>
              <w:rPr>
                <w:rFonts w:ascii="Cambria" w:hAnsi="Cambria" w:cs="Calibri"/>
                <w:sz w:val="22"/>
                <w:szCs w:val="22"/>
              </w:rPr>
              <w:t>15.</w:t>
            </w:r>
            <w:r>
              <w:rPr>
                <w:rFonts w:ascii="Cambria" w:hAnsi="Cambria" w:cs="Calibri"/>
                <w:sz w:val="22"/>
                <w:szCs w:val="22"/>
              </w:rPr>
              <w:tab/>
              <w:t>The frozen germplasm presented for importation into Canada was stored in sterile ampules, straws or receptacles in sanitized liquid nitrogen containers at an approved storage place for a minimum period of thirty (30) days prior to export.</w:t>
            </w:r>
          </w:p>
          <w:p w14:paraId="0A151759" w14:textId="77777777" w:rsidR="00FA47AC" w:rsidRDefault="00FA47AC" w:rsidP="00FA47AC">
            <w:pPr>
              <w:rPr>
                <w:rFonts w:ascii="Cambria" w:hAnsi="Cambria" w:cs="Calibri"/>
                <w:sz w:val="22"/>
                <w:szCs w:val="22"/>
              </w:rPr>
            </w:pPr>
          </w:p>
          <w:p w14:paraId="662D663B" w14:textId="77777777" w:rsidR="00FA47AC" w:rsidRDefault="00FA47AC" w:rsidP="00FA47AC">
            <w:pPr>
              <w:ind w:left="720" w:hanging="720"/>
              <w:rPr>
                <w:rFonts w:ascii="Cambria" w:hAnsi="Cambria" w:cs="Calibri"/>
                <w:sz w:val="22"/>
                <w:szCs w:val="22"/>
              </w:rPr>
            </w:pPr>
            <w:r>
              <w:rPr>
                <w:rFonts w:ascii="Cambria" w:hAnsi="Cambria" w:cs="Calibri"/>
                <w:sz w:val="22"/>
                <w:szCs w:val="22"/>
              </w:rPr>
              <w:t>16.</w:t>
            </w:r>
            <w:r>
              <w:rPr>
                <w:rFonts w:ascii="Cambria" w:hAnsi="Cambria" w:cs="Calibri"/>
                <w:sz w:val="22"/>
                <w:szCs w:val="22"/>
              </w:rPr>
              <w:tab/>
              <w:t>Semen presented for export into Canada is in individual receptacles or straws, each marked with the collection date, breed and identity of the donor and the identity of the semen collection centre.</w:t>
            </w:r>
          </w:p>
          <w:p w14:paraId="76B7C869" w14:textId="77777777" w:rsidR="00FA47AC" w:rsidRDefault="00FA47AC" w:rsidP="00FA47AC">
            <w:pPr>
              <w:ind w:left="720" w:hanging="720"/>
              <w:rPr>
                <w:rFonts w:ascii="Cambria" w:hAnsi="Cambria" w:cs="Calibri"/>
                <w:sz w:val="22"/>
                <w:szCs w:val="22"/>
              </w:rPr>
            </w:pPr>
          </w:p>
          <w:p w14:paraId="03906254" w14:textId="77777777" w:rsidR="00FA47AC" w:rsidRDefault="00FA47AC" w:rsidP="00FA47AC">
            <w:pPr>
              <w:ind w:left="720" w:hanging="720"/>
              <w:rPr>
                <w:rFonts w:ascii="Cambria" w:hAnsi="Cambria" w:cs="Calibri"/>
                <w:sz w:val="22"/>
                <w:szCs w:val="22"/>
              </w:rPr>
            </w:pPr>
            <w:r>
              <w:rPr>
                <w:rFonts w:ascii="Cambria" w:hAnsi="Cambria" w:cs="Calibri"/>
                <w:sz w:val="22"/>
                <w:szCs w:val="22"/>
              </w:rPr>
              <w:t>17.</w:t>
            </w:r>
            <w:r>
              <w:rPr>
                <w:rFonts w:ascii="Cambria" w:hAnsi="Cambria" w:cs="Calibri"/>
                <w:sz w:val="22"/>
                <w:szCs w:val="22"/>
              </w:rPr>
              <w:tab/>
              <w:t>The donor animals and germplasm have not come into contact with any animals, products or equipment of a lesser zoosanitary health status during the entire required period of residency, isolation, storage, transportation to the port of exportation.</w:t>
            </w:r>
          </w:p>
          <w:p w14:paraId="5518DF7F" w14:textId="77777777" w:rsidR="00FA47AC" w:rsidRDefault="00FA47AC" w:rsidP="00FA47AC">
            <w:pPr>
              <w:rPr>
                <w:rFonts w:ascii="Cambria" w:hAnsi="Cambria" w:cs="Calibri"/>
                <w:sz w:val="22"/>
                <w:szCs w:val="22"/>
              </w:rPr>
            </w:pPr>
          </w:p>
          <w:p w14:paraId="3642E0B5" w14:textId="77777777" w:rsidR="00FA47AC" w:rsidRDefault="00FA47AC" w:rsidP="00FA47AC">
            <w:pPr>
              <w:ind w:left="720" w:hanging="720"/>
              <w:rPr>
                <w:rFonts w:ascii="Cambria" w:hAnsi="Cambria" w:cs="Calibri"/>
                <w:sz w:val="22"/>
                <w:szCs w:val="22"/>
              </w:rPr>
            </w:pPr>
            <w:r>
              <w:rPr>
                <w:rFonts w:ascii="Cambria" w:hAnsi="Cambria" w:cs="Calibri"/>
                <w:sz w:val="22"/>
                <w:szCs w:val="22"/>
              </w:rPr>
              <w:t xml:space="preserve">18. </w:t>
            </w:r>
            <w:r>
              <w:rPr>
                <w:rFonts w:ascii="Cambria" w:hAnsi="Cambria" w:cs="Calibri"/>
                <w:sz w:val="22"/>
                <w:szCs w:val="22"/>
              </w:rPr>
              <w:tab/>
              <w:t>The germplasm is being shipped by the most direct and appropriate route from the point of export to the address of destination in Canada. Trans-shipment through another country requires written authorization from the Canadian Food Inspection Agency. Written approval for routing of the shipment through another country must be attached to the permit and accompany the shipment. With the exception of changing planes, germplasm must not be offloaded at any port of call en route.</w:t>
            </w:r>
          </w:p>
          <w:p w14:paraId="3EB343DD" w14:textId="77777777" w:rsidR="00FA47AC" w:rsidRDefault="00FA47AC" w:rsidP="00FA47AC">
            <w:pPr>
              <w:ind w:left="720" w:hanging="720"/>
              <w:rPr>
                <w:rFonts w:ascii="Cambria" w:hAnsi="Cambria" w:cs="Calibri"/>
                <w:sz w:val="22"/>
                <w:szCs w:val="22"/>
              </w:rPr>
            </w:pPr>
          </w:p>
          <w:p w14:paraId="7E3F5364" w14:textId="77777777" w:rsidR="00FA47AC" w:rsidRDefault="00FA47AC" w:rsidP="00FA47AC">
            <w:pPr>
              <w:ind w:left="720" w:hanging="720"/>
              <w:rPr>
                <w:sz w:val="22"/>
                <w:szCs w:val="22"/>
              </w:rPr>
            </w:pPr>
            <w:r>
              <w:rPr>
                <w:rFonts w:ascii="Cambria" w:hAnsi="Cambria" w:cs="Calibri"/>
                <w:sz w:val="22"/>
                <w:szCs w:val="22"/>
              </w:rPr>
              <w:t xml:space="preserve">19. </w:t>
            </w:r>
            <w:r>
              <w:rPr>
                <w:rFonts w:ascii="Cambria" w:hAnsi="Cambria" w:cs="Calibri"/>
                <w:sz w:val="22"/>
                <w:szCs w:val="22"/>
              </w:rPr>
              <w:tab/>
              <w:t>The tanks, containers, cages or vehicles used to transport the animal(s) or thing(s) to Canada must be sealed by the certifying inspector in the country of origin in a manner to preclude opening. The seals may only be removed under the supervision of an inspector designated under the Health of Animals Act.</w:t>
            </w:r>
            <w:r>
              <w:rPr>
                <w:rFonts w:ascii="Cambria" w:hAnsi="Cambria" w:cs="Calibri"/>
                <w:sz w:val="22"/>
                <w:szCs w:val="22"/>
              </w:rPr>
              <w:br/>
            </w:r>
            <w:r>
              <w:rPr>
                <w:rFonts w:ascii="Cambria" w:hAnsi="Cambria" w:cs="Calibri"/>
                <w:sz w:val="22"/>
                <w:szCs w:val="22"/>
              </w:rPr>
              <w:br/>
            </w:r>
            <w:r>
              <w:rPr>
                <w:rFonts w:ascii="Cambria" w:hAnsi="Cambria" w:cs="Calibri"/>
                <w:sz w:val="22"/>
                <w:szCs w:val="22"/>
                <w:lang w:val="en"/>
              </w:rPr>
              <w:t xml:space="preserve">Australian Government Seal No: </w:t>
            </w:r>
            <w:r>
              <w:rPr>
                <w:rFonts w:ascii="Cambria" w:hAnsi="Cambria" w:cs="Calibri"/>
                <w:sz w:val="22"/>
                <w:szCs w:val="22"/>
                <w:highlight w:val="yellow"/>
                <w:lang w:val="en"/>
              </w:rPr>
              <w:t>xxxxx</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380280E3" w14:textId="77777777" w:rsidR="00FA47AC" w:rsidRDefault="00FA47AC" w:rsidP="00FA47AC">
      <w:pPr>
        <w:jc w:val="center"/>
        <w:rPr>
          <w:rFonts w:ascii="Arial" w:hAnsi="Arial" w:cs="Arial"/>
          <w:b/>
          <w:bCs/>
          <w:sz w:val="20"/>
          <w:u w:val="single"/>
          <w:lang w:val="en-US"/>
        </w:rPr>
      </w:pPr>
      <w:r>
        <w:rPr>
          <w:rFonts w:ascii="Arial" w:hAnsi="Arial" w:cs="Arial"/>
          <w:b/>
          <w:bCs/>
          <w:sz w:val="20"/>
          <w:u w:val="single"/>
          <w:lang w:val="en-US"/>
        </w:rPr>
        <w:t>ATTACHMENT TO SEMEN HEALTH CERTIFICATE FOR EXPORT OF OVINE SEMEN FROM AUSTRALIA TO CANADA</w:t>
      </w:r>
    </w:p>
    <w:p w14:paraId="3D796E0A" w14:textId="77777777" w:rsidR="00447160" w:rsidRDefault="00447160" w:rsidP="00447160">
      <w:pPr>
        <w:rPr>
          <w:b/>
          <w:sz w:val="20"/>
        </w:rPr>
      </w:pPr>
    </w:p>
    <w:p w14:paraId="27035F9A" w14:textId="77777777" w:rsidR="00447160" w:rsidRPr="00992C5D" w:rsidRDefault="00447160" w:rsidP="00447160">
      <w:pPr>
        <w:rPr>
          <w:b/>
          <w:sz w:val="20"/>
        </w:rPr>
      </w:pPr>
      <w:r w:rsidRPr="00992C5D">
        <w:rPr>
          <w:b/>
          <w:sz w:val="20"/>
        </w:rPr>
        <w:t>Name, address and approval number of semen collection centre:</w:t>
      </w:r>
    </w:p>
    <w:p w14:paraId="47776D1D" w14:textId="77777777" w:rsidR="00447160" w:rsidRDefault="00447160" w:rsidP="00447160">
      <w:pPr>
        <w:spacing w:after="120"/>
        <w:ind w:right="360" w:firstLine="567"/>
        <w:rPr>
          <w:color w:val="000000"/>
          <w:sz w:val="22"/>
          <w:szCs w:val="22"/>
          <w:lang w:val="es-ES"/>
        </w:rPr>
      </w:pPr>
    </w:p>
    <w:p w14:paraId="4BA1C707" w14:textId="77777777" w:rsidR="00447160" w:rsidRPr="00992C5D" w:rsidRDefault="00447160" w:rsidP="00447160">
      <w:pPr>
        <w:spacing w:after="120"/>
        <w:ind w:right="360" w:firstLine="567"/>
        <w:rPr>
          <w:color w:val="000000"/>
          <w:sz w:val="22"/>
          <w:szCs w:val="22"/>
          <w:lang w:val="es-ES"/>
        </w:rPr>
      </w:pPr>
      <w:r w:rsidRPr="00992C5D">
        <w:rPr>
          <w:color w:val="000000"/>
          <w:sz w:val="22"/>
          <w:szCs w:val="22"/>
          <w:lang w:val="es-ES"/>
        </w:rPr>
        <w:t xml:space="preserve">Registration No: </w:t>
      </w:r>
      <w:r w:rsidRPr="00992C5D">
        <w:rPr>
          <w:color w:val="000000"/>
          <w:sz w:val="22"/>
          <w:szCs w:val="22"/>
          <w:highlight w:val="yellow"/>
          <w:lang w:val="es-ES"/>
        </w:rPr>
        <w:t>xxxxxxx</w:t>
      </w:r>
    </w:p>
    <w:p w14:paraId="185D3B0D" w14:textId="77777777" w:rsidR="00447160" w:rsidRPr="00992C5D" w:rsidRDefault="00447160" w:rsidP="00447160">
      <w:pPr>
        <w:rPr>
          <w:highlight w:val="yellow"/>
          <w:lang w:val="es-ES"/>
        </w:rPr>
      </w:pPr>
    </w:p>
    <w:p w14:paraId="4BAF1D97" w14:textId="77777777" w:rsidR="00447160" w:rsidRPr="00992C5D" w:rsidRDefault="00447160" w:rsidP="00447160">
      <w:pPr>
        <w:rPr>
          <w:rFonts w:ascii="Cambria" w:hAnsi="Cambria"/>
          <w:sz w:val="22"/>
          <w:szCs w:val="22"/>
          <w:lang w:val="es-ES"/>
        </w:rPr>
      </w:pPr>
    </w:p>
    <w:tbl>
      <w:tblPr>
        <w:tblW w:w="10934" w:type="dxa"/>
        <w:jc w:val="center"/>
        <w:tblLayout w:type="fixed"/>
        <w:tblLook w:val="0000" w:firstRow="0" w:lastRow="0" w:firstColumn="0" w:lastColumn="0" w:noHBand="0" w:noVBand="0"/>
      </w:tblPr>
      <w:tblGrid>
        <w:gridCol w:w="1721"/>
        <w:gridCol w:w="1397"/>
        <w:gridCol w:w="2872"/>
        <w:gridCol w:w="1417"/>
        <w:gridCol w:w="3527"/>
      </w:tblGrid>
      <w:tr w:rsidR="00447160" w:rsidRPr="00992C5D" w14:paraId="32334EFA" w14:textId="77777777" w:rsidTr="00323441">
        <w:trPr>
          <w:trHeight w:val="522"/>
          <w:jc w:val="center"/>
        </w:trPr>
        <w:tc>
          <w:tcPr>
            <w:tcW w:w="1721" w:type="dxa"/>
            <w:tcBorders>
              <w:top w:val="single" w:sz="4" w:space="0" w:color="auto"/>
              <w:left w:val="single" w:sz="4" w:space="0" w:color="auto"/>
              <w:bottom w:val="single" w:sz="4" w:space="0" w:color="auto"/>
              <w:right w:val="single" w:sz="4" w:space="0" w:color="auto"/>
            </w:tcBorders>
            <w:vAlign w:val="center"/>
          </w:tcPr>
          <w:p w14:paraId="180F08B8" w14:textId="77777777" w:rsidR="00447160" w:rsidRPr="00992C5D" w:rsidRDefault="00447160" w:rsidP="00323441">
            <w:pPr>
              <w:autoSpaceDE w:val="0"/>
              <w:autoSpaceDN w:val="0"/>
              <w:adjustRightInd w:val="0"/>
              <w:jc w:val="center"/>
              <w:rPr>
                <w:b/>
                <w:sz w:val="20"/>
              </w:rPr>
            </w:pPr>
            <w:r w:rsidRPr="00992C5D">
              <w:rPr>
                <w:b/>
                <w:sz w:val="20"/>
              </w:rPr>
              <w:t xml:space="preserve">Date of Semen Collection </w:t>
            </w:r>
          </w:p>
        </w:tc>
        <w:tc>
          <w:tcPr>
            <w:tcW w:w="1397" w:type="dxa"/>
            <w:tcBorders>
              <w:top w:val="single" w:sz="4" w:space="0" w:color="auto"/>
              <w:left w:val="single" w:sz="4" w:space="0" w:color="auto"/>
              <w:bottom w:val="single" w:sz="4" w:space="0" w:color="auto"/>
              <w:right w:val="single" w:sz="4" w:space="0" w:color="auto"/>
            </w:tcBorders>
            <w:vAlign w:val="center"/>
          </w:tcPr>
          <w:p w14:paraId="13CE2CAD" w14:textId="77777777" w:rsidR="00447160" w:rsidRPr="00992C5D" w:rsidRDefault="00447160" w:rsidP="00323441">
            <w:pPr>
              <w:autoSpaceDE w:val="0"/>
              <w:autoSpaceDN w:val="0"/>
              <w:adjustRightInd w:val="0"/>
              <w:jc w:val="center"/>
              <w:rPr>
                <w:b/>
                <w:sz w:val="20"/>
              </w:rPr>
            </w:pPr>
            <w:r w:rsidRPr="00992C5D">
              <w:rPr>
                <w:b/>
                <w:sz w:val="20"/>
              </w:rPr>
              <w:t>N</w:t>
            </w:r>
            <w:r w:rsidRPr="00992C5D">
              <w:rPr>
                <w:b/>
                <w:sz w:val="20"/>
                <w:u w:val="single"/>
                <w:vertAlign w:val="superscript"/>
              </w:rPr>
              <w:t>o</w:t>
            </w:r>
            <w:r w:rsidRPr="00992C5D">
              <w:rPr>
                <w:b/>
                <w:sz w:val="20"/>
              </w:rPr>
              <w:t xml:space="preserve"> of Straws</w:t>
            </w:r>
          </w:p>
        </w:tc>
        <w:tc>
          <w:tcPr>
            <w:tcW w:w="2872" w:type="dxa"/>
            <w:tcBorders>
              <w:top w:val="single" w:sz="4" w:space="0" w:color="auto"/>
              <w:left w:val="single" w:sz="4" w:space="0" w:color="auto"/>
              <w:bottom w:val="single" w:sz="4" w:space="0" w:color="auto"/>
              <w:right w:val="single" w:sz="4" w:space="0" w:color="auto"/>
            </w:tcBorders>
            <w:vAlign w:val="center"/>
          </w:tcPr>
          <w:p w14:paraId="6794944E" w14:textId="77777777" w:rsidR="00447160" w:rsidRPr="00992C5D" w:rsidRDefault="00447160" w:rsidP="00323441">
            <w:pPr>
              <w:autoSpaceDE w:val="0"/>
              <w:autoSpaceDN w:val="0"/>
              <w:adjustRightInd w:val="0"/>
              <w:jc w:val="center"/>
              <w:rPr>
                <w:b/>
                <w:sz w:val="20"/>
              </w:rPr>
            </w:pPr>
            <w:r w:rsidRPr="00992C5D">
              <w:rPr>
                <w:b/>
                <w:sz w:val="20"/>
              </w:rPr>
              <w:t>Ram Identification: (Registration name and no)</w:t>
            </w:r>
          </w:p>
        </w:tc>
        <w:tc>
          <w:tcPr>
            <w:tcW w:w="1417" w:type="dxa"/>
            <w:tcBorders>
              <w:top w:val="single" w:sz="4" w:space="0" w:color="auto"/>
              <w:left w:val="single" w:sz="4" w:space="0" w:color="auto"/>
              <w:bottom w:val="single" w:sz="4" w:space="0" w:color="auto"/>
              <w:right w:val="single" w:sz="4" w:space="0" w:color="auto"/>
            </w:tcBorders>
            <w:vAlign w:val="center"/>
          </w:tcPr>
          <w:p w14:paraId="4A0A5BA9" w14:textId="77777777" w:rsidR="00447160" w:rsidRPr="00992C5D" w:rsidRDefault="00447160" w:rsidP="00323441">
            <w:pPr>
              <w:autoSpaceDE w:val="0"/>
              <w:autoSpaceDN w:val="0"/>
              <w:adjustRightInd w:val="0"/>
              <w:ind w:left="23"/>
              <w:jc w:val="center"/>
              <w:rPr>
                <w:b/>
                <w:sz w:val="20"/>
              </w:rPr>
            </w:pPr>
            <w:r w:rsidRPr="00992C5D">
              <w:rPr>
                <w:b/>
                <w:sz w:val="20"/>
              </w:rPr>
              <w:t>Breed</w:t>
            </w:r>
          </w:p>
        </w:tc>
        <w:tc>
          <w:tcPr>
            <w:tcW w:w="3527" w:type="dxa"/>
            <w:tcBorders>
              <w:top w:val="single" w:sz="4" w:space="0" w:color="auto"/>
              <w:left w:val="single" w:sz="4" w:space="0" w:color="auto"/>
              <w:bottom w:val="single" w:sz="4" w:space="0" w:color="auto"/>
              <w:right w:val="single" w:sz="4" w:space="0" w:color="auto"/>
            </w:tcBorders>
            <w:vAlign w:val="center"/>
          </w:tcPr>
          <w:p w14:paraId="0A6B4EBF" w14:textId="77777777" w:rsidR="00447160" w:rsidRPr="00992C5D" w:rsidRDefault="00447160" w:rsidP="00323441">
            <w:pPr>
              <w:autoSpaceDE w:val="0"/>
              <w:autoSpaceDN w:val="0"/>
              <w:adjustRightInd w:val="0"/>
              <w:jc w:val="center"/>
              <w:rPr>
                <w:b/>
                <w:sz w:val="20"/>
                <w:highlight w:val="yellow"/>
              </w:rPr>
            </w:pPr>
          </w:p>
          <w:p w14:paraId="51B89B86" w14:textId="77777777" w:rsidR="00447160" w:rsidRPr="00992C5D" w:rsidRDefault="00447160" w:rsidP="00323441">
            <w:pPr>
              <w:autoSpaceDE w:val="0"/>
              <w:autoSpaceDN w:val="0"/>
              <w:adjustRightInd w:val="0"/>
              <w:jc w:val="center"/>
              <w:rPr>
                <w:b/>
                <w:sz w:val="20"/>
                <w:highlight w:val="yellow"/>
              </w:rPr>
            </w:pPr>
            <w:r w:rsidRPr="00992C5D">
              <w:rPr>
                <w:b/>
                <w:sz w:val="20"/>
              </w:rPr>
              <w:t>Straw Identification</w:t>
            </w:r>
          </w:p>
        </w:tc>
      </w:tr>
      <w:tr w:rsidR="00447160" w:rsidRPr="00992C5D" w14:paraId="21AB0885" w14:textId="77777777" w:rsidTr="00323441">
        <w:trPr>
          <w:trHeight w:val="434"/>
          <w:jc w:val="center"/>
        </w:trPr>
        <w:tc>
          <w:tcPr>
            <w:tcW w:w="1721" w:type="dxa"/>
            <w:tcBorders>
              <w:top w:val="single" w:sz="4" w:space="0" w:color="auto"/>
              <w:left w:val="single" w:sz="4" w:space="0" w:color="auto"/>
              <w:bottom w:val="single" w:sz="4" w:space="0" w:color="auto"/>
              <w:right w:val="single" w:sz="4" w:space="0" w:color="auto"/>
            </w:tcBorders>
            <w:vAlign w:val="center"/>
          </w:tcPr>
          <w:p w14:paraId="7569AADA" w14:textId="77777777" w:rsidR="00447160" w:rsidRPr="00992C5D" w:rsidRDefault="00447160" w:rsidP="00323441">
            <w:pPr>
              <w:tabs>
                <w:tab w:val="left" w:pos="1110"/>
              </w:tabs>
              <w:jc w:val="center"/>
              <w:rPr>
                <w:sz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71CC6BD2" w14:textId="77777777" w:rsidR="00447160" w:rsidRPr="00992C5D" w:rsidRDefault="00447160" w:rsidP="00323441">
            <w:pPr>
              <w:tabs>
                <w:tab w:val="left" w:pos="1110"/>
              </w:tabs>
              <w:jc w:val="center"/>
              <w:rPr>
                <w:sz w:val="20"/>
              </w:rPr>
            </w:pPr>
          </w:p>
        </w:tc>
        <w:tc>
          <w:tcPr>
            <w:tcW w:w="2872" w:type="dxa"/>
            <w:tcBorders>
              <w:top w:val="single" w:sz="4" w:space="0" w:color="auto"/>
              <w:left w:val="single" w:sz="4" w:space="0" w:color="auto"/>
              <w:bottom w:val="single" w:sz="4" w:space="0" w:color="auto"/>
              <w:right w:val="single" w:sz="4" w:space="0" w:color="auto"/>
            </w:tcBorders>
            <w:vAlign w:val="center"/>
          </w:tcPr>
          <w:p w14:paraId="4A515698" w14:textId="77777777" w:rsidR="00447160" w:rsidRPr="00992C5D" w:rsidRDefault="00447160" w:rsidP="00323441">
            <w:pPr>
              <w:tabs>
                <w:tab w:val="left" w:pos="1110"/>
              </w:tabs>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D73D013" w14:textId="77777777" w:rsidR="00447160" w:rsidRPr="00992C5D" w:rsidRDefault="00447160" w:rsidP="00323441">
            <w:pPr>
              <w:autoSpaceDE w:val="0"/>
              <w:autoSpaceDN w:val="0"/>
              <w:adjustRightInd w:val="0"/>
              <w:jc w:val="center"/>
              <w:rPr>
                <w:color w:val="000000"/>
                <w:spacing w:val="-6"/>
                <w:sz w:val="20"/>
                <w:szCs w:val="22"/>
              </w:rPr>
            </w:pPr>
          </w:p>
        </w:tc>
        <w:tc>
          <w:tcPr>
            <w:tcW w:w="3527" w:type="dxa"/>
            <w:tcBorders>
              <w:top w:val="single" w:sz="4" w:space="0" w:color="auto"/>
              <w:left w:val="single" w:sz="4" w:space="0" w:color="auto"/>
              <w:bottom w:val="single" w:sz="4" w:space="0" w:color="auto"/>
              <w:right w:val="single" w:sz="4" w:space="0" w:color="auto"/>
            </w:tcBorders>
            <w:vAlign w:val="center"/>
          </w:tcPr>
          <w:p w14:paraId="4F022DFC" w14:textId="77777777" w:rsidR="00447160" w:rsidRPr="00992C5D" w:rsidRDefault="00447160" w:rsidP="00323441">
            <w:pPr>
              <w:autoSpaceDE w:val="0"/>
              <w:autoSpaceDN w:val="0"/>
              <w:adjustRightInd w:val="0"/>
              <w:jc w:val="center"/>
              <w:rPr>
                <w:color w:val="000000"/>
                <w:spacing w:val="-6"/>
                <w:sz w:val="20"/>
                <w:szCs w:val="22"/>
                <w:highlight w:val="yellow"/>
              </w:rPr>
            </w:pPr>
          </w:p>
        </w:tc>
      </w:tr>
      <w:tr w:rsidR="00447160" w:rsidRPr="00992C5D" w14:paraId="794F0138" w14:textId="77777777" w:rsidTr="00323441">
        <w:trPr>
          <w:trHeight w:val="419"/>
          <w:jc w:val="center"/>
        </w:trPr>
        <w:tc>
          <w:tcPr>
            <w:tcW w:w="1721" w:type="dxa"/>
            <w:tcBorders>
              <w:top w:val="single" w:sz="4" w:space="0" w:color="auto"/>
              <w:left w:val="single" w:sz="4" w:space="0" w:color="auto"/>
              <w:bottom w:val="single" w:sz="4" w:space="0" w:color="auto"/>
              <w:right w:val="single" w:sz="4" w:space="0" w:color="auto"/>
            </w:tcBorders>
            <w:vAlign w:val="center"/>
          </w:tcPr>
          <w:p w14:paraId="3972A657" w14:textId="77777777" w:rsidR="00447160" w:rsidRPr="00992C5D" w:rsidRDefault="00447160" w:rsidP="00323441">
            <w:pPr>
              <w:tabs>
                <w:tab w:val="left" w:pos="1110"/>
              </w:tabs>
              <w:jc w:val="center"/>
              <w:rPr>
                <w:sz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7E643124" w14:textId="77777777" w:rsidR="00447160" w:rsidRPr="00992C5D" w:rsidRDefault="00447160" w:rsidP="00323441">
            <w:pPr>
              <w:tabs>
                <w:tab w:val="left" w:pos="1110"/>
              </w:tabs>
              <w:jc w:val="center"/>
              <w:rPr>
                <w:sz w:val="20"/>
              </w:rPr>
            </w:pPr>
          </w:p>
        </w:tc>
        <w:tc>
          <w:tcPr>
            <w:tcW w:w="2872" w:type="dxa"/>
            <w:tcBorders>
              <w:top w:val="single" w:sz="4" w:space="0" w:color="auto"/>
              <w:left w:val="single" w:sz="4" w:space="0" w:color="auto"/>
              <w:bottom w:val="single" w:sz="4" w:space="0" w:color="auto"/>
              <w:right w:val="single" w:sz="4" w:space="0" w:color="auto"/>
            </w:tcBorders>
            <w:vAlign w:val="center"/>
          </w:tcPr>
          <w:p w14:paraId="64BE349A" w14:textId="77777777" w:rsidR="00447160" w:rsidRPr="00992C5D" w:rsidRDefault="00447160" w:rsidP="00323441">
            <w:pPr>
              <w:tabs>
                <w:tab w:val="left" w:pos="1110"/>
              </w:tabs>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FF4E1F7" w14:textId="77777777" w:rsidR="00447160" w:rsidRPr="00992C5D" w:rsidRDefault="00447160" w:rsidP="00323441">
            <w:pPr>
              <w:autoSpaceDE w:val="0"/>
              <w:autoSpaceDN w:val="0"/>
              <w:adjustRightInd w:val="0"/>
              <w:jc w:val="center"/>
              <w:rPr>
                <w:color w:val="000000"/>
                <w:spacing w:val="-6"/>
                <w:sz w:val="20"/>
                <w:szCs w:val="22"/>
              </w:rPr>
            </w:pPr>
          </w:p>
        </w:tc>
        <w:tc>
          <w:tcPr>
            <w:tcW w:w="3527" w:type="dxa"/>
            <w:tcBorders>
              <w:top w:val="single" w:sz="4" w:space="0" w:color="auto"/>
              <w:left w:val="single" w:sz="4" w:space="0" w:color="auto"/>
              <w:bottom w:val="single" w:sz="4" w:space="0" w:color="auto"/>
              <w:right w:val="single" w:sz="4" w:space="0" w:color="auto"/>
            </w:tcBorders>
            <w:vAlign w:val="center"/>
          </w:tcPr>
          <w:p w14:paraId="208DC1C2" w14:textId="77777777" w:rsidR="00447160" w:rsidRPr="00992C5D" w:rsidRDefault="00447160" w:rsidP="00323441">
            <w:pPr>
              <w:autoSpaceDE w:val="0"/>
              <w:autoSpaceDN w:val="0"/>
              <w:adjustRightInd w:val="0"/>
              <w:jc w:val="center"/>
              <w:rPr>
                <w:color w:val="000000"/>
                <w:spacing w:val="-6"/>
                <w:sz w:val="20"/>
                <w:szCs w:val="22"/>
                <w:highlight w:val="yellow"/>
              </w:rPr>
            </w:pPr>
          </w:p>
        </w:tc>
      </w:tr>
      <w:tr w:rsidR="00447160" w:rsidRPr="00992C5D" w14:paraId="1C3F3325" w14:textId="77777777" w:rsidTr="00323441">
        <w:trPr>
          <w:trHeight w:val="417"/>
          <w:jc w:val="center"/>
        </w:trPr>
        <w:tc>
          <w:tcPr>
            <w:tcW w:w="1721" w:type="dxa"/>
            <w:tcBorders>
              <w:top w:val="single" w:sz="4" w:space="0" w:color="auto"/>
              <w:left w:val="single" w:sz="4" w:space="0" w:color="auto"/>
              <w:bottom w:val="single" w:sz="4" w:space="0" w:color="auto"/>
              <w:right w:val="single" w:sz="4" w:space="0" w:color="auto"/>
            </w:tcBorders>
            <w:vAlign w:val="center"/>
          </w:tcPr>
          <w:p w14:paraId="66EEC810" w14:textId="77777777" w:rsidR="00447160" w:rsidRPr="00992C5D" w:rsidRDefault="00447160" w:rsidP="00323441">
            <w:pPr>
              <w:jc w:val="center"/>
            </w:pPr>
          </w:p>
        </w:tc>
        <w:tc>
          <w:tcPr>
            <w:tcW w:w="1397" w:type="dxa"/>
            <w:tcBorders>
              <w:top w:val="single" w:sz="4" w:space="0" w:color="auto"/>
              <w:left w:val="single" w:sz="4" w:space="0" w:color="auto"/>
              <w:bottom w:val="single" w:sz="4" w:space="0" w:color="auto"/>
              <w:right w:val="single" w:sz="4" w:space="0" w:color="auto"/>
            </w:tcBorders>
            <w:vAlign w:val="center"/>
          </w:tcPr>
          <w:p w14:paraId="717DFE6D" w14:textId="77777777" w:rsidR="00447160" w:rsidRPr="00992C5D" w:rsidRDefault="00447160" w:rsidP="00323441">
            <w:pPr>
              <w:tabs>
                <w:tab w:val="left" w:pos="1110"/>
              </w:tabs>
              <w:jc w:val="center"/>
              <w:rPr>
                <w:sz w:val="20"/>
              </w:rPr>
            </w:pPr>
          </w:p>
        </w:tc>
        <w:tc>
          <w:tcPr>
            <w:tcW w:w="2872" w:type="dxa"/>
            <w:tcBorders>
              <w:top w:val="single" w:sz="4" w:space="0" w:color="auto"/>
              <w:left w:val="single" w:sz="4" w:space="0" w:color="auto"/>
              <w:bottom w:val="single" w:sz="4" w:space="0" w:color="auto"/>
              <w:right w:val="single" w:sz="4" w:space="0" w:color="auto"/>
            </w:tcBorders>
            <w:vAlign w:val="center"/>
          </w:tcPr>
          <w:p w14:paraId="09969C07" w14:textId="77777777" w:rsidR="00447160" w:rsidRPr="00992C5D" w:rsidRDefault="00447160" w:rsidP="00323441">
            <w:pPr>
              <w:tabs>
                <w:tab w:val="left" w:pos="1110"/>
              </w:tabs>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1EC78E7" w14:textId="77777777" w:rsidR="00447160" w:rsidRPr="00992C5D" w:rsidRDefault="00447160" w:rsidP="00323441">
            <w:pPr>
              <w:autoSpaceDE w:val="0"/>
              <w:autoSpaceDN w:val="0"/>
              <w:adjustRightInd w:val="0"/>
              <w:jc w:val="center"/>
              <w:rPr>
                <w:color w:val="000000"/>
                <w:spacing w:val="-6"/>
                <w:sz w:val="20"/>
                <w:szCs w:val="22"/>
              </w:rPr>
            </w:pPr>
          </w:p>
        </w:tc>
        <w:tc>
          <w:tcPr>
            <w:tcW w:w="3527" w:type="dxa"/>
            <w:tcBorders>
              <w:top w:val="single" w:sz="4" w:space="0" w:color="auto"/>
              <w:left w:val="single" w:sz="4" w:space="0" w:color="auto"/>
              <w:bottom w:val="single" w:sz="4" w:space="0" w:color="auto"/>
              <w:right w:val="single" w:sz="4" w:space="0" w:color="auto"/>
            </w:tcBorders>
            <w:vAlign w:val="center"/>
          </w:tcPr>
          <w:p w14:paraId="17E7373F" w14:textId="77777777" w:rsidR="00447160" w:rsidRPr="00992C5D" w:rsidRDefault="00447160" w:rsidP="00323441">
            <w:pPr>
              <w:autoSpaceDE w:val="0"/>
              <w:autoSpaceDN w:val="0"/>
              <w:adjustRightInd w:val="0"/>
              <w:jc w:val="center"/>
              <w:rPr>
                <w:color w:val="000000"/>
                <w:spacing w:val="-6"/>
                <w:sz w:val="20"/>
                <w:szCs w:val="22"/>
                <w:highlight w:val="yellow"/>
              </w:rPr>
            </w:pPr>
          </w:p>
        </w:tc>
      </w:tr>
    </w:tbl>
    <w:p w14:paraId="3F99E251" w14:textId="77777777" w:rsidR="00447160" w:rsidRPr="00992C5D" w:rsidRDefault="00447160" w:rsidP="00447160">
      <w:pPr>
        <w:rPr>
          <w:b/>
          <w:sz w:val="20"/>
          <w:lang w:val="x-none"/>
        </w:rPr>
      </w:pPr>
    </w:p>
    <w:p w14:paraId="0D8C0908" w14:textId="77777777" w:rsidR="00447160" w:rsidRPr="00992C5D" w:rsidRDefault="00447160" w:rsidP="00447160">
      <w:pPr>
        <w:rPr>
          <w:b/>
          <w:sz w:val="20"/>
          <w:lang w:val="x-none"/>
        </w:rPr>
      </w:pPr>
      <w:r w:rsidRPr="00992C5D">
        <w:rPr>
          <w:b/>
          <w:sz w:val="20"/>
          <w:lang w:val="x-none"/>
        </w:rPr>
        <w:t xml:space="preserve">Total number of straws: </w:t>
      </w:r>
    </w:p>
    <w:p w14:paraId="504335F2" w14:textId="02C39A84" w:rsidR="00447160" w:rsidRPr="00992C5D" w:rsidRDefault="00447160" w:rsidP="00447160">
      <w:pPr>
        <w:rPr>
          <w:rFonts w:ascii="Cambria" w:hAnsi="Cambria"/>
          <w:sz w:val="22"/>
          <w:szCs w:val="22"/>
        </w:rPr>
      </w:pPr>
      <w:r w:rsidRPr="00992C5D">
        <w:rPr>
          <w:b/>
          <w:sz w:val="20"/>
          <w:lang w:val="x-none"/>
        </w:rPr>
        <w:t xml:space="preserve">Serial number on shipping tank: </w:t>
      </w:r>
      <w:r w:rsidRPr="00992C5D">
        <w:rPr>
          <w:b/>
          <w:sz w:val="20"/>
          <w:highlight w:val="yellow"/>
        </w:rPr>
        <w:t>xxxxxxxxxxxxx</w:t>
      </w:r>
    </w:p>
    <w:p w14:paraId="778BBDE3" w14:textId="77777777" w:rsidR="00614917" w:rsidRPr="00AC5366" w:rsidRDefault="00614917" w:rsidP="00614917">
      <w:pPr>
        <w:jc w:val="center"/>
        <w:rPr>
          <w:b/>
          <w:sz w:val="22"/>
          <w:szCs w:val="22"/>
          <w:lang w:eastAsia="en-AU"/>
        </w:rPr>
      </w:pPr>
    </w:p>
    <w:p w14:paraId="4700ADBE" w14:textId="77777777" w:rsidR="00614917" w:rsidRPr="00AC5366" w:rsidRDefault="00614917" w:rsidP="00614917">
      <w:pPr>
        <w:jc w:val="center"/>
        <w:rPr>
          <w:b/>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FA47AC">
      <w:headerReference w:type="default" r:id="rId9"/>
      <w:pgSz w:w="16840" w:h="11907" w:orient="landscape" w:code="9"/>
      <w:pgMar w:top="737" w:right="851" w:bottom="737" w:left="851"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5" w14:textId="14D591DE" w:rsidR="003F683E" w:rsidRPr="006F61C3" w:rsidRDefault="003F683E" w:rsidP="00FA47AC">
    <w:pPr>
      <w:pStyle w:val="DocumentMap"/>
      <w:shd w:val="clear" w:color="auto" w:fill="auto"/>
      <w:tabs>
        <w:tab w:val="left" w:pos="4650"/>
      </w:tabs>
      <w:ind w:left="-142"/>
      <w:rPr>
        <w:sz w:val="22"/>
        <w:szCs w:val="22"/>
      </w:rPr>
    </w:pPr>
    <w:r>
      <w:rPr>
        <w:b/>
        <w:spacing w:val="30"/>
      </w:rPr>
      <w:tab/>
    </w:r>
    <w:r w:rsidR="00FA47AC">
      <w:rPr>
        <w:b/>
        <w:spacing w:val="30"/>
      </w:rPr>
      <w:tab/>
    </w:r>
    <w:r w:rsidR="00FA47AC">
      <w:rPr>
        <w:b/>
        <w:spacing w:val="30"/>
      </w:rPr>
      <w:tab/>
    </w:r>
    <w:r w:rsidR="00FA47AC">
      <w:rPr>
        <w:b/>
        <w:spacing w:val="30"/>
      </w:rPr>
      <w:tab/>
    </w:r>
    <w:r w:rsidR="00FA47AC">
      <w:rPr>
        <w:b/>
        <w:spacing w:val="30"/>
      </w:rPr>
      <w:tab/>
    </w:r>
    <w:r w:rsidR="006C245A">
      <w:rPr>
        <w:rFonts w:cs="Tahoma"/>
        <w:sz w:val="18"/>
      </w:rPr>
      <w:t>CVD</w:t>
    </w:r>
    <w:r w:rsidR="008E506C">
      <w:rPr>
        <w:rFonts w:cs="Tahoma"/>
        <w:sz w:val="18"/>
      </w:rPr>
      <w:t>_Canada_Ov</w:t>
    </w:r>
    <w:r w:rsidR="00FA47AC">
      <w:rPr>
        <w:rFonts w:cs="Tahoma"/>
        <w:sz w:val="18"/>
      </w:rPr>
      <w:t>ine</w:t>
    </w:r>
    <w:r w:rsidR="008E506C">
      <w:rPr>
        <w:rFonts w:cs="Tahoma"/>
        <w:sz w:val="18"/>
      </w:rPr>
      <w:t>Sem_202</w:t>
    </w:r>
    <w:r w:rsidR="00B91635">
      <w:rPr>
        <w:rFonts w:cs="Tahoma"/>
        <w:sz w:val="18"/>
      </w:rPr>
      <w:t>1 10 08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7F4461">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7F4461">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3803" w14:textId="77777777" w:rsidR="00FA47AC" w:rsidRDefault="00FA47AC" w:rsidP="00B84A99">
    <w:pPr>
      <w:spacing w:before="80" w:after="80"/>
      <w:jc w:val="right"/>
      <w:rPr>
        <w:sz w:val="16"/>
      </w:rP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AB7068"/>
    <w:multiLevelType w:val="hybridMultilevel"/>
    <w:tmpl w:val="12CA176E"/>
    <w:lvl w:ilvl="0" w:tplc="EF3C732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7"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07093"/>
    <w:multiLevelType w:val="hybridMultilevel"/>
    <w:tmpl w:val="437C75B6"/>
    <w:lvl w:ilvl="0" w:tplc="A2204E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1F12F5F"/>
    <w:multiLevelType w:val="hybridMultilevel"/>
    <w:tmpl w:val="73BC962E"/>
    <w:lvl w:ilvl="0" w:tplc="941EE03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4"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4"/>
  </w:num>
  <w:num w:numId="3">
    <w:abstractNumId w:val="16"/>
  </w:num>
  <w:num w:numId="4">
    <w:abstractNumId w:val="17"/>
  </w:num>
  <w:num w:numId="5">
    <w:abstractNumId w:val="19"/>
  </w:num>
  <w:num w:numId="6">
    <w:abstractNumId w:val="4"/>
  </w:num>
  <w:num w:numId="7">
    <w:abstractNumId w:val="18"/>
  </w:num>
  <w:num w:numId="8">
    <w:abstractNumId w:val="5"/>
  </w:num>
  <w:num w:numId="9">
    <w:abstractNumId w:val="7"/>
  </w:num>
  <w:num w:numId="10">
    <w:abstractNumId w:val="11"/>
  </w:num>
  <w:num w:numId="11">
    <w:abstractNumId w:val="1"/>
  </w:num>
  <w:num w:numId="12">
    <w:abstractNumId w:val="12"/>
  </w:num>
  <w:num w:numId="13">
    <w:abstractNumId w:val="15"/>
  </w:num>
  <w:num w:numId="14">
    <w:abstractNumId w:val="0"/>
  </w:num>
  <w:num w:numId="15">
    <w:abstractNumId w:val="6"/>
  </w:num>
  <w:num w:numId="16">
    <w:abstractNumId w:val="10"/>
  </w:num>
  <w:num w:numId="17">
    <w:abstractNumId w:val="3"/>
  </w:num>
  <w:num w:numId="18">
    <w:abstractNumId w:val="20"/>
  </w:num>
  <w:num w:numId="19">
    <w:abstractNumId w:val="8"/>
  </w:num>
  <w:num w:numId="20">
    <w:abstractNumId w:val="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13021"/>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3486A"/>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47160"/>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14AAF"/>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456CF"/>
    <w:rsid w:val="00675F92"/>
    <w:rsid w:val="006B169D"/>
    <w:rsid w:val="006B7E22"/>
    <w:rsid w:val="006C15C7"/>
    <w:rsid w:val="006C1D9D"/>
    <w:rsid w:val="006C1EA2"/>
    <w:rsid w:val="006C245A"/>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7F4461"/>
    <w:rsid w:val="00801C2C"/>
    <w:rsid w:val="008078FB"/>
    <w:rsid w:val="00812B6A"/>
    <w:rsid w:val="00821AD4"/>
    <w:rsid w:val="00851D04"/>
    <w:rsid w:val="00862DFD"/>
    <w:rsid w:val="008734C6"/>
    <w:rsid w:val="00880189"/>
    <w:rsid w:val="00896B37"/>
    <w:rsid w:val="008A583D"/>
    <w:rsid w:val="008B5770"/>
    <w:rsid w:val="008C4184"/>
    <w:rsid w:val="008E506C"/>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26356"/>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AF083F"/>
    <w:rsid w:val="00B0571F"/>
    <w:rsid w:val="00B279CC"/>
    <w:rsid w:val="00B34C91"/>
    <w:rsid w:val="00B4289D"/>
    <w:rsid w:val="00B43ED1"/>
    <w:rsid w:val="00B67DCC"/>
    <w:rsid w:val="00B763B8"/>
    <w:rsid w:val="00B81F29"/>
    <w:rsid w:val="00B84A99"/>
    <w:rsid w:val="00B91635"/>
    <w:rsid w:val="00B92C32"/>
    <w:rsid w:val="00B97E70"/>
    <w:rsid w:val="00BB2E77"/>
    <w:rsid w:val="00BB3770"/>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44AEA"/>
    <w:rsid w:val="00D603D5"/>
    <w:rsid w:val="00D90689"/>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A47AC"/>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6C245A"/>
    <w:rPr>
      <w:sz w:val="24"/>
      <w:lang w:eastAsia="en-US"/>
    </w:rPr>
  </w:style>
  <w:style w:type="paragraph" w:styleId="Revision">
    <w:name w:val="Revision"/>
    <w:hidden/>
    <w:uiPriority w:val="99"/>
    <w:semiHidden/>
    <w:rsid w:val="000130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0614">
      <w:bodyDiv w:val="1"/>
      <w:marLeft w:val="0"/>
      <w:marRight w:val="0"/>
      <w:marTop w:val="0"/>
      <w:marBottom w:val="0"/>
      <w:divBdr>
        <w:top w:val="none" w:sz="0" w:space="0" w:color="auto"/>
        <w:left w:val="none" w:sz="0" w:space="0" w:color="auto"/>
        <w:bottom w:val="none" w:sz="0" w:space="0" w:color="auto"/>
        <w:right w:val="none" w:sz="0" w:space="0" w:color="auto"/>
      </w:divBdr>
    </w:div>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 w:id="1663579681">
      <w:bodyDiv w:val="1"/>
      <w:marLeft w:val="0"/>
      <w:marRight w:val="0"/>
      <w:marTop w:val="0"/>
      <w:marBottom w:val="0"/>
      <w:divBdr>
        <w:top w:val="none" w:sz="0" w:space="0" w:color="auto"/>
        <w:left w:val="none" w:sz="0" w:space="0" w:color="auto"/>
        <w:bottom w:val="none" w:sz="0" w:space="0" w:color="auto"/>
        <w:right w:val="none" w:sz="0" w:space="0" w:color="auto"/>
      </w:divBdr>
    </w:div>
    <w:div w:id="21281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Canada (CA)</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4C000C-4B36-4029-AD6F-5F88DC2593AF}"/>
</file>

<file path=customXml/itemProps2.xml><?xml version="1.0" encoding="utf-8"?>
<ds:datastoreItem xmlns:ds="http://schemas.openxmlformats.org/officeDocument/2006/customXml" ds:itemID="{BD60F49E-669C-4803-81DB-01728C7BC1FD}"/>
</file>

<file path=customXml/itemProps3.xml><?xml version="1.0" encoding="utf-8"?>
<ds:datastoreItem xmlns:ds="http://schemas.openxmlformats.org/officeDocument/2006/customXml" ds:itemID="{6F811528-D7C0-48D8-8488-849320697201}"/>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 Canada OvineSem 20211008</dc:title>
  <dc:creator/>
  <cp:lastModifiedBy/>
  <cp:revision>1</cp:revision>
  <dcterms:created xsi:type="dcterms:W3CDTF">2021-11-29T04:41:00Z</dcterms:created>
  <dcterms:modified xsi:type="dcterms:W3CDTF">2021-11-29T04:42:00Z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