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4EE9EEFE" w14:textId="77777777" w:rsidTr="000A45AE">
        <w:trPr>
          <w:trHeight w:val="106"/>
        </w:trPr>
        <w:tc>
          <w:tcPr>
            <w:tcW w:w="5387" w:type="dxa"/>
            <w:gridSpan w:val="3"/>
            <w:tcBorders>
              <w:top w:val="single" w:sz="4" w:space="0" w:color="auto"/>
              <w:bottom w:val="nil"/>
              <w:right w:val="single" w:sz="4" w:space="0" w:color="auto"/>
            </w:tcBorders>
          </w:tcPr>
          <w:p w14:paraId="24B68B35"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A072382" w14:textId="77777777" w:rsidR="00F64F75" w:rsidRPr="00E001C0" w:rsidRDefault="00E32FA4">
            <w:pPr>
              <w:rPr>
                <w:b/>
                <w:bCs/>
              </w:rPr>
            </w:pPr>
            <w:r w:rsidRPr="00E001C0">
              <w:rPr>
                <w:b/>
                <w:bCs/>
              </w:rPr>
              <w:t>Name and Address of Importer</w:t>
            </w:r>
          </w:p>
        </w:tc>
      </w:tr>
      <w:tr w:rsidR="001F50BA" w:rsidRPr="00E001C0" w14:paraId="04BC9EF0"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7F826C06" w14:textId="77777777" w:rsidR="002D4FF1" w:rsidRPr="00F213B1" w:rsidRDefault="002D4FF1" w:rsidP="009F30A5">
            <w:pPr>
              <w:rPr>
                <w:sz w:val="22"/>
                <w:szCs w:val="22"/>
              </w:rPr>
            </w:pPr>
          </w:p>
          <w:p w14:paraId="497715A5" w14:textId="77777777"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78863155" w14:textId="77777777" w:rsidR="003C6BA7" w:rsidRPr="00F213B1" w:rsidRDefault="003C6BA7" w:rsidP="009F30A5">
            <w:pPr>
              <w:rPr>
                <w:sz w:val="22"/>
                <w:szCs w:val="22"/>
              </w:rPr>
            </w:pPr>
          </w:p>
          <w:p w14:paraId="4F1F7447" w14:textId="77777777" w:rsidR="003E7341" w:rsidRPr="00F213B1" w:rsidRDefault="00DA7023" w:rsidP="003E7341">
            <w:pPr>
              <w:rPr>
                <w:sz w:val="22"/>
                <w:szCs w:val="22"/>
              </w:rPr>
            </w:pPr>
            <w:r>
              <w:rPr>
                <w:sz w:val="22"/>
                <w:szCs w:val="22"/>
              </w:rPr>
              <w:t>CANADA</w:t>
            </w:r>
          </w:p>
        </w:tc>
      </w:tr>
      <w:tr w:rsidR="00F64F75" w:rsidRPr="00E001C0" w14:paraId="166B275A"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532A1A2E"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113B2B02"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25EDAC77" w14:textId="77777777" w:rsidR="00F64F75" w:rsidRPr="00E001C0" w:rsidRDefault="00F64F75">
            <w:pPr>
              <w:pStyle w:val="Heading2"/>
              <w:rPr>
                <w:bCs w:val="0"/>
              </w:rPr>
            </w:pPr>
          </w:p>
          <w:p w14:paraId="29FE28AC" w14:textId="77777777" w:rsidR="009F30A5" w:rsidRPr="00E001C0" w:rsidRDefault="00CE1A5A" w:rsidP="003E7341">
            <w:r>
              <w:t xml:space="preserve"> </w:t>
            </w:r>
          </w:p>
        </w:tc>
      </w:tr>
      <w:tr w:rsidR="00F64F75" w:rsidRPr="00E001C0" w14:paraId="28161C77"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27D16B82"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436D24FF"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734ECA95"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30BEAFAA"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1E65D837"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44246616" w14:textId="77777777" w:rsidR="00F64F75" w:rsidRPr="00976FB2" w:rsidRDefault="00E32FA4">
            <w:pPr>
              <w:rPr>
                <w:sz w:val="22"/>
                <w:u w:val="single"/>
              </w:rPr>
            </w:pPr>
            <w:r w:rsidRPr="00976FB2">
              <w:rPr>
                <w:sz w:val="22"/>
                <w:u w:val="single"/>
              </w:rPr>
              <w:t>Identification (straw numbers, packing list)</w:t>
            </w:r>
          </w:p>
        </w:tc>
      </w:tr>
      <w:tr w:rsidR="00F64F75" w:rsidRPr="00E001C0" w14:paraId="4C395D76"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4D311DA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704B99C2"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1F569E9D"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590FBFAE" w14:textId="77777777" w:rsidR="00F64F75" w:rsidRPr="00E001C0" w:rsidRDefault="00F64F75">
            <w:pPr>
              <w:rPr>
                <w:sz w:val="22"/>
              </w:rPr>
            </w:pPr>
          </w:p>
        </w:tc>
      </w:tr>
      <w:tr w:rsidR="00A2293D" w:rsidRPr="00E001C0" w14:paraId="5A8B657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4FC35D3F" w14:textId="77777777" w:rsidR="00A2293D" w:rsidRPr="00A47F70" w:rsidRDefault="00CE1A5A" w:rsidP="00A2293D">
            <w:pPr>
              <w:rPr>
                <w:b/>
                <w:szCs w:val="24"/>
              </w:rPr>
            </w:pPr>
            <w:r w:rsidRPr="00A47F70">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14DD0A83" w14:textId="77777777" w:rsidR="00A2293D" w:rsidRPr="00A47F70" w:rsidRDefault="00FD7FDD" w:rsidP="00A2293D">
            <w:pPr>
              <w:rPr>
                <w:b/>
                <w:szCs w:val="24"/>
              </w:rPr>
            </w:pPr>
            <w:r>
              <w:rPr>
                <w:rFonts w:asciiTheme="majorHAnsi" w:hAnsiTheme="majorHAnsi"/>
                <w:b/>
              </w:rPr>
              <w:t xml:space="preserve">BOVINE </w:t>
            </w:r>
            <w:r w:rsidR="00FC3255">
              <w:rPr>
                <w:rFonts w:asciiTheme="majorHAnsi" w:hAnsiTheme="majorHAnsi"/>
                <w:b/>
              </w:rPr>
              <w:t>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7EE90825" w14:textId="77777777"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4CEA7B5C" w14:textId="77777777" w:rsidR="00A2293D" w:rsidRPr="00A47F70" w:rsidRDefault="00A2293D" w:rsidP="00A2293D">
            <w:pPr>
              <w:rPr>
                <w:b/>
                <w:szCs w:val="24"/>
              </w:rPr>
            </w:pPr>
            <w:r w:rsidRPr="00A47F70">
              <w:rPr>
                <w:rFonts w:asciiTheme="majorHAnsi" w:hAnsiTheme="majorHAnsi"/>
                <w:b/>
              </w:rPr>
              <w:t>SEE ATTACHED</w:t>
            </w:r>
          </w:p>
        </w:tc>
      </w:tr>
      <w:tr w:rsidR="00A2293D" w:rsidRPr="00E001C0" w14:paraId="538D3914"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30BF84E8"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3E5A7E7D"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30B362D1"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6CE2CADC" w14:textId="77777777" w:rsidR="00A2293D" w:rsidRPr="00E001C0" w:rsidRDefault="00A2293D" w:rsidP="00A2293D">
            <w:pPr>
              <w:rPr>
                <w:b/>
                <w:szCs w:val="24"/>
              </w:rPr>
            </w:pPr>
          </w:p>
        </w:tc>
      </w:tr>
    </w:tbl>
    <w:p w14:paraId="6BD3A87A" w14:textId="77777777" w:rsidR="00F64F75" w:rsidRDefault="00F64F75"/>
    <w:p w14:paraId="31F345F5" w14:textId="77777777" w:rsidR="00A47F70" w:rsidRDefault="00A47F70"/>
    <w:p w14:paraId="5CCFA8BC" w14:textId="77777777" w:rsidR="00A47F70" w:rsidRDefault="00A47F70"/>
    <w:p w14:paraId="2589213F" w14:textId="77777777" w:rsidR="00A47F70" w:rsidRDefault="00A47F70"/>
    <w:p w14:paraId="18CD2569"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78C410E"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1120F77A" w14:textId="77777777" w:rsidR="009B0A78" w:rsidRDefault="009B0A78">
            <w:pPr>
              <w:tabs>
                <w:tab w:val="left" w:pos="1755"/>
              </w:tabs>
              <w:rPr>
                <w:sz w:val="22"/>
              </w:rPr>
            </w:pPr>
          </w:p>
          <w:p w14:paraId="38C2BDFD" w14:textId="77777777" w:rsidR="00A928A5" w:rsidRPr="00A928A5" w:rsidRDefault="009B0A78" w:rsidP="004E7D36">
            <w:pPr>
              <w:tabs>
                <w:tab w:val="left" w:pos="1755"/>
              </w:tabs>
              <w:rPr>
                <w:szCs w:val="24"/>
              </w:rPr>
            </w:pPr>
            <w:r w:rsidRPr="00A928A5">
              <w:rPr>
                <w:szCs w:val="24"/>
              </w:rPr>
              <w:t xml:space="preserve">I, Dr </w:t>
            </w:r>
            <w:r w:rsidR="004E7D36" w:rsidRPr="00A928A5">
              <w:rPr>
                <w:szCs w:val="24"/>
              </w:rPr>
              <w:t>……………………….</w:t>
            </w:r>
            <w:r w:rsidR="0090789E">
              <w:rPr>
                <w:szCs w:val="24"/>
              </w:rPr>
              <w:t xml:space="preserve">, </w:t>
            </w:r>
            <w:r w:rsidR="00FC3255">
              <w:rPr>
                <w:szCs w:val="24"/>
              </w:rPr>
              <w:t>the centre veterinarian of ……………………… (</w:t>
            </w:r>
            <w:r w:rsidR="0090789E">
              <w:rPr>
                <w:szCs w:val="24"/>
              </w:rPr>
              <w:t xml:space="preserve">name of </w:t>
            </w:r>
            <w:r w:rsidR="00FC3255">
              <w:rPr>
                <w:szCs w:val="24"/>
              </w:rPr>
              <w:t xml:space="preserve">semen collection </w:t>
            </w:r>
            <w:r w:rsidR="0090789E">
              <w:rPr>
                <w:szCs w:val="24"/>
              </w:rPr>
              <w:t>centre)</w:t>
            </w:r>
            <w:r w:rsidR="00161D06">
              <w:rPr>
                <w:szCs w:val="24"/>
              </w:rPr>
              <w:t>,</w:t>
            </w:r>
            <w:r w:rsidR="00A928A5" w:rsidRPr="00A928A5">
              <w:rPr>
                <w:szCs w:val="24"/>
              </w:rPr>
              <w:t xml:space="preserve"> </w:t>
            </w:r>
            <w:r w:rsidR="004E7D36" w:rsidRPr="00A928A5">
              <w:rPr>
                <w:szCs w:val="24"/>
              </w:rPr>
              <w:t xml:space="preserve">declare that the </w:t>
            </w:r>
            <w:r w:rsidR="00A928A5" w:rsidRPr="00A928A5">
              <w:rPr>
                <w:szCs w:val="24"/>
              </w:rPr>
              <w:t>goods</w:t>
            </w:r>
            <w:r w:rsidR="004E7D36" w:rsidRPr="00A928A5">
              <w:rPr>
                <w:szCs w:val="24"/>
              </w:rPr>
              <w:t xml:space="preserve"> described in the following page</w:t>
            </w:r>
            <w:r w:rsidR="00A928A5" w:rsidRPr="00A928A5">
              <w:rPr>
                <w:szCs w:val="24"/>
              </w:rPr>
              <w:t xml:space="preserve">s have complied with the importing country </w:t>
            </w:r>
            <w:r w:rsidR="00A928A5">
              <w:rPr>
                <w:szCs w:val="24"/>
              </w:rPr>
              <w:t>require</w:t>
            </w:r>
            <w:r w:rsidR="00A928A5" w:rsidRPr="00A928A5">
              <w:rPr>
                <w:szCs w:val="24"/>
              </w:rPr>
              <w:t>ments.</w:t>
            </w:r>
          </w:p>
          <w:p w14:paraId="21FF755E" w14:textId="77777777" w:rsidR="00A928A5" w:rsidRDefault="00A928A5" w:rsidP="004E7D36">
            <w:pPr>
              <w:tabs>
                <w:tab w:val="left" w:pos="1755"/>
              </w:tabs>
              <w:rPr>
                <w:sz w:val="22"/>
              </w:rPr>
            </w:pPr>
          </w:p>
          <w:p w14:paraId="6046648C" w14:textId="77777777"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4E7E0750"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2AA862AB"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18DE16E3"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1B20B0FF" w14:textId="77777777"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5032F8C2" w14:textId="77777777" w:rsidR="00896B37" w:rsidRPr="00CE1A5A" w:rsidRDefault="00896B37">
            <w:pPr>
              <w:tabs>
                <w:tab w:val="left" w:pos="1755"/>
              </w:tabs>
              <w:rPr>
                <w:b/>
                <w:bCs/>
              </w:rPr>
            </w:pPr>
          </w:p>
        </w:tc>
      </w:tr>
      <w:tr w:rsidR="00896B37" w:rsidRPr="00E001C0" w14:paraId="6339E440"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53EB63EC" w14:textId="77777777" w:rsidR="00896B37" w:rsidRPr="00CE1A5A" w:rsidRDefault="00896B37">
            <w:pPr>
              <w:tabs>
                <w:tab w:val="left" w:pos="1755"/>
              </w:tabs>
              <w:rPr>
                <w:b/>
                <w:bCs/>
              </w:rPr>
            </w:pPr>
          </w:p>
        </w:tc>
        <w:tc>
          <w:tcPr>
            <w:tcW w:w="283" w:type="dxa"/>
            <w:tcBorders>
              <w:top w:val="nil"/>
              <w:left w:val="nil"/>
              <w:bottom w:val="nil"/>
              <w:right w:val="nil"/>
            </w:tcBorders>
          </w:tcPr>
          <w:p w14:paraId="0865491A" w14:textId="77777777" w:rsidR="00896B37" w:rsidRPr="00CE1A5A" w:rsidRDefault="00896B37">
            <w:pPr>
              <w:tabs>
                <w:tab w:val="left" w:pos="1755"/>
              </w:tabs>
            </w:pPr>
          </w:p>
        </w:tc>
        <w:tc>
          <w:tcPr>
            <w:tcW w:w="2268" w:type="dxa"/>
            <w:gridSpan w:val="2"/>
            <w:tcBorders>
              <w:top w:val="nil"/>
              <w:left w:val="nil"/>
              <w:bottom w:val="nil"/>
              <w:right w:val="nil"/>
            </w:tcBorders>
          </w:tcPr>
          <w:p w14:paraId="30B2214B"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3CB41296" w14:textId="77777777" w:rsidR="00896B37" w:rsidRPr="00CE1A5A" w:rsidRDefault="00896B37">
            <w:pPr>
              <w:tabs>
                <w:tab w:val="left" w:pos="1755"/>
              </w:tabs>
            </w:pPr>
          </w:p>
        </w:tc>
      </w:tr>
      <w:tr w:rsidR="00896B37" w:rsidRPr="00E001C0" w14:paraId="4389DB4E"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3EF64A56" w14:textId="77777777" w:rsidR="00896B37" w:rsidRPr="00CE1A5A" w:rsidRDefault="00896B37">
            <w:pPr>
              <w:tabs>
                <w:tab w:val="left" w:pos="1755"/>
              </w:tabs>
            </w:pPr>
          </w:p>
        </w:tc>
        <w:tc>
          <w:tcPr>
            <w:tcW w:w="283" w:type="dxa"/>
            <w:tcBorders>
              <w:top w:val="nil"/>
              <w:left w:val="nil"/>
              <w:bottom w:val="nil"/>
              <w:right w:val="nil"/>
            </w:tcBorders>
          </w:tcPr>
          <w:p w14:paraId="098E8BFA"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3C9CBB4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63C97B3E" w14:textId="77777777" w:rsidR="00896B37" w:rsidRPr="00CE1A5A" w:rsidRDefault="00896B37">
            <w:pPr>
              <w:tabs>
                <w:tab w:val="left" w:pos="1755"/>
              </w:tabs>
            </w:pPr>
          </w:p>
        </w:tc>
      </w:tr>
      <w:tr w:rsidR="00896B37" w:rsidRPr="00E001C0" w14:paraId="26AB6B7B"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1AAF1AC0"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4AA2024E"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443F39E9"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489D75BD" w14:textId="77777777" w:rsidR="00896B37" w:rsidRDefault="00896B37">
            <w:pPr>
              <w:tabs>
                <w:tab w:val="left" w:pos="1755"/>
              </w:tabs>
              <w:rPr>
                <w:b/>
                <w:bCs/>
              </w:rPr>
            </w:pPr>
          </w:p>
          <w:p w14:paraId="5BBAA22F" w14:textId="77777777" w:rsidR="00A47F70" w:rsidRDefault="00A47F70">
            <w:pPr>
              <w:tabs>
                <w:tab w:val="left" w:pos="1755"/>
              </w:tabs>
              <w:rPr>
                <w:b/>
                <w:bCs/>
              </w:rPr>
            </w:pPr>
          </w:p>
          <w:p w14:paraId="21ECCCB4" w14:textId="77777777" w:rsidR="00A47F70" w:rsidRDefault="00A47F70">
            <w:pPr>
              <w:tabs>
                <w:tab w:val="left" w:pos="1755"/>
              </w:tabs>
              <w:rPr>
                <w:b/>
                <w:bCs/>
              </w:rPr>
            </w:pPr>
          </w:p>
          <w:p w14:paraId="1475D0E3" w14:textId="77777777" w:rsidR="00A47F70" w:rsidRDefault="00A47F70">
            <w:pPr>
              <w:tabs>
                <w:tab w:val="left" w:pos="1755"/>
              </w:tabs>
              <w:rPr>
                <w:b/>
                <w:bCs/>
              </w:rPr>
            </w:pPr>
          </w:p>
          <w:p w14:paraId="06DB507C" w14:textId="77777777" w:rsidR="00A47F70" w:rsidRPr="00CE1A5A" w:rsidRDefault="00A47F70">
            <w:pPr>
              <w:tabs>
                <w:tab w:val="left" w:pos="1755"/>
              </w:tabs>
              <w:rPr>
                <w:b/>
                <w:bCs/>
              </w:rPr>
            </w:pPr>
          </w:p>
        </w:tc>
      </w:tr>
      <w:tr w:rsidR="00896B37" w:rsidRPr="00E001C0" w14:paraId="3D237064"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19471DA3"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5848A26C"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758BE98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138A5675" w14:textId="77777777" w:rsidR="00896B37" w:rsidRPr="00CE1A5A" w:rsidRDefault="00896B37">
            <w:pPr>
              <w:tabs>
                <w:tab w:val="left" w:pos="1755"/>
              </w:tabs>
            </w:pPr>
          </w:p>
        </w:tc>
      </w:tr>
      <w:tr w:rsidR="00406BD3" w:rsidRPr="00E001C0" w14:paraId="7ED27736"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139B746A" w14:textId="77777777" w:rsidR="00681AE6" w:rsidRPr="002E1519" w:rsidRDefault="00681AE6" w:rsidP="00681A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lang w:val="en-US"/>
              </w:rPr>
            </w:pPr>
          </w:p>
          <w:p w14:paraId="4DCDAFF1" w14:textId="77777777" w:rsidR="00681AE6" w:rsidRPr="002E1519" w:rsidRDefault="00681AE6" w:rsidP="00681AE6">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olor w:val="000000"/>
                <w:sz w:val="22"/>
                <w:szCs w:val="22"/>
                <w:lang w:val="en-US"/>
              </w:rPr>
            </w:pPr>
            <w:r w:rsidRPr="002E1519">
              <w:rPr>
                <w:rFonts w:asciiTheme="minorHAnsi" w:hAnsiTheme="minorHAnsi"/>
                <w:color w:val="000000"/>
                <w:sz w:val="22"/>
                <w:szCs w:val="22"/>
                <w:lang w:val="en-US"/>
              </w:rPr>
              <w:t>Commodity:</w:t>
            </w:r>
            <w:r w:rsidRPr="002E1519">
              <w:rPr>
                <w:rFonts w:asciiTheme="minorHAnsi" w:hAnsiTheme="minorHAnsi"/>
                <w:color w:val="000000"/>
                <w:sz w:val="22"/>
                <w:szCs w:val="22"/>
                <w:lang w:val="en-US"/>
              </w:rPr>
              <w:tab/>
              <w:t xml:space="preserve">SEMEN FROM CATTLE </w:t>
            </w:r>
          </w:p>
          <w:p w14:paraId="66E39B8C" w14:textId="77777777" w:rsidR="00681AE6" w:rsidRPr="002E1519" w:rsidRDefault="00681AE6" w:rsidP="00681AE6">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olor w:val="000000"/>
                <w:sz w:val="22"/>
                <w:szCs w:val="22"/>
                <w:lang w:val="en-US"/>
              </w:rPr>
            </w:pPr>
            <w:r w:rsidRPr="002E1519">
              <w:rPr>
                <w:rFonts w:asciiTheme="minorHAnsi" w:hAnsiTheme="minorHAnsi"/>
                <w:color w:val="000000"/>
                <w:sz w:val="22"/>
                <w:szCs w:val="22"/>
                <w:lang w:val="en-US"/>
              </w:rPr>
              <w:t>To:</w:t>
            </w:r>
            <w:r w:rsidRPr="002E1519">
              <w:rPr>
                <w:rFonts w:asciiTheme="minorHAnsi" w:hAnsiTheme="minorHAnsi"/>
                <w:color w:val="000000"/>
                <w:sz w:val="22"/>
                <w:szCs w:val="22"/>
                <w:lang w:val="en-US"/>
              </w:rPr>
              <w:tab/>
              <w:t xml:space="preserve">CANADA </w:t>
            </w:r>
          </w:p>
          <w:p w14:paraId="44D33262" w14:textId="77777777" w:rsidR="00681AE6" w:rsidRPr="002E1519" w:rsidRDefault="00681AE6" w:rsidP="00681AE6">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olor w:val="000000"/>
                <w:sz w:val="22"/>
                <w:szCs w:val="22"/>
                <w:lang w:val="en-US"/>
              </w:rPr>
            </w:pPr>
            <w:r w:rsidRPr="002E1519">
              <w:rPr>
                <w:rFonts w:asciiTheme="minorHAnsi" w:hAnsiTheme="minorHAnsi"/>
                <w:color w:val="000000"/>
                <w:sz w:val="22"/>
                <w:szCs w:val="22"/>
                <w:lang w:val="en-US"/>
              </w:rPr>
              <w:t xml:space="preserve">Import Permit Number: </w:t>
            </w:r>
            <w:r w:rsidRPr="002E1519">
              <w:rPr>
                <w:rFonts w:asciiTheme="minorHAnsi" w:hAnsiTheme="minorHAnsi"/>
                <w:color w:val="000000"/>
                <w:sz w:val="22"/>
                <w:szCs w:val="22"/>
                <w:lang w:val="en-US"/>
              </w:rPr>
              <w:tab/>
            </w:r>
          </w:p>
          <w:p w14:paraId="7540C259" w14:textId="77777777" w:rsidR="00681AE6" w:rsidRPr="002E1519" w:rsidRDefault="00681AE6" w:rsidP="00681AE6">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olor w:val="000000"/>
                <w:sz w:val="22"/>
                <w:szCs w:val="22"/>
                <w:lang w:val="en-US"/>
              </w:rPr>
            </w:pPr>
            <w:r w:rsidRPr="002E1519">
              <w:rPr>
                <w:rFonts w:asciiTheme="minorHAnsi" w:hAnsiTheme="minorHAnsi"/>
                <w:color w:val="000000"/>
                <w:sz w:val="22"/>
                <w:szCs w:val="22"/>
                <w:lang w:val="en-US"/>
              </w:rPr>
              <w:t>Exporting Country:</w:t>
            </w:r>
            <w:r w:rsidRPr="002E1519">
              <w:rPr>
                <w:rFonts w:asciiTheme="minorHAnsi" w:hAnsiTheme="minorHAnsi"/>
                <w:color w:val="000000"/>
                <w:sz w:val="22"/>
                <w:szCs w:val="22"/>
                <w:lang w:val="en-US"/>
              </w:rPr>
              <w:tab/>
              <w:t>AUSTRALIA</w:t>
            </w:r>
          </w:p>
          <w:p w14:paraId="506CCDFC" w14:textId="77777777" w:rsidR="00D21A79" w:rsidRDefault="00681AE6" w:rsidP="00D21A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54" w:hanging="2854"/>
              <w:rPr>
                <w:rFonts w:ascii="Calibri" w:hAnsi="Calibri" w:cs="Calibri"/>
                <w:color w:val="000000"/>
                <w:sz w:val="22"/>
                <w:szCs w:val="22"/>
                <w:lang w:val="en-US"/>
              </w:rPr>
            </w:pPr>
            <w:r w:rsidRPr="002E1519">
              <w:rPr>
                <w:rFonts w:asciiTheme="minorHAnsi" w:hAnsiTheme="minorHAnsi"/>
                <w:color w:val="000000"/>
                <w:sz w:val="22"/>
                <w:szCs w:val="22"/>
                <w:lang w:val="en-US"/>
              </w:rPr>
              <w:t>Competent Authority:</w:t>
            </w:r>
            <w:r w:rsidR="00D21A79">
              <w:rPr>
                <w:rFonts w:asciiTheme="minorHAnsi" w:hAnsiTheme="minorHAnsi"/>
                <w:color w:val="000000"/>
                <w:sz w:val="22"/>
                <w:szCs w:val="22"/>
                <w:lang w:val="en-US"/>
              </w:rPr>
              <w:tab/>
            </w:r>
            <w:r w:rsidRPr="002E1519">
              <w:rPr>
                <w:rFonts w:asciiTheme="minorHAnsi" w:hAnsiTheme="minorHAnsi"/>
                <w:color w:val="000000"/>
                <w:sz w:val="22"/>
                <w:szCs w:val="22"/>
                <w:lang w:val="en-US"/>
              </w:rPr>
              <w:tab/>
            </w:r>
            <w:r w:rsidR="00D21A79">
              <w:rPr>
                <w:rFonts w:ascii="Calibri" w:hAnsi="Calibri" w:cs="Calibri"/>
                <w:color w:val="000000"/>
                <w:sz w:val="22"/>
                <w:szCs w:val="22"/>
                <w:lang w:val="en-US"/>
              </w:rPr>
              <w:t>DEPARTMENT OF AGRICULTURE, WATER AND THE ENVIRONMENT (“THE DEPARTMENT”)</w:t>
            </w:r>
          </w:p>
          <w:p w14:paraId="79272DE9" w14:textId="77777777" w:rsidR="00681AE6" w:rsidRPr="002E1519" w:rsidRDefault="00681AE6" w:rsidP="00681A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b/>
                <w:bCs/>
                <w:color w:val="000000"/>
                <w:sz w:val="22"/>
                <w:szCs w:val="22"/>
                <w:lang w:val="en-US"/>
              </w:rPr>
            </w:pPr>
            <w:r w:rsidRPr="002E1519">
              <w:rPr>
                <w:rFonts w:asciiTheme="minorHAnsi" w:hAnsiTheme="minorHAnsi"/>
                <w:b/>
                <w:bCs/>
                <w:color w:val="000000"/>
                <w:sz w:val="22"/>
                <w:szCs w:val="22"/>
                <w:lang w:val="en-US"/>
              </w:rPr>
              <w:t>INFORMATION CONCERNING THE DONOR ANIMALS</w:t>
            </w:r>
          </w:p>
          <w:p w14:paraId="6F193D07" w14:textId="77777777" w:rsidR="00681AE6" w:rsidRPr="002E1519" w:rsidRDefault="00681AE6" w:rsidP="00681AE6">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b/>
                <w:color w:val="000000"/>
                <w:sz w:val="22"/>
                <w:szCs w:val="22"/>
                <w:lang w:val="en-US"/>
              </w:rPr>
            </w:pPr>
            <w:r w:rsidRPr="002E1519">
              <w:rPr>
                <w:rFonts w:asciiTheme="minorHAnsi" w:hAnsiTheme="minorHAnsi"/>
                <w:b/>
                <w:color w:val="000000"/>
                <w:sz w:val="22"/>
                <w:szCs w:val="22"/>
                <w:lang w:val="en-US"/>
              </w:rPr>
              <w:t xml:space="preserve">Name of Donor Sire: </w:t>
            </w:r>
            <w:r w:rsidRPr="002E1519">
              <w:rPr>
                <w:rFonts w:asciiTheme="minorHAnsi" w:hAnsiTheme="minorHAnsi"/>
                <w:b/>
                <w:color w:val="000000"/>
                <w:sz w:val="22"/>
                <w:szCs w:val="22"/>
                <w:lang w:val="en-US"/>
              </w:rPr>
              <w:tab/>
              <w:t>See attachment</w:t>
            </w:r>
          </w:p>
          <w:p w14:paraId="36471946" w14:textId="77777777" w:rsidR="00681AE6" w:rsidRPr="002E1519" w:rsidRDefault="00681AE6" w:rsidP="00681AE6">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b/>
                <w:color w:val="000000"/>
                <w:sz w:val="22"/>
                <w:szCs w:val="22"/>
                <w:lang w:val="en-US"/>
              </w:rPr>
            </w:pPr>
            <w:r w:rsidRPr="002E1519">
              <w:rPr>
                <w:rFonts w:asciiTheme="minorHAnsi" w:hAnsiTheme="minorHAnsi"/>
                <w:b/>
                <w:color w:val="000000"/>
                <w:sz w:val="22"/>
                <w:szCs w:val="22"/>
                <w:lang w:val="en-US"/>
              </w:rPr>
              <w:t xml:space="preserve">Registered Number: </w:t>
            </w:r>
            <w:r w:rsidRPr="002E1519">
              <w:rPr>
                <w:rFonts w:asciiTheme="minorHAnsi" w:hAnsiTheme="minorHAnsi"/>
                <w:b/>
                <w:color w:val="000000"/>
                <w:sz w:val="22"/>
                <w:szCs w:val="22"/>
                <w:lang w:val="en-US"/>
              </w:rPr>
              <w:tab/>
              <w:t>See attachment</w:t>
            </w:r>
          </w:p>
          <w:p w14:paraId="60A16347" w14:textId="77777777" w:rsidR="00681AE6" w:rsidRPr="002E1519" w:rsidRDefault="00681AE6" w:rsidP="00681AE6">
            <w:pPr>
              <w:widowControl w:val="0"/>
              <w:tabs>
                <w:tab w:val="left" w:pos="1134"/>
                <w:tab w:val="left" w:pos="168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b/>
                <w:color w:val="000000"/>
                <w:sz w:val="22"/>
                <w:szCs w:val="22"/>
                <w:lang w:val="en-US"/>
              </w:rPr>
            </w:pPr>
            <w:r w:rsidRPr="002E1519">
              <w:rPr>
                <w:rFonts w:asciiTheme="minorHAnsi" w:hAnsiTheme="minorHAnsi"/>
                <w:b/>
                <w:color w:val="000000"/>
                <w:sz w:val="22"/>
                <w:szCs w:val="22"/>
                <w:lang w:val="en-US"/>
              </w:rPr>
              <w:t xml:space="preserve">Species: </w:t>
            </w:r>
            <w:r w:rsidRPr="002E1519">
              <w:rPr>
                <w:rFonts w:asciiTheme="minorHAnsi" w:hAnsiTheme="minorHAnsi"/>
                <w:b/>
                <w:color w:val="000000"/>
                <w:sz w:val="22"/>
                <w:szCs w:val="22"/>
                <w:lang w:val="en-US"/>
              </w:rPr>
              <w:tab/>
              <w:t>Bovine</w:t>
            </w:r>
          </w:p>
          <w:p w14:paraId="2A6A7442" w14:textId="77777777" w:rsidR="00681AE6" w:rsidRPr="002E1519" w:rsidRDefault="00681AE6" w:rsidP="00681AE6">
            <w:pPr>
              <w:widowControl w:val="0"/>
              <w:tabs>
                <w:tab w:val="left" w:pos="1134"/>
                <w:tab w:val="left" w:pos="168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b/>
                <w:color w:val="000000"/>
                <w:sz w:val="22"/>
                <w:szCs w:val="22"/>
                <w:lang w:val="en-US"/>
              </w:rPr>
            </w:pPr>
            <w:r w:rsidRPr="002E1519">
              <w:rPr>
                <w:rFonts w:asciiTheme="minorHAnsi" w:hAnsiTheme="minorHAnsi"/>
                <w:b/>
                <w:color w:val="000000"/>
                <w:sz w:val="22"/>
                <w:szCs w:val="22"/>
                <w:lang w:val="en-US"/>
              </w:rPr>
              <w:t xml:space="preserve">Breed: </w:t>
            </w:r>
            <w:r w:rsidRPr="002E1519">
              <w:rPr>
                <w:rFonts w:asciiTheme="minorHAnsi" w:hAnsiTheme="minorHAnsi"/>
                <w:b/>
                <w:color w:val="000000"/>
                <w:sz w:val="22"/>
                <w:szCs w:val="22"/>
                <w:lang w:val="en-US"/>
              </w:rPr>
              <w:tab/>
              <w:t>See attachment</w:t>
            </w:r>
          </w:p>
          <w:p w14:paraId="50FADD2B" w14:textId="77777777" w:rsidR="00681AE6" w:rsidRPr="002E1519" w:rsidRDefault="00681AE6" w:rsidP="00681AE6">
            <w:pPr>
              <w:widowControl w:val="0"/>
              <w:tabs>
                <w:tab w:val="left" w:pos="1134"/>
                <w:tab w:val="left" w:pos="1680"/>
                <w:tab w:val="left" w:pos="2240"/>
                <w:tab w:val="left" w:pos="2800"/>
                <w:tab w:val="left" w:pos="336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b/>
                <w:color w:val="000000"/>
                <w:sz w:val="22"/>
                <w:szCs w:val="22"/>
                <w:lang w:val="en-US"/>
              </w:rPr>
            </w:pPr>
            <w:r w:rsidRPr="002E1519">
              <w:rPr>
                <w:rFonts w:asciiTheme="minorHAnsi" w:hAnsiTheme="minorHAnsi"/>
                <w:b/>
                <w:color w:val="000000"/>
                <w:sz w:val="22"/>
                <w:szCs w:val="22"/>
                <w:lang w:val="en-US"/>
              </w:rPr>
              <w:t xml:space="preserve">Dates at Collection Centre: </w:t>
            </w:r>
            <w:r w:rsidRPr="002E1519">
              <w:rPr>
                <w:rFonts w:asciiTheme="minorHAnsi" w:hAnsiTheme="minorHAnsi"/>
                <w:b/>
                <w:color w:val="000000"/>
                <w:sz w:val="22"/>
                <w:szCs w:val="22"/>
                <w:lang w:val="en-US"/>
              </w:rPr>
              <w:tab/>
              <w:t>See attachment</w:t>
            </w:r>
          </w:p>
          <w:p w14:paraId="4303A89E" w14:textId="77777777" w:rsidR="00681AE6" w:rsidRPr="002E1519" w:rsidRDefault="00681AE6" w:rsidP="00681AE6">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b/>
                <w:color w:val="000000"/>
                <w:sz w:val="22"/>
                <w:szCs w:val="22"/>
                <w:lang w:val="en-US"/>
              </w:rPr>
            </w:pPr>
            <w:r w:rsidRPr="002E1519">
              <w:rPr>
                <w:rFonts w:asciiTheme="minorHAnsi" w:hAnsiTheme="minorHAnsi"/>
                <w:b/>
                <w:color w:val="000000"/>
                <w:sz w:val="22"/>
                <w:szCs w:val="22"/>
                <w:lang w:val="en-US"/>
              </w:rPr>
              <w:t xml:space="preserve">Dates of Collection: </w:t>
            </w:r>
            <w:r w:rsidRPr="002E1519">
              <w:rPr>
                <w:rFonts w:asciiTheme="minorHAnsi" w:hAnsiTheme="minorHAnsi"/>
                <w:b/>
                <w:color w:val="000000"/>
                <w:sz w:val="22"/>
                <w:szCs w:val="22"/>
                <w:lang w:val="en-US"/>
              </w:rPr>
              <w:tab/>
              <w:t>See attachment</w:t>
            </w:r>
          </w:p>
          <w:p w14:paraId="7E6881BF" w14:textId="77777777" w:rsidR="00681AE6" w:rsidRPr="002E1519" w:rsidRDefault="00681AE6" w:rsidP="00681AE6">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b/>
                <w:color w:val="000000"/>
                <w:sz w:val="22"/>
                <w:szCs w:val="22"/>
                <w:lang w:val="en-US"/>
              </w:rPr>
            </w:pPr>
            <w:r w:rsidRPr="002E1519">
              <w:rPr>
                <w:rFonts w:asciiTheme="minorHAnsi" w:hAnsiTheme="minorHAnsi"/>
                <w:b/>
                <w:color w:val="000000"/>
                <w:sz w:val="22"/>
                <w:szCs w:val="22"/>
                <w:lang w:val="en-US"/>
              </w:rPr>
              <w:t xml:space="preserve">Number of Straws: </w:t>
            </w:r>
            <w:r w:rsidRPr="002E1519">
              <w:rPr>
                <w:rFonts w:asciiTheme="minorHAnsi" w:hAnsiTheme="minorHAnsi"/>
                <w:b/>
                <w:color w:val="000000"/>
                <w:sz w:val="22"/>
                <w:szCs w:val="22"/>
                <w:lang w:val="en-US"/>
              </w:rPr>
              <w:tab/>
            </w:r>
          </w:p>
          <w:p w14:paraId="0A46801D" w14:textId="77777777" w:rsidR="00681AE6" w:rsidRPr="002E1519" w:rsidRDefault="00681AE6" w:rsidP="00681AE6">
            <w:pPr>
              <w:widowControl w:val="0"/>
              <w:tabs>
                <w:tab w:val="left" w:pos="1134"/>
                <w:tab w:val="left" w:pos="1680"/>
                <w:tab w:val="left" w:pos="2240"/>
                <w:tab w:val="left" w:pos="2800"/>
                <w:tab w:val="left" w:pos="336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b/>
                <w:color w:val="000000"/>
                <w:sz w:val="22"/>
                <w:szCs w:val="22"/>
                <w:lang w:val="en-US"/>
              </w:rPr>
            </w:pPr>
            <w:r w:rsidRPr="002E1519">
              <w:rPr>
                <w:rFonts w:asciiTheme="minorHAnsi" w:hAnsiTheme="minorHAnsi"/>
                <w:b/>
                <w:color w:val="000000"/>
                <w:sz w:val="22"/>
                <w:szCs w:val="22"/>
                <w:lang w:val="en-US"/>
              </w:rPr>
              <w:t xml:space="preserve">Identification of straws: </w:t>
            </w:r>
            <w:r w:rsidRPr="002E1519">
              <w:rPr>
                <w:rFonts w:asciiTheme="minorHAnsi" w:hAnsiTheme="minorHAnsi"/>
                <w:b/>
                <w:color w:val="000000"/>
                <w:sz w:val="22"/>
                <w:szCs w:val="22"/>
                <w:lang w:val="en-US"/>
              </w:rPr>
              <w:tab/>
              <w:t>See attachment</w:t>
            </w:r>
          </w:p>
          <w:p w14:paraId="4DAD9899" w14:textId="77777777" w:rsidR="00681AE6" w:rsidRPr="002E1519" w:rsidRDefault="00681AE6" w:rsidP="00681A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rPr>
                <w:rFonts w:asciiTheme="minorHAnsi" w:hAnsiTheme="minorHAnsi"/>
                <w:b/>
                <w:color w:val="000000"/>
                <w:sz w:val="22"/>
                <w:szCs w:val="22"/>
                <w:lang w:val="en-US"/>
              </w:rPr>
            </w:pPr>
            <w:r w:rsidRPr="002E1519">
              <w:rPr>
                <w:rFonts w:asciiTheme="minorHAnsi" w:hAnsiTheme="minorHAnsi"/>
                <w:b/>
                <w:color w:val="000000"/>
                <w:sz w:val="22"/>
                <w:szCs w:val="22"/>
                <w:lang w:val="en-US"/>
              </w:rPr>
              <w:t xml:space="preserve">Name and address of exporter: </w:t>
            </w:r>
          </w:p>
          <w:p w14:paraId="17C40B0A" w14:textId="77777777" w:rsidR="00681AE6" w:rsidRPr="002E1519" w:rsidRDefault="00681AE6" w:rsidP="00681AE6">
            <w:pPr>
              <w:spacing w:after="120"/>
              <w:ind w:left="567" w:right="360"/>
              <w:rPr>
                <w:rFonts w:asciiTheme="minorHAnsi" w:hAnsiTheme="minorHAnsi"/>
                <w:color w:val="000000"/>
                <w:sz w:val="22"/>
                <w:szCs w:val="22"/>
                <w:lang w:val="en-US"/>
              </w:rPr>
            </w:pPr>
            <w:r w:rsidRPr="002E1519">
              <w:rPr>
                <w:rFonts w:asciiTheme="minorHAnsi" w:hAnsiTheme="minorHAnsi"/>
                <w:b/>
                <w:color w:val="000000"/>
                <w:sz w:val="22"/>
                <w:szCs w:val="22"/>
                <w:lang w:val="en-US"/>
              </w:rPr>
              <w:t>Name, address and approval/registration number of semen collection centre:</w:t>
            </w:r>
          </w:p>
          <w:p w14:paraId="56E82FDC" w14:textId="77777777" w:rsidR="00681AE6" w:rsidRPr="006657BD" w:rsidRDefault="00681AE6" w:rsidP="00681AE6">
            <w:pPr>
              <w:spacing w:after="120"/>
              <w:ind w:left="1134" w:right="360"/>
              <w:rPr>
                <w:rFonts w:asciiTheme="minorHAnsi" w:hAnsiTheme="minorHAnsi"/>
                <w:color w:val="000000"/>
                <w:sz w:val="22"/>
                <w:szCs w:val="22"/>
                <w:highlight w:val="yellow"/>
                <w:lang w:val="en-US"/>
              </w:rPr>
            </w:pPr>
            <w:r>
              <w:rPr>
                <w:rFonts w:asciiTheme="minorHAnsi" w:hAnsiTheme="minorHAnsi"/>
                <w:sz w:val="22"/>
                <w:szCs w:val="22"/>
                <w:highlight w:val="yellow"/>
              </w:rPr>
              <w:br/>
            </w:r>
            <w:r w:rsidRPr="002E1519">
              <w:rPr>
                <w:rFonts w:asciiTheme="minorHAnsi" w:hAnsiTheme="minorHAnsi"/>
                <w:color w:val="000000"/>
                <w:sz w:val="22"/>
                <w:szCs w:val="22"/>
                <w:lang w:val="en-US"/>
              </w:rPr>
              <w:t xml:space="preserve">Registration No: </w:t>
            </w:r>
          </w:p>
          <w:p w14:paraId="2480F1BA" w14:textId="77777777" w:rsidR="00681AE6" w:rsidRDefault="00681AE6" w:rsidP="00681A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rPr>
                <w:rFonts w:asciiTheme="minorHAnsi" w:hAnsiTheme="minorHAnsi"/>
                <w:sz w:val="22"/>
                <w:szCs w:val="22"/>
                <w:highlight w:val="yellow"/>
              </w:rPr>
            </w:pPr>
            <w:r w:rsidRPr="002E1519">
              <w:rPr>
                <w:rFonts w:asciiTheme="minorHAnsi" w:hAnsiTheme="minorHAnsi"/>
                <w:b/>
                <w:color w:val="000000"/>
                <w:sz w:val="22"/>
                <w:szCs w:val="22"/>
                <w:lang w:val="en-US"/>
              </w:rPr>
              <w:t>Name and address of importer:</w:t>
            </w:r>
          </w:p>
          <w:p w14:paraId="01C62824" w14:textId="77777777" w:rsidR="00681AE6" w:rsidRDefault="00681AE6" w:rsidP="00681A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Theme="minorHAnsi" w:hAnsiTheme="minorHAnsi"/>
                <w:b/>
                <w:bCs/>
                <w:color w:val="000000"/>
                <w:sz w:val="22"/>
                <w:szCs w:val="22"/>
                <w:lang w:val="en-US"/>
              </w:rPr>
            </w:pPr>
          </w:p>
          <w:p w14:paraId="29FEB011" w14:textId="77777777" w:rsidR="00681AE6" w:rsidRPr="0010187D" w:rsidRDefault="00681AE6" w:rsidP="00681A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olor w:val="000000"/>
                <w:sz w:val="22"/>
                <w:szCs w:val="22"/>
                <w:lang w:val="en-US"/>
              </w:rPr>
            </w:pPr>
          </w:p>
          <w:p w14:paraId="2AB53E7E" w14:textId="77777777" w:rsidR="00681AE6" w:rsidRPr="0080165A" w:rsidRDefault="00681AE6" w:rsidP="00681AE6">
            <w:pPr>
              <w:numPr>
                <w:ilvl w:val="0"/>
                <w:numId w:val="1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dstrike/>
                <w:sz w:val="22"/>
                <w:szCs w:val="22"/>
                <w:lang w:eastAsia="en-AU"/>
              </w:rPr>
            </w:pPr>
            <w:r w:rsidRPr="0080165A">
              <w:rPr>
                <w:rFonts w:ascii="Calibri" w:hAnsi="Calibri"/>
                <w:dstrike/>
                <w:sz w:val="22"/>
                <w:szCs w:val="22"/>
                <w:lang w:eastAsia="en-AU"/>
              </w:rPr>
              <w:t xml:space="preserve">        Australia is officially free of the following diseases:</w:t>
            </w:r>
          </w:p>
          <w:p w14:paraId="062B28BD" w14:textId="77777777" w:rsidR="00681AE6" w:rsidRPr="0080165A"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dstrike/>
                <w:sz w:val="22"/>
                <w:szCs w:val="22"/>
                <w:lang w:eastAsia="en-AU"/>
              </w:rPr>
            </w:pPr>
            <w:r w:rsidRPr="0080165A">
              <w:rPr>
                <w:rFonts w:ascii="Calibri" w:hAnsi="Calibri"/>
                <w:dstrike/>
                <w:sz w:val="22"/>
                <w:szCs w:val="22"/>
                <w:lang w:eastAsia="en-AU"/>
              </w:rPr>
              <w:t xml:space="preserve">  - Contagious bovine pleuropneumonia</w:t>
            </w:r>
          </w:p>
          <w:p w14:paraId="40C6A0A5" w14:textId="77777777" w:rsidR="00681AE6" w:rsidRPr="0080165A"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dstrike/>
                <w:sz w:val="22"/>
                <w:szCs w:val="22"/>
                <w:lang w:eastAsia="en-AU"/>
              </w:rPr>
            </w:pPr>
            <w:r w:rsidRPr="0080165A">
              <w:rPr>
                <w:rFonts w:ascii="Calibri" w:hAnsi="Calibri"/>
                <w:dstrike/>
                <w:sz w:val="22"/>
                <w:szCs w:val="22"/>
                <w:lang w:eastAsia="en-AU"/>
              </w:rPr>
              <w:t xml:space="preserve">  - Foot and mouth disease</w:t>
            </w:r>
          </w:p>
          <w:p w14:paraId="1F0DA672" w14:textId="77777777" w:rsidR="00681AE6" w:rsidRPr="0080165A"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dstrike/>
                <w:sz w:val="22"/>
                <w:szCs w:val="22"/>
                <w:lang w:eastAsia="en-AU"/>
              </w:rPr>
            </w:pPr>
            <w:r w:rsidRPr="0080165A">
              <w:rPr>
                <w:rFonts w:ascii="Calibri" w:hAnsi="Calibri"/>
                <w:dstrike/>
                <w:sz w:val="22"/>
                <w:szCs w:val="22"/>
                <w:lang w:eastAsia="en-AU"/>
              </w:rPr>
              <w:t xml:space="preserve">  - Lumpy skin disease</w:t>
            </w:r>
          </w:p>
          <w:p w14:paraId="69B72859" w14:textId="77777777" w:rsidR="00681AE6" w:rsidRPr="0080165A"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dstrike/>
                <w:sz w:val="22"/>
                <w:szCs w:val="22"/>
                <w:lang w:eastAsia="en-AU"/>
              </w:rPr>
            </w:pPr>
            <w:r w:rsidRPr="0080165A">
              <w:rPr>
                <w:rFonts w:ascii="Calibri" w:hAnsi="Calibri"/>
                <w:dstrike/>
                <w:sz w:val="22"/>
                <w:szCs w:val="22"/>
                <w:lang w:eastAsia="en-AU"/>
              </w:rPr>
              <w:t xml:space="preserve">  - Rift Valley fever</w:t>
            </w:r>
          </w:p>
          <w:p w14:paraId="3293BC5E" w14:textId="77777777" w:rsidR="00681AE6" w:rsidRPr="0080165A"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dstrike/>
                <w:sz w:val="22"/>
                <w:szCs w:val="22"/>
                <w:lang w:eastAsia="en-AU"/>
              </w:rPr>
            </w:pPr>
            <w:r w:rsidRPr="0080165A">
              <w:rPr>
                <w:rFonts w:ascii="Calibri" w:hAnsi="Calibri"/>
                <w:dstrike/>
                <w:sz w:val="22"/>
                <w:szCs w:val="22"/>
                <w:lang w:eastAsia="en-AU"/>
              </w:rPr>
              <w:t xml:space="preserve">  - Rinderpest</w:t>
            </w:r>
          </w:p>
          <w:p w14:paraId="68AE3A69"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26"/>
              <w:rPr>
                <w:rFonts w:ascii="Calibri" w:hAnsi="Calibri"/>
                <w:sz w:val="22"/>
                <w:szCs w:val="22"/>
                <w:lang w:eastAsia="en-AU"/>
              </w:rPr>
            </w:pPr>
            <w:r w:rsidRPr="0010187D">
              <w:rPr>
                <w:rFonts w:ascii="Calibri" w:hAnsi="Calibri"/>
                <w:sz w:val="22"/>
                <w:szCs w:val="22"/>
                <w:lang w:eastAsia="en-AU"/>
              </w:rPr>
              <w:t xml:space="preserve">The donor bulls: </w:t>
            </w:r>
          </w:p>
          <w:p w14:paraId="7F03CD4B"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sz w:val="22"/>
                <w:szCs w:val="22"/>
                <w:lang w:eastAsia="en-AU"/>
              </w:rPr>
            </w:pPr>
            <w:r w:rsidRPr="0010187D">
              <w:rPr>
                <w:rFonts w:ascii="Calibri" w:hAnsi="Calibri"/>
                <w:sz w:val="22"/>
                <w:szCs w:val="22"/>
                <w:lang w:eastAsia="en-AU"/>
              </w:rPr>
              <w:t xml:space="preserve">EITHER: </w:t>
            </w:r>
          </w:p>
          <w:p w14:paraId="4FE7BFD0"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sz w:val="22"/>
                <w:szCs w:val="22"/>
                <w:lang w:eastAsia="en-AU"/>
              </w:rPr>
            </w:pPr>
            <w:r w:rsidRPr="0010187D">
              <w:rPr>
                <w:rFonts w:ascii="Calibri" w:hAnsi="Calibri"/>
                <w:sz w:val="22"/>
                <w:szCs w:val="22"/>
                <w:lang w:eastAsia="en-AU"/>
              </w:rPr>
              <w:t>were kept in a Department approved semen centre located in a zone certified free from bluetongue, bovine ephemeral fever, Akabane and Aino virus for a minimum of sixty (60) consecutive days before commencement of, and during, collection of the semen.</w:t>
            </w:r>
          </w:p>
          <w:p w14:paraId="08B67B4A"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OR</w:t>
            </w:r>
          </w:p>
          <w:p w14:paraId="5BA46880"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sz w:val="22"/>
                <w:szCs w:val="22"/>
                <w:lang w:eastAsia="en-AU"/>
              </w:rPr>
            </w:pPr>
            <w:r w:rsidRPr="0010187D">
              <w:rPr>
                <w:rFonts w:ascii="Calibri" w:hAnsi="Calibri"/>
                <w:sz w:val="22"/>
                <w:szCs w:val="22"/>
                <w:lang w:eastAsia="en-AU"/>
              </w:rPr>
              <w:t>were tested on two occasions, the first test within 30 days prior to collection and the second test between 30 and 180 days after collection of semen, using the following tests:</w:t>
            </w:r>
          </w:p>
          <w:p w14:paraId="4D49CD31" w14:textId="77777777" w:rsidR="00681AE6" w:rsidRPr="0010187D" w:rsidRDefault="00681AE6" w:rsidP="00681AE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rFonts w:ascii="Calibri" w:hAnsi="Calibri"/>
                <w:sz w:val="22"/>
                <w:szCs w:val="22"/>
                <w:lang w:eastAsia="en-AU"/>
              </w:rPr>
            </w:pPr>
            <w:r w:rsidRPr="0010187D">
              <w:rPr>
                <w:rFonts w:ascii="Calibri" w:hAnsi="Calibri"/>
                <w:sz w:val="22"/>
                <w:szCs w:val="22"/>
                <w:lang w:eastAsia="en-AU"/>
              </w:rPr>
              <w:t>Akabane - Negative to a serum neutralisation test at 1:4 serum dilution.</w:t>
            </w:r>
          </w:p>
          <w:p w14:paraId="2351B0B6" w14:textId="77777777" w:rsidR="00681AE6" w:rsidRPr="0010187D" w:rsidRDefault="00681AE6" w:rsidP="00681AE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rFonts w:ascii="Calibri" w:hAnsi="Calibri"/>
                <w:sz w:val="22"/>
                <w:szCs w:val="22"/>
                <w:lang w:eastAsia="en-AU"/>
              </w:rPr>
            </w:pPr>
            <w:r w:rsidRPr="0010187D">
              <w:rPr>
                <w:rFonts w:ascii="Calibri" w:hAnsi="Calibri"/>
                <w:sz w:val="22"/>
                <w:szCs w:val="22"/>
                <w:lang w:eastAsia="en-AU"/>
              </w:rPr>
              <w:t>Bluetongue - Negative to a competitive ELISA (cELISA) test.</w:t>
            </w:r>
          </w:p>
          <w:p w14:paraId="0FF4FCC7" w14:textId="77777777" w:rsidR="00681AE6" w:rsidRPr="0010187D" w:rsidRDefault="00681AE6" w:rsidP="00681AE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rFonts w:ascii="Calibri" w:hAnsi="Calibri"/>
                <w:sz w:val="22"/>
                <w:szCs w:val="22"/>
                <w:lang w:eastAsia="en-AU"/>
              </w:rPr>
            </w:pPr>
            <w:r w:rsidRPr="0010187D">
              <w:rPr>
                <w:rFonts w:ascii="Calibri" w:hAnsi="Calibri"/>
                <w:sz w:val="22"/>
                <w:szCs w:val="22"/>
                <w:lang w:eastAsia="en-AU"/>
              </w:rPr>
              <w:t>Aino - Negative to a serum neutralisation test at a 1:10 serum dilution.</w:t>
            </w:r>
          </w:p>
          <w:p w14:paraId="44921CC9" w14:textId="77777777" w:rsidR="00681AE6" w:rsidRPr="0010187D" w:rsidRDefault="00681AE6" w:rsidP="00681AE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rFonts w:ascii="Calibri" w:hAnsi="Calibri"/>
                <w:sz w:val="22"/>
                <w:szCs w:val="22"/>
                <w:lang w:eastAsia="en-AU"/>
              </w:rPr>
            </w:pPr>
            <w:r w:rsidRPr="0010187D">
              <w:rPr>
                <w:rFonts w:ascii="Calibri" w:hAnsi="Calibri"/>
                <w:sz w:val="22"/>
                <w:szCs w:val="22"/>
                <w:lang w:eastAsia="en-AU"/>
              </w:rPr>
              <w:t>Bovine ephemeral fever - Negative to a serum neutralisation test at a 1:10 serum dilution.</w:t>
            </w:r>
          </w:p>
          <w:p w14:paraId="3467113A"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sz w:val="22"/>
                <w:szCs w:val="22"/>
                <w:lang w:eastAsia="en-AU"/>
              </w:rPr>
            </w:pPr>
            <w:r w:rsidRPr="0010187D">
              <w:rPr>
                <w:rFonts w:ascii="Calibri" w:hAnsi="Calibri"/>
                <w:sz w:val="22"/>
                <w:szCs w:val="22"/>
                <w:lang w:eastAsia="en-AU"/>
              </w:rPr>
              <w:t>If collected on more than one occasion for this export, the donor bulls were tested as described above for the first tests, with all tests repeated at least every 60 days throughout the collection period, and 30 - 180 days after the final collection.</w:t>
            </w:r>
          </w:p>
          <w:p w14:paraId="710CBF79"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lastRenderedPageBreak/>
              <w:t xml:space="preserve">OR </w:t>
            </w:r>
          </w:p>
          <w:p w14:paraId="111A8A42"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sz w:val="22"/>
                <w:szCs w:val="22"/>
                <w:lang w:eastAsia="en-AU"/>
              </w:rPr>
            </w:pPr>
            <w:r w:rsidRPr="0010187D">
              <w:rPr>
                <w:rFonts w:ascii="Calibri" w:hAnsi="Calibri"/>
                <w:sz w:val="22"/>
                <w:szCs w:val="22"/>
                <w:lang w:eastAsia="en-AU"/>
              </w:rPr>
              <w:t>were tested negative for Akabane, Aino, bluetongue, and bovine ephemeral fever by a virus isolation test or PCR on blood samples collected at the start and conclusion of, and at least every 7 days during the semen collection for this consignment.</w:t>
            </w:r>
          </w:p>
          <w:p w14:paraId="4236BED9"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Premises on which the donor animal(s) have resided, have not been subject to any restriction / quarantine measure pertaining to animal diseases of concern for the importation of the species in question during the period of residency.</w:t>
            </w:r>
          </w:p>
          <w:p w14:paraId="49445F80"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The animal(s) from which the exported germplasm was sourced has been examined and found free from clinical evidence of communicable disease during every procedure related to the preparation and collection of germplasm.</w:t>
            </w:r>
          </w:p>
          <w:p w14:paraId="5F109514"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The donor animal(s) have been continuously resident in the country or zone of origin for a minimum of six (6) months immediately prior to collection of the exported germplasm or the donor animal(s) must have been imported directly from Canada into the country in which the germplasm was collected.</w:t>
            </w:r>
          </w:p>
          <w:p w14:paraId="1A340978"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The donor animal(s) have been continuously resident on the approved collection facility for a minimum of thirty (30) days immediately preceding collection of the exported germplasm.</w:t>
            </w:r>
          </w:p>
          <w:p w14:paraId="595BF4F8"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The donor sire has not been used for natural service for either a minimum of fourteen (14) days prior to and until completion of collection, or during the entire period of collection facility residency until the completion of collection, whichever period is longer.</w:t>
            </w:r>
          </w:p>
          <w:p w14:paraId="37D1A6A9"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hanging="357"/>
              <w:rPr>
                <w:rFonts w:ascii="Calibri" w:hAnsi="Calibri"/>
                <w:sz w:val="22"/>
                <w:szCs w:val="22"/>
                <w:lang w:eastAsia="en-AU"/>
              </w:rPr>
            </w:pPr>
            <w:r w:rsidRPr="0010187D">
              <w:rPr>
                <w:rFonts w:ascii="Calibri" w:hAnsi="Calibri"/>
                <w:sz w:val="22"/>
                <w:szCs w:val="22"/>
                <w:lang w:eastAsia="en-AU"/>
              </w:rPr>
              <w:t>The semen was collected from donors:</w:t>
            </w:r>
          </w:p>
          <w:p w14:paraId="00F36FB3"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EITHER:</w:t>
            </w:r>
          </w:p>
          <w:p w14:paraId="1610D263"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sz w:val="22"/>
                <w:szCs w:val="22"/>
                <w:lang w:eastAsia="en-AU"/>
              </w:rPr>
            </w:pPr>
            <w:r w:rsidRPr="0010187D">
              <w:rPr>
                <w:rFonts w:ascii="Calibri" w:hAnsi="Calibri"/>
                <w:sz w:val="22"/>
                <w:szCs w:val="22"/>
                <w:lang w:eastAsia="en-AU"/>
              </w:rPr>
              <w:t xml:space="preserve">after 21 June 2011, and the semen collection centre(s) and the donor animal(s) of the semen for export to Canada has met all requirements regarding the collection, processing, and storage of bovine semen according to the standards specified in the current OIE code. </w:t>
            </w:r>
          </w:p>
          <w:p w14:paraId="1E63E7D3"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sz w:val="22"/>
                <w:szCs w:val="22"/>
                <w:lang w:eastAsia="en-AU"/>
              </w:rPr>
            </w:pPr>
            <w:r w:rsidRPr="0010187D">
              <w:rPr>
                <w:rFonts w:ascii="Calibri" w:hAnsi="Calibri"/>
                <w:sz w:val="22"/>
                <w:szCs w:val="22"/>
                <w:lang w:eastAsia="en-AU"/>
              </w:rPr>
              <w:t>OR</w:t>
            </w:r>
          </w:p>
          <w:p w14:paraId="79C1500B" w14:textId="77777777" w:rsidR="00681AE6" w:rsidRPr="0010187D" w:rsidRDefault="00681AE6" w:rsidP="0068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Calibri" w:hAnsi="Calibri"/>
                <w:sz w:val="22"/>
                <w:szCs w:val="22"/>
                <w:lang w:eastAsia="en-AU"/>
              </w:rPr>
            </w:pPr>
            <w:r w:rsidRPr="0010187D">
              <w:rPr>
                <w:rFonts w:ascii="Calibri" w:hAnsi="Calibri"/>
                <w:sz w:val="22"/>
                <w:szCs w:val="22"/>
                <w:lang w:eastAsia="en-AU"/>
              </w:rPr>
              <w:t xml:space="preserve">before 21 June 2011, and the semen collection centre(s) of origin at which the semen to be exported was collected and stored must be certified as licensed or registered by the Department. </w:t>
            </w:r>
          </w:p>
          <w:p w14:paraId="0828BC02"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The exported germplasm has been collected and processed at a facility under the supervision of a veterinarian designated for this purpose by the Department.</w:t>
            </w:r>
          </w:p>
          <w:p w14:paraId="1DC15A4B"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The germplasm presented for import into Canada has been collected, processed and stored in a hygienic manner that prevented contamination with pathogenic microorganisms. All material with animal ingredients used in the processing of the germplasm has been sourced and processed to prevent the introduction of pathogenic microorganisms. All equipment used to collect, handle, wash, freeze and store the germplasm presented for import into Canada must have been new, or sterilised prior to use.</w:t>
            </w:r>
          </w:p>
          <w:p w14:paraId="1DB1A040"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Straws or ampules contain germplasm from only one donor. The cryogenic or cooling agent used in the process has not been used in association with any other product of animal origin.  The straws or ampules have been sealed prior to the time of freezing.</w:t>
            </w:r>
          </w:p>
          <w:p w14:paraId="425D8926"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The frozen germplasm presented for importation into Canada has been stored in sterile ampules, straws or receptacles in sanitized liquid nitrogen containers at an approved storage place for a minimum period of thirty (30) days prior to export.</w:t>
            </w:r>
          </w:p>
          <w:p w14:paraId="19633EBD"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Semen presented for importation into Canada is in individual receptacles or straws, each marked with the collection date, breed and identity of the donor and the identity of the semen collection centre.</w:t>
            </w:r>
          </w:p>
          <w:p w14:paraId="0F6A9A87" w14:textId="77777777" w:rsidR="00681AE6" w:rsidRPr="0010187D" w:rsidRDefault="00681AE6" w:rsidP="00681AE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rPr>
                <w:rFonts w:ascii="Calibri" w:hAnsi="Calibri"/>
                <w:sz w:val="22"/>
                <w:szCs w:val="22"/>
                <w:lang w:eastAsia="en-AU"/>
              </w:rPr>
            </w:pPr>
            <w:r w:rsidRPr="0010187D">
              <w:rPr>
                <w:rFonts w:ascii="Calibri" w:hAnsi="Calibri"/>
                <w:sz w:val="22"/>
                <w:szCs w:val="22"/>
                <w:lang w:eastAsia="en-AU"/>
              </w:rPr>
              <w:t>The germplasm being presented for importation has not come into contact with any animals, products or equipment of a lesser zoosanitary health status during the entire required periods of residency, isolation, storage, transportation to the port of exportation.</w:t>
            </w:r>
          </w:p>
          <w:p w14:paraId="07B6D38F" w14:textId="77777777" w:rsidR="00681AE6" w:rsidRPr="0080165A" w:rsidRDefault="00681AE6" w:rsidP="00681AE6">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26"/>
              <w:rPr>
                <w:rFonts w:ascii="Calibri" w:hAnsi="Calibri"/>
                <w:dstrike/>
                <w:sz w:val="22"/>
                <w:szCs w:val="22"/>
              </w:rPr>
            </w:pPr>
            <w:r w:rsidRPr="0080165A">
              <w:rPr>
                <w:rFonts w:ascii="Calibri" w:hAnsi="Calibri"/>
                <w:dstrike/>
                <w:color w:val="000000"/>
                <w:sz w:val="22"/>
                <w:szCs w:val="22"/>
                <w:lang w:val="en-US"/>
              </w:rPr>
              <w:t>Prior to export, the container in which the semen is to be transported was sealed by either the semen collection centre veterinarian or an Official Veterinarian, using seals bearing the marks: xxxx</w:t>
            </w:r>
          </w:p>
          <w:p w14:paraId="0BDED65D" w14:textId="77777777" w:rsidR="00FC3255" w:rsidRPr="00E001C0" w:rsidRDefault="00681AE6" w:rsidP="00A42AE0">
            <w:pPr>
              <w:spacing w:before="120" w:after="120"/>
              <w:ind w:right="360"/>
              <w:rPr>
                <w:sz w:val="22"/>
                <w:szCs w:val="22"/>
              </w:rPr>
            </w:pPr>
            <w:r w:rsidRPr="0080165A">
              <w:rPr>
                <w:rFonts w:ascii="Calibri" w:hAnsi="Calibri"/>
                <w:dstrike/>
                <w:color w:val="000000"/>
                <w:sz w:val="22"/>
                <w:szCs w:val="22"/>
                <w:lang w:val="en-US"/>
              </w:rPr>
              <w:t>Serial number of Shipping Tank:</w:t>
            </w:r>
          </w:p>
        </w:tc>
      </w:tr>
    </w:tbl>
    <w:p w14:paraId="6B34531E"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p w14:paraId="51659385" w14:textId="77777777" w:rsidR="00A46ED6" w:rsidRDefault="00A46ED6" w:rsidP="00A46ED6">
      <w:pPr>
        <w:jc w:val="center"/>
        <w:rPr>
          <w:rFonts w:ascii="Arial" w:hAnsi="Arial" w:cs="Arial"/>
          <w:b/>
          <w:sz w:val="20"/>
          <w:szCs w:val="24"/>
          <w:lang w:eastAsia="en-AU"/>
        </w:rPr>
      </w:pPr>
    </w:p>
    <w:p w14:paraId="40D92544" w14:textId="77777777" w:rsidR="00A42AE0" w:rsidRPr="009F44D6" w:rsidRDefault="00A42AE0" w:rsidP="00A42AE0">
      <w:pPr>
        <w:jc w:val="center"/>
        <w:rPr>
          <w:rFonts w:ascii="Calibri" w:hAnsi="Calibri" w:cs="Calibri"/>
          <w:sz w:val="22"/>
          <w:szCs w:val="22"/>
        </w:rPr>
      </w:pPr>
      <w:r w:rsidRPr="009F44D6">
        <w:rPr>
          <w:rFonts w:ascii="Calibri" w:hAnsi="Calibri" w:cs="Calibri"/>
          <w:b/>
          <w:sz w:val="22"/>
          <w:szCs w:val="22"/>
          <w:u w:val="single"/>
        </w:rPr>
        <w:t>ATTACHMENT TO ZOOSANITARY CERTIFICATE FOR EXPORT OF BOVINE SEMEN FROM AUSTRALIA TO CANADA</w:t>
      </w:r>
    </w:p>
    <w:p w14:paraId="65777446" w14:textId="77777777" w:rsidR="00FC3255" w:rsidRDefault="00FC3255" w:rsidP="00A46ED6">
      <w:pPr>
        <w:jc w:val="center"/>
        <w:rPr>
          <w:rFonts w:ascii="Arial" w:hAnsi="Arial" w:cs="Arial"/>
          <w:b/>
          <w:sz w:val="20"/>
          <w:szCs w:val="24"/>
          <w:lang w:eastAsia="en-AU"/>
        </w:rPr>
      </w:pPr>
    </w:p>
    <w:p w14:paraId="32B481B7" w14:textId="77777777" w:rsidR="00FC3255" w:rsidRDefault="00FC3255" w:rsidP="00A46ED6">
      <w:pPr>
        <w:jc w:val="center"/>
        <w:rPr>
          <w:rFonts w:ascii="Arial" w:hAnsi="Arial" w:cs="Arial"/>
          <w:b/>
          <w:sz w:val="20"/>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1959"/>
        <w:gridCol w:w="1991"/>
        <w:gridCol w:w="1264"/>
        <w:gridCol w:w="1364"/>
        <w:gridCol w:w="1672"/>
      </w:tblGrid>
      <w:tr w:rsidR="00A42AE0" w:rsidRPr="002E1519" w14:paraId="793939D6" w14:textId="77777777" w:rsidTr="006E2F30">
        <w:trPr>
          <w:jc w:val="center"/>
        </w:trPr>
        <w:tc>
          <w:tcPr>
            <w:tcW w:w="14353" w:type="dxa"/>
            <w:gridSpan w:val="6"/>
            <w:vAlign w:val="center"/>
          </w:tcPr>
          <w:p w14:paraId="51E10C9E" w14:textId="77777777" w:rsidR="00A42AE0" w:rsidRPr="002E1519" w:rsidRDefault="00A42AE0" w:rsidP="006E2F30">
            <w:pPr>
              <w:tabs>
                <w:tab w:val="left" w:pos="5560"/>
              </w:tabs>
              <w:spacing w:before="80"/>
              <w:rPr>
                <w:rFonts w:asciiTheme="minorHAnsi" w:hAnsiTheme="minorHAnsi"/>
                <w:sz w:val="22"/>
                <w:szCs w:val="22"/>
              </w:rPr>
            </w:pPr>
            <w:r w:rsidRPr="002E1519">
              <w:rPr>
                <w:rFonts w:asciiTheme="minorHAnsi" w:hAnsiTheme="minorHAnsi"/>
                <w:b/>
                <w:sz w:val="22"/>
                <w:szCs w:val="22"/>
              </w:rPr>
              <w:t>Name of Donor Sire:</w:t>
            </w:r>
            <w:r w:rsidRPr="002E1519">
              <w:rPr>
                <w:rFonts w:asciiTheme="minorHAnsi" w:hAnsiTheme="minorHAnsi"/>
                <w:sz w:val="22"/>
                <w:szCs w:val="22"/>
              </w:rPr>
              <w:t xml:space="preserve">  </w:t>
            </w:r>
            <w:r w:rsidRPr="002E1519">
              <w:rPr>
                <w:rFonts w:asciiTheme="minorHAnsi" w:hAnsiTheme="minorHAnsi"/>
                <w:sz w:val="22"/>
                <w:szCs w:val="22"/>
              </w:rPr>
              <w:tab/>
            </w:r>
          </w:p>
          <w:p w14:paraId="41ADD9A6" w14:textId="77777777" w:rsidR="00A42AE0" w:rsidRPr="002E1519" w:rsidRDefault="00A42AE0" w:rsidP="006E2F30">
            <w:pPr>
              <w:tabs>
                <w:tab w:val="left" w:pos="5560"/>
              </w:tabs>
              <w:spacing w:before="80"/>
              <w:rPr>
                <w:rFonts w:asciiTheme="minorHAnsi" w:hAnsiTheme="minorHAnsi"/>
                <w:sz w:val="22"/>
                <w:szCs w:val="22"/>
              </w:rPr>
            </w:pPr>
            <w:r w:rsidRPr="002E1519">
              <w:rPr>
                <w:rFonts w:asciiTheme="minorHAnsi" w:hAnsiTheme="minorHAnsi"/>
                <w:b/>
                <w:sz w:val="22"/>
                <w:szCs w:val="22"/>
              </w:rPr>
              <w:t>Breed:</w:t>
            </w:r>
            <w:r w:rsidRPr="002E1519">
              <w:rPr>
                <w:rFonts w:asciiTheme="minorHAnsi" w:hAnsiTheme="minorHAnsi"/>
                <w:sz w:val="22"/>
                <w:szCs w:val="22"/>
              </w:rPr>
              <w:t xml:space="preserve">  </w:t>
            </w:r>
          </w:p>
          <w:p w14:paraId="45837D63" w14:textId="77777777" w:rsidR="00A42AE0" w:rsidRPr="002E1519" w:rsidRDefault="00A42AE0" w:rsidP="006E2F30">
            <w:pPr>
              <w:tabs>
                <w:tab w:val="left" w:pos="5560"/>
              </w:tabs>
              <w:spacing w:after="80"/>
              <w:rPr>
                <w:rFonts w:asciiTheme="minorHAnsi" w:hAnsiTheme="minorHAnsi"/>
                <w:sz w:val="22"/>
                <w:szCs w:val="22"/>
              </w:rPr>
            </w:pPr>
            <w:r w:rsidRPr="002E1519">
              <w:rPr>
                <w:rFonts w:asciiTheme="minorHAnsi" w:hAnsiTheme="minorHAnsi"/>
                <w:b/>
                <w:sz w:val="22"/>
                <w:szCs w:val="22"/>
              </w:rPr>
              <w:t>Registration N˚:</w:t>
            </w:r>
            <w:r w:rsidRPr="002E1519">
              <w:rPr>
                <w:rFonts w:asciiTheme="minorHAnsi" w:hAnsiTheme="minorHAnsi"/>
                <w:sz w:val="22"/>
                <w:szCs w:val="22"/>
              </w:rPr>
              <w:t xml:space="preserve">  </w:t>
            </w:r>
            <w:r w:rsidRPr="002E1519">
              <w:rPr>
                <w:rFonts w:asciiTheme="minorHAnsi" w:hAnsiTheme="minorHAnsi"/>
                <w:sz w:val="22"/>
                <w:szCs w:val="22"/>
              </w:rPr>
              <w:tab/>
            </w:r>
          </w:p>
          <w:p w14:paraId="606E0EC3" w14:textId="77777777" w:rsidR="00A42AE0" w:rsidRPr="002E1519" w:rsidRDefault="00A42AE0" w:rsidP="006E2F30">
            <w:pPr>
              <w:tabs>
                <w:tab w:val="left" w:pos="5560"/>
              </w:tabs>
              <w:spacing w:before="80"/>
              <w:rPr>
                <w:rFonts w:asciiTheme="minorHAnsi" w:hAnsiTheme="minorHAnsi"/>
                <w:b/>
                <w:sz w:val="22"/>
                <w:szCs w:val="22"/>
              </w:rPr>
            </w:pPr>
            <w:r w:rsidRPr="002E1519">
              <w:rPr>
                <w:rFonts w:asciiTheme="minorHAnsi" w:hAnsiTheme="minorHAnsi"/>
                <w:b/>
                <w:sz w:val="22"/>
                <w:szCs w:val="22"/>
              </w:rPr>
              <w:t>Bull Codes:</w:t>
            </w:r>
            <w:r w:rsidRPr="002E1519">
              <w:rPr>
                <w:rFonts w:asciiTheme="minorHAnsi" w:hAnsiTheme="minorHAnsi"/>
                <w:sz w:val="22"/>
                <w:szCs w:val="22"/>
              </w:rPr>
              <w:t xml:space="preserve">  </w:t>
            </w:r>
          </w:p>
        </w:tc>
      </w:tr>
      <w:tr w:rsidR="00A42AE0" w:rsidRPr="002E1519" w14:paraId="3476EEF3" w14:textId="77777777" w:rsidTr="006E2F30">
        <w:trPr>
          <w:jc w:val="center"/>
        </w:trPr>
        <w:tc>
          <w:tcPr>
            <w:tcW w:w="3242" w:type="dxa"/>
            <w:shd w:val="clear" w:color="auto" w:fill="FFFFFF" w:themeFill="background1"/>
            <w:vAlign w:val="center"/>
          </w:tcPr>
          <w:p w14:paraId="236CAF45" w14:textId="77777777" w:rsidR="00A42AE0" w:rsidRPr="006657BD" w:rsidRDefault="00A42AE0" w:rsidP="006E2F30">
            <w:pPr>
              <w:jc w:val="center"/>
              <w:rPr>
                <w:rFonts w:asciiTheme="minorHAnsi" w:hAnsiTheme="minorHAnsi"/>
                <w:b/>
                <w:sz w:val="22"/>
                <w:szCs w:val="22"/>
              </w:rPr>
            </w:pPr>
            <w:r w:rsidRPr="006657BD">
              <w:rPr>
                <w:rFonts w:asciiTheme="minorHAnsi" w:hAnsiTheme="minorHAnsi"/>
                <w:b/>
                <w:sz w:val="22"/>
                <w:szCs w:val="22"/>
              </w:rPr>
              <w:t>Property of origin (including PIC)</w:t>
            </w:r>
          </w:p>
        </w:tc>
        <w:tc>
          <w:tcPr>
            <w:tcW w:w="2835" w:type="dxa"/>
            <w:shd w:val="clear" w:color="auto" w:fill="FFFFFF" w:themeFill="background1"/>
            <w:vAlign w:val="center"/>
          </w:tcPr>
          <w:p w14:paraId="1B8CAC88" w14:textId="77777777" w:rsidR="00A42AE0" w:rsidRPr="006657BD" w:rsidRDefault="00A42AE0" w:rsidP="006E2F30">
            <w:pPr>
              <w:jc w:val="center"/>
              <w:rPr>
                <w:rFonts w:asciiTheme="minorHAnsi" w:hAnsiTheme="minorHAnsi"/>
                <w:b/>
                <w:sz w:val="22"/>
                <w:szCs w:val="22"/>
              </w:rPr>
            </w:pPr>
            <w:r w:rsidRPr="006657BD">
              <w:rPr>
                <w:rFonts w:asciiTheme="minorHAnsi" w:hAnsiTheme="minorHAnsi"/>
                <w:b/>
                <w:sz w:val="22"/>
                <w:szCs w:val="22"/>
              </w:rPr>
              <w:t>Period of residency at property of origin</w:t>
            </w:r>
          </w:p>
        </w:tc>
        <w:tc>
          <w:tcPr>
            <w:tcW w:w="2860" w:type="dxa"/>
            <w:vAlign w:val="center"/>
          </w:tcPr>
          <w:p w14:paraId="7EC3954D" w14:textId="77777777" w:rsidR="00A42AE0" w:rsidRPr="002E1519" w:rsidRDefault="00A42AE0" w:rsidP="006E2F30">
            <w:pPr>
              <w:jc w:val="center"/>
              <w:rPr>
                <w:rFonts w:asciiTheme="minorHAnsi" w:hAnsiTheme="minorHAnsi"/>
                <w:b/>
                <w:sz w:val="22"/>
                <w:szCs w:val="22"/>
              </w:rPr>
            </w:pPr>
            <w:r w:rsidRPr="002E1519">
              <w:rPr>
                <w:rFonts w:asciiTheme="minorHAnsi" w:hAnsiTheme="minorHAnsi"/>
                <w:b/>
                <w:sz w:val="22"/>
                <w:szCs w:val="22"/>
              </w:rPr>
              <w:t>Date of Semen Collection</w:t>
            </w:r>
          </w:p>
          <w:p w14:paraId="30439825" w14:textId="77777777" w:rsidR="00A42AE0" w:rsidRPr="002E1519" w:rsidRDefault="00A42AE0" w:rsidP="006E2F30">
            <w:pPr>
              <w:jc w:val="center"/>
              <w:rPr>
                <w:rFonts w:asciiTheme="minorHAnsi" w:hAnsiTheme="minorHAnsi"/>
                <w:b/>
                <w:sz w:val="22"/>
                <w:szCs w:val="22"/>
              </w:rPr>
            </w:pPr>
            <w:r w:rsidRPr="002E1519">
              <w:rPr>
                <w:rFonts w:asciiTheme="minorHAnsi" w:hAnsiTheme="minorHAnsi"/>
                <w:b/>
                <w:sz w:val="22"/>
                <w:szCs w:val="22"/>
              </w:rPr>
              <w:t>(Batch Code)</w:t>
            </w:r>
          </w:p>
        </w:tc>
        <w:tc>
          <w:tcPr>
            <w:tcW w:w="1565" w:type="dxa"/>
            <w:vAlign w:val="center"/>
          </w:tcPr>
          <w:p w14:paraId="2C308FF2" w14:textId="77777777" w:rsidR="00A42AE0" w:rsidRPr="002E1519" w:rsidRDefault="00A42AE0" w:rsidP="006E2F30">
            <w:pPr>
              <w:jc w:val="center"/>
              <w:rPr>
                <w:rFonts w:asciiTheme="minorHAnsi" w:hAnsiTheme="minorHAnsi"/>
                <w:b/>
                <w:sz w:val="22"/>
                <w:szCs w:val="22"/>
              </w:rPr>
            </w:pPr>
            <w:r w:rsidRPr="002E1519">
              <w:rPr>
                <w:rFonts w:asciiTheme="minorHAnsi" w:hAnsiTheme="minorHAnsi"/>
                <w:b/>
                <w:sz w:val="22"/>
                <w:szCs w:val="22"/>
              </w:rPr>
              <w:t>Number of Straws</w:t>
            </w:r>
          </w:p>
          <w:p w14:paraId="5E0EFBD9" w14:textId="77777777" w:rsidR="00A42AE0" w:rsidRPr="002E1519" w:rsidRDefault="00A42AE0" w:rsidP="006E2F30">
            <w:pPr>
              <w:jc w:val="center"/>
              <w:rPr>
                <w:rFonts w:asciiTheme="minorHAnsi" w:hAnsiTheme="minorHAnsi"/>
                <w:b/>
                <w:sz w:val="22"/>
                <w:szCs w:val="22"/>
              </w:rPr>
            </w:pPr>
            <w:r w:rsidRPr="002E1519">
              <w:rPr>
                <w:rFonts w:asciiTheme="minorHAnsi" w:hAnsiTheme="minorHAnsi"/>
                <w:b/>
                <w:sz w:val="22"/>
                <w:szCs w:val="22"/>
              </w:rPr>
              <w:t>(0.25cc straw size)</w:t>
            </w:r>
          </w:p>
        </w:tc>
        <w:tc>
          <w:tcPr>
            <w:tcW w:w="1864" w:type="dxa"/>
            <w:vAlign w:val="center"/>
          </w:tcPr>
          <w:p w14:paraId="7FE091DD" w14:textId="77777777" w:rsidR="00A42AE0" w:rsidRPr="002E1519" w:rsidRDefault="00A42AE0" w:rsidP="006E2F30">
            <w:pPr>
              <w:jc w:val="center"/>
              <w:rPr>
                <w:rFonts w:asciiTheme="minorHAnsi" w:hAnsiTheme="minorHAnsi"/>
                <w:b/>
                <w:sz w:val="22"/>
                <w:szCs w:val="22"/>
              </w:rPr>
            </w:pPr>
            <w:r w:rsidRPr="002E1519">
              <w:rPr>
                <w:rFonts w:asciiTheme="minorHAnsi" w:hAnsiTheme="minorHAnsi"/>
                <w:b/>
                <w:sz w:val="22"/>
                <w:szCs w:val="22"/>
              </w:rPr>
              <w:t>Date arrived at S.C.C</w:t>
            </w:r>
          </w:p>
        </w:tc>
        <w:tc>
          <w:tcPr>
            <w:tcW w:w="1987" w:type="dxa"/>
            <w:vAlign w:val="center"/>
          </w:tcPr>
          <w:p w14:paraId="6548C9E9" w14:textId="77777777" w:rsidR="00A42AE0" w:rsidRPr="002E1519" w:rsidRDefault="00A42AE0" w:rsidP="006E2F30">
            <w:pPr>
              <w:jc w:val="center"/>
              <w:rPr>
                <w:rFonts w:asciiTheme="minorHAnsi" w:hAnsiTheme="minorHAnsi"/>
                <w:b/>
                <w:sz w:val="22"/>
                <w:szCs w:val="22"/>
              </w:rPr>
            </w:pPr>
            <w:r w:rsidRPr="002E1519">
              <w:rPr>
                <w:rFonts w:asciiTheme="minorHAnsi" w:hAnsiTheme="minorHAnsi"/>
                <w:b/>
                <w:sz w:val="22"/>
                <w:szCs w:val="22"/>
              </w:rPr>
              <w:t>Date Collection Commenced</w:t>
            </w:r>
          </w:p>
        </w:tc>
      </w:tr>
      <w:tr w:rsidR="00A42AE0" w:rsidRPr="002E1519" w14:paraId="72C02005" w14:textId="77777777" w:rsidTr="006E2F30">
        <w:trPr>
          <w:trHeight w:val="397"/>
          <w:jc w:val="center"/>
        </w:trPr>
        <w:tc>
          <w:tcPr>
            <w:tcW w:w="3242" w:type="dxa"/>
            <w:vMerge w:val="restart"/>
            <w:shd w:val="clear" w:color="auto" w:fill="FFFFFF" w:themeFill="background1"/>
            <w:vAlign w:val="center"/>
          </w:tcPr>
          <w:p w14:paraId="51B9AB0E" w14:textId="77777777" w:rsidR="00A42AE0" w:rsidRPr="002E1519" w:rsidRDefault="00A42AE0" w:rsidP="006E2F30">
            <w:pPr>
              <w:jc w:val="center"/>
              <w:rPr>
                <w:rFonts w:asciiTheme="minorHAnsi" w:hAnsiTheme="minorHAnsi"/>
                <w:color w:val="1F497D" w:themeColor="text2"/>
                <w:sz w:val="22"/>
                <w:szCs w:val="22"/>
                <w:highlight w:val="yellow"/>
              </w:rPr>
            </w:pPr>
          </w:p>
        </w:tc>
        <w:tc>
          <w:tcPr>
            <w:tcW w:w="2835" w:type="dxa"/>
            <w:vMerge w:val="restart"/>
            <w:shd w:val="clear" w:color="auto" w:fill="FFFFFF" w:themeFill="background1"/>
            <w:vAlign w:val="center"/>
          </w:tcPr>
          <w:p w14:paraId="5AE41C90" w14:textId="77777777" w:rsidR="00A42AE0" w:rsidRPr="002E1519" w:rsidRDefault="00A42AE0" w:rsidP="006E2F30">
            <w:pPr>
              <w:jc w:val="center"/>
              <w:rPr>
                <w:rFonts w:asciiTheme="minorHAnsi" w:hAnsiTheme="minorHAnsi"/>
                <w:color w:val="1F497D" w:themeColor="text2"/>
                <w:sz w:val="22"/>
                <w:szCs w:val="22"/>
                <w:highlight w:val="yellow"/>
              </w:rPr>
            </w:pPr>
          </w:p>
        </w:tc>
        <w:tc>
          <w:tcPr>
            <w:tcW w:w="2860" w:type="dxa"/>
            <w:vAlign w:val="center"/>
          </w:tcPr>
          <w:p w14:paraId="7C28B067" w14:textId="77777777" w:rsidR="00A42AE0" w:rsidRPr="002E1519" w:rsidRDefault="00A42AE0" w:rsidP="006E2F30">
            <w:pPr>
              <w:jc w:val="center"/>
              <w:rPr>
                <w:rFonts w:asciiTheme="minorHAnsi" w:hAnsiTheme="minorHAnsi"/>
                <w:sz w:val="22"/>
                <w:szCs w:val="22"/>
                <w:highlight w:val="yellow"/>
              </w:rPr>
            </w:pPr>
          </w:p>
        </w:tc>
        <w:tc>
          <w:tcPr>
            <w:tcW w:w="1565" w:type="dxa"/>
            <w:vAlign w:val="center"/>
          </w:tcPr>
          <w:p w14:paraId="4004556E" w14:textId="77777777" w:rsidR="00A42AE0" w:rsidRPr="002E1519" w:rsidRDefault="00A42AE0" w:rsidP="006E2F30">
            <w:pPr>
              <w:jc w:val="center"/>
              <w:rPr>
                <w:rFonts w:asciiTheme="minorHAnsi" w:hAnsiTheme="minorHAnsi"/>
                <w:sz w:val="22"/>
                <w:szCs w:val="22"/>
                <w:highlight w:val="yellow"/>
              </w:rPr>
            </w:pPr>
          </w:p>
        </w:tc>
        <w:tc>
          <w:tcPr>
            <w:tcW w:w="1864" w:type="dxa"/>
            <w:vMerge w:val="restart"/>
            <w:vAlign w:val="center"/>
          </w:tcPr>
          <w:p w14:paraId="014E3A1A" w14:textId="77777777" w:rsidR="00A42AE0" w:rsidRPr="002E1519" w:rsidRDefault="00A42AE0" w:rsidP="006E2F30">
            <w:pPr>
              <w:jc w:val="center"/>
              <w:rPr>
                <w:rFonts w:asciiTheme="minorHAnsi" w:hAnsiTheme="minorHAnsi"/>
                <w:sz w:val="22"/>
                <w:szCs w:val="22"/>
                <w:highlight w:val="yellow"/>
              </w:rPr>
            </w:pPr>
          </w:p>
        </w:tc>
        <w:tc>
          <w:tcPr>
            <w:tcW w:w="1987" w:type="dxa"/>
            <w:vMerge w:val="restart"/>
            <w:vAlign w:val="center"/>
          </w:tcPr>
          <w:p w14:paraId="3117A275" w14:textId="77777777" w:rsidR="00A42AE0" w:rsidRPr="002E1519" w:rsidRDefault="00A42AE0" w:rsidP="006E2F30">
            <w:pPr>
              <w:jc w:val="center"/>
              <w:rPr>
                <w:rFonts w:asciiTheme="minorHAnsi" w:hAnsiTheme="minorHAnsi"/>
                <w:sz w:val="22"/>
                <w:szCs w:val="22"/>
                <w:highlight w:val="yellow"/>
              </w:rPr>
            </w:pPr>
          </w:p>
        </w:tc>
      </w:tr>
      <w:tr w:rsidR="00A42AE0" w:rsidRPr="002E1519" w14:paraId="76534CED" w14:textId="77777777" w:rsidTr="006E2F30">
        <w:trPr>
          <w:trHeight w:val="397"/>
          <w:jc w:val="center"/>
        </w:trPr>
        <w:tc>
          <w:tcPr>
            <w:tcW w:w="3242" w:type="dxa"/>
            <w:vMerge/>
            <w:shd w:val="clear" w:color="auto" w:fill="FFFFFF" w:themeFill="background1"/>
            <w:vAlign w:val="center"/>
          </w:tcPr>
          <w:p w14:paraId="4F994A07" w14:textId="77777777" w:rsidR="00A42AE0" w:rsidRPr="002E1519" w:rsidRDefault="00A42AE0" w:rsidP="006E2F30">
            <w:pPr>
              <w:jc w:val="center"/>
              <w:rPr>
                <w:rFonts w:asciiTheme="minorHAnsi" w:hAnsiTheme="minorHAnsi"/>
                <w:sz w:val="22"/>
                <w:szCs w:val="22"/>
                <w:highlight w:val="yellow"/>
              </w:rPr>
            </w:pPr>
          </w:p>
        </w:tc>
        <w:tc>
          <w:tcPr>
            <w:tcW w:w="2835" w:type="dxa"/>
            <w:vMerge/>
            <w:shd w:val="clear" w:color="auto" w:fill="FFFFFF" w:themeFill="background1"/>
            <w:vAlign w:val="center"/>
          </w:tcPr>
          <w:p w14:paraId="46B9C77C" w14:textId="77777777" w:rsidR="00A42AE0" w:rsidRPr="002E1519" w:rsidRDefault="00A42AE0" w:rsidP="006E2F30">
            <w:pPr>
              <w:jc w:val="center"/>
              <w:rPr>
                <w:rFonts w:asciiTheme="minorHAnsi" w:hAnsiTheme="minorHAnsi"/>
                <w:sz w:val="22"/>
                <w:szCs w:val="22"/>
                <w:highlight w:val="yellow"/>
              </w:rPr>
            </w:pPr>
          </w:p>
        </w:tc>
        <w:tc>
          <w:tcPr>
            <w:tcW w:w="2860" w:type="dxa"/>
            <w:vAlign w:val="center"/>
          </w:tcPr>
          <w:p w14:paraId="6026AAD3" w14:textId="77777777" w:rsidR="00A42AE0" w:rsidRPr="002E1519" w:rsidRDefault="00A42AE0" w:rsidP="006E2F30">
            <w:pPr>
              <w:jc w:val="center"/>
              <w:rPr>
                <w:rFonts w:asciiTheme="minorHAnsi" w:hAnsiTheme="minorHAnsi"/>
                <w:sz w:val="22"/>
                <w:szCs w:val="22"/>
                <w:highlight w:val="yellow"/>
              </w:rPr>
            </w:pPr>
          </w:p>
        </w:tc>
        <w:tc>
          <w:tcPr>
            <w:tcW w:w="1565" w:type="dxa"/>
          </w:tcPr>
          <w:p w14:paraId="46744522" w14:textId="77777777" w:rsidR="00A42AE0" w:rsidRPr="002E1519" w:rsidRDefault="00A42AE0" w:rsidP="006E2F30">
            <w:pPr>
              <w:jc w:val="center"/>
              <w:rPr>
                <w:rFonts w:asciiTheme="minorHAnsi" w:hAnsiTheme="minorHAnsi"/>
                <w:sz w:val="22"/>
                <w:szCs w:val="22"/>
              </w:rPr>
            </w:pPr>
          </w:p>
        </w:tc>
        <w:tc>
          <w:tcPr>
            <w:tcW w:w="1864" w:type="dxa"/>
            <w:vMerge/>
            <w:vAlign w:val="center"/>
          </w:tcPr>
          <w:p w14:paraId="758CF314" w14:textId="77777777" w:rsidR="00A42AE0" w:rsidRPr="002E1519" w:rsidRDefault="00A42AE0" w:rsidP="006E2F30">
            <w:pPr>
              <w:jc w:val="center"/>
              <w:rPr>
                <w:rFonts w:asciiTheme="minorHAnsi" w:hAnsiTheme="minorHAnsi"/>
                <w:sz w:val="22"/>
                <w:szCs w:val="22"/>
                <w:highlight w:val="yellow"/>
              </w:rPr>
            </w:pPr>
          </w:p>
        </w:tc>
        <w:tc>
          <w:tcPr>
            <w:tcW w:w="1987" w:type="dxa"/>
            <w:vMerge/>
            <w:vAlign w:val="center"/>
          </w:tcPr>
          <w:p w14:paraId="3B563C47" w14:textId="77777777" w:rsidR="00A42AE0" w:rsidRPr="002E1519" w:rsidRDefault="00A42AE0" w:rsidP="006E2F30">
            <w:pPr>
              <w:jc w:val="center"/>
              <w:rPr>
                <w:rFonts w:asciiTheme="minorHAnsi" w:hAnsiTheme="minorHAnsi"/>
                <w:sz w:val="22"/>
                <w:szCs w:val="22"/>
                <w:highlight w:val="yellow"/>
              </w:rPr>
            </w:pPr>
          </w:p>
        </w:tc>
      </w:tr>
      <w:tr w:rsidR="00A42AE0" w:rsidRPr="002E1519" w14:paraId="03A02B5E" w14:textId="77777777" w:rsidTr="006E2F30">
        <w:trPr>
          <w:trHeight w:val="397"/>
          <w:jc w:val="center"/>
        </w:trPr>
        <w:tc>
          <w:tcPr>
            <w:tcW w:w="3242" w:type="dxa"/>
            <w:vMerge/>
            <w:shd w:val="clear" w:color="auto" w:fill="FFFFFF" w:themeFill="background1"/>
            <w:vAlign w:val="center"/>
          </w:tcPr>
          <w:p w14:paraId="74BB17D5" w14:textId="77777777" w:rsidR="00A42AE0" w:rsidRPr="002E1519" w:rsidRDefault="00A42AE0" w:rsidP="006E2F30">
            <w:pPr>
              <w:jc w:val="center"/>
              <w:rPr>
                <w:rFonts w:asciiTheme="minorHAnsi" w:hAnsiTheme="minorHAnsi"/>
                <w:sz w:val="22"/>
                <w:szCs w:val="22"/>
                <w:highlight w:val="yellow"/>
              </w:rPr>
            </w:pPr>
          </w:p>
        </w:tc>
        <w:tc>
          <w:tcPr>
            <w:tcW w:w="2835" w:type="dxa"/>
            <w:vMerge/>
            <w:shd w:val="clear" w:color="auto" w:fill="FFFFFF" w:themeFill="background1"/>
            <w:vAlign w:val="center"/>
          </w:tcPr>
          <w:p w14:paraId="488E2A68" w14:textId="77777777" w:rsidR="00A42AE0" w:rsidRPr="002E1519" w:rsidRDefault="00A42AE0" w:rsidP="006E2F30">
            <w:pPr>
              <w:jc w:val="center"/>
              <w:rPr>
                <w:rFonts w:asciiTheme="minorHAnsi" w:hAnsiTheme="minorHAnsi"/>
                <w:sz w:val="22"/>
                <w:szCs w:val="22"/>
                <w:highlight w:val="yellow"/>
              </w:rPr>
            </w:pPr>
          </w:p>
        </w:tc>
        <w:tc>
          <w:tcPr>
            <w:tcW w:w="2860" w:type="dxa"/>
            <w:vAlign w:val="center"/>
          </w:tcPr>
          <w:p w14:paraId="10FDC481" w14:textId="77777777" w:rsidR="00A42AE0" w:rsidRPr="002E1519" w:rsidRDefault="00A42AE0" w:rsidP="006E2F30">
            <w:pPr>
              <w:jc w:val="center"/>
              <w:rPr>
                <w:rFonts w:asciiTheme="minorHAnsi" w:hAnsiTheme="minorHAnsi"/>
                <w:sz w:val="22"/>
                <w:szCs w:val="22"/>
                <w:highlight w:val="yellow"/>
              </w:rPr>
            </w:pPr>
          </w:p>
        </w:tc>
        <w:tc>
          <w:tcPr>
            <w:tcW w:w="1565" w:type="dxa"/>
          </w:tcPr>
          <w:p w14:paraId="726851D7" w14:textId="77777777" w:rsidR="00A42AE0" w:rsidRPr="002E1519" w:rsidRDefault="00A42AE0" w:rsidP="006E2F30">
            <w:pPr>
              <w:jc w:val="center"/>
              <w:rPr>
                <w:rFonts w:asciiTheme="minorHAnsi" w:hAnsiTheme="minorHAnsi"/>
                <w:sz w:val="22"/>
                <w:szCs w:val="22"/>
              </w:rPr>
            </w:pPr>
          </w:p>
        </w:tc>
        <w:tc>
          <w:tcPr>
            <w:tcW w:w="1864" w:type="dxa"/>
            <w:vMerge/>
            <w:vAlign w:val="center"/>
          </w:tcPr>
          <w:p w14:paraId="2718A22A" w14:textId="77777777" w:rsidR="00A42AE0" w:rsidRPr="002E1519" w:rsidRDefault="00A42AE0" w:rsidP="006E2F30">
            <w:pPr>
              <w:jc w:val="center"/>
              <w:rPr>
                <w:rFonts w:asciiTheme="minorHAnsi" w:hAnsiTheme="minorHAnsi"/>
                <w:sz w:val="22"/>
                <w:szCs w:val="22"/>
                <w:highlight w:val="yellow"/>
              </w:rPr>
            </w:pPr>
          </w:p>
        </w:tc>
        <w:tc>
          <w:tcPr>
            <w:tcW w:w="1987" w:type="dxa"/>
            <w:vMerge/>
            <w:vAlign w:val="center"/>
          </w:tcPr>
          <w:p w14:paraId="7711DEE0" w14:textId="77777777" w:rsidR="00A42AE0" w:rsidRPr="002E1519" w:rsidRDefault="00A42AE0" w:rsidP="006E2F30">
            <w:pPr>
              <w:jc w:val="center"/>
              <w:rPr>
                <w:rFonts w:asciiTheme="minorHAnsi" w:hAnsiTheme="minorHAnsi"/>
                <w:sz w:val="22"/>
                <w:szCs w:val="22"/>
                <w:highlight w:val="yellow"/>
              </w:rPr>
            </w:pPr>
          </w:p>
        </w:tc>
      </w:tr>
      <w:tr w:rsidR="00A42AE0" w:rsidRPr="002E1519" w14:paraId="4A432DF3" w14:textId="77777777" w:rsidTr="006E2F30">
        <w:trPr>
          <w:trHeight w:val="397"/>
          <w:jc w:val="center"/>
        </w:trPr>
        <w:tc>
          <w:tcPr>
            <w:tcW w:w="3242" w:type="dxa"/>
            <w:vMerge/>
            <w:shd w:val="clear" w:color="auto" w:fill="FFFFFF" w:themeFill="background1"/>
            <w:vAlign w:val="center"/>
          </w:tcPr>
          <w:p w14:paraId="32AC6F85" w14:textId="77777777" w:rsidR="00A42AE0" w:rsidRPr="002E1519" w:rsidRDefault="00A42AE0" w:rsidP="006E2F30">
            <w:pPr>
              <w:jc w:val="center"/>
              <w:rPr>
                <w:rFonts w:asciiTheme="minorHAnsi" w:hAnsiTheme="minorHAnsi"/>
                <w:sz w:val="22"/>
                <w:szCs w:val="22"/>
                <w:highlight w:val="yellow"/>
              </w:rPr>
            </w:pPr>
          </w:p>
        </w:tc>
        <w:tc>
          <w:tcPr>
            <w:tcW w:w="2835" w:type="dxa"/>
            <w:vMerge/>
            <w:shd w:val="clear" w:color="auto" w:fill="FFFFFF" w:themeFill="background1"/>
            <w:vAlign w:val="center"/>
          </w:tcPr>
          <w:p w14:paraId="1C3F07E7" w14:textId="77777777" w:rsidR="00A42AE0" w:rsidRPr="002E1519" w:rsidRDefault="00A42AE0" w:rsidP="006E2F30">
            <w:pPr>
              <w:jc w:val="center"/>
              <w:rPr>
                <w:rFonts w:asciiTheme="minorHAnsi" w:hAnsiTheme="minorHAnsi"/>
                <w:sz w:val="22"/>
                <w:szCs w:val="22"/>
                <w:highlight w:val="yellow"/>
              </w:rPr>
            </w:pPr>
          </w:p>
        </w:tc>
        <w:tc>
          <w:tcPr>
            <w:tcW w:w="2860" w:type="dxa"/>
            <w:vAlign w:val="center"/>
          </w:tcPr>
          <w:p w14:paraId="391EE071" w14:textId="77777777" w:rsidR="00A42AE0" w:rsidRPr="002E1519" w:rsidRDefault="00A42AE0" w:rsidP="006E2F30">
            <w:pPr>
              <w:jc w:val="center"/>
              <w:rPr>
                <w:rFonts w:asciiTheme="minorHAnsi" w:hAnsiTheme="minorHAnsi"/>
                <w:sz w:val="22"/>
                <w:szCs w:val="22"/>
                <w:highlight w:val="yellow"/>
              </w:rPr>
            </w:pPr>
          </w:p>
        </w:tc>
        <w:tc>
          <w:tcPr>
            <w:tcW w:w="1565" w:type="dxa"/>
            <w:vAlign w:val="center"/>
          </w:tcPr>
          <w:p w14:paraId="70951961" w14:textId="77777777" w:rsidR="00A42AE0" w:rsidRPr="002E1519" w:rsidRDefault="00A42AE0" w:rsidP="006E2F30">
            <w:pPr>
              <w:jc w:val="center"/>
              <w:rPr>
                <w:rFonts w:asciiTheme="minorHAnsi" w:hAnsiTheme="minorHAnsi"/>
                <w:sz w:val="22"/>
                <w:szCs w:val="22"/>
                <w:highlight w:val="yellow"/>
              </w:rPr>
            </w:pPr>
          </w:p>
        </w:tc>
        <w:tc>
          <w:tcPr>
            <w:tcW w:w="1864" w:type="dxa"/>
            <w:vMerge/>
            <w:vAlign w:val="center"/>
          </w:tcPr>
          <w:p w14:paraId="22FB7F46" w14:textId="77777777" w:rsidR="00A42AE0" w:rsidRPr="002E1519" w:rsidRDefault="00A42AE0" w:rsidP="006E2F30">
            <w:pPr>
              <w:jc w:val="center"/>
              <w:rPr>
                <w:rFonts w:asciiTheme="minorHAnsi" w:hAnsiTheme="minorHAnsi"/>
                <w:sz w:val="22"/>
                <w:szCs w:val="22"/>
              </w:rPr>
            </w:pPr>
          </w:p>
        </w:tc>
        <w:tc>
          <w:tcPr>
            <w:tcW w:w="1987" w:type="dxa"/>
            <w:vMerge/>
            <w:vAlign w:val="center"/>
          </w:tcPr>
          <w:p w14:paraId="254E5C99" w14:textId="77777777" w:rsidR="00A42AE0" w:rsidRPr="002E1519" w:rsidRDefault="00A42AE0" w:rsidP="006E2F30">
            <w:pPr>
              <w:jc w:val="center"/>
              <w:rPr>
                <w:rFonts w:asciiTheme="minorHAnsi" w:hAnsiTheme="minorHAnsi"/>
                <w:sz w:val="22"/>
                <w:szCs w:val="22"/>
              </w:rPr>
            </w:pPr>
          </w:p>
        </w:tc>
      </w:tr>
      <w:tr w:rsidR="00A42AE0" w:rsidRPr="002E1519" w14:paraId="490E76A7" w14:textId="77777777" w:rsidTr="006E2F30">
        <w:trPr>
          <w:trHeight w:val="529"/>
          <w:jc w:val="center"/>
        </w:trPr>
        <w:tc>
          <w:tcPr>
            <w:tcW w:w="14353" w:type="dxa"/>
            <w:gridSpan w:val="6"/>
            <w:vAlign w:val="center"/>
          </w:tcPr>
          <w:p w14:paraId="0E46B15A" w14:textId="77777777" w:rsidR="00A42AE0" w:rsidRPr="002E1519" w:rsidRDefault="00A42AE0" w:rsidP="006E2F30">
            <w:pPr>
              <w:rPr>
                <w:rFonts w:asciiTheme="minorHAnsi" w:hAnsiTheme="minorHAnsi"/>
                <w:b/>
                <w:sz w:val="22"/>
                <w:szCs w:val="22"/>
              </w:rPr>
            </w:pPr>
            <w:r w:rsidRPr="002E1519">
              <w:rPr>
                <w:rFonts w:asciiTheme="minorHAnsi" w:hAnsiTheme="minorHAnsi"/>
                <w:b/>
                <w:sz w:val="22"/>
                <w:szCs w:val="22"/>
              </w:rPr>
              <w:t xml:space="preserve">Total Straws:   </w:t>
            </w:r>
          </w:p>
        </w:tc>
      </w:tr>
      <w:tr w:rsidR="00A42AE0" w:rsidRPr="002E1519" w14:paraId="3194CBD2" w14:textId="77777777" w:rsidTr="006E2F30">
        <w:trPr>
          <w:trHeight w:val="335"/>
          <w:jc w:val="center"/>
        </w:trPr>
        <w:tc>
          <w:tcPr>
            <w:tcW w:w="14353" w:type="dxa"/>
            <w:gridSpan w:val="6"/>
            <w:vAlign w:val="center"/>
          </w:tcPr>
          <w:p w14:paraId="4AEABDE8" w14:textId="77777777" w:rsidR="00A42AE0" w:rsidRPr="002E1519" w:rsidRDefault="00A42AE0" w:rsidP="006E2F30">
            <w:pPr>
              <w:rPr>
                <w:rFonts w:asciiTheme="minorHAnsi" w:hAnsiTheme="minorHAnsi"/>
                <w:b/>
                <w:sz w:val="22"/>
                <w:szCs w:val="22"/>
              </w:rPr>
            </w:pPr>
            <w:r w:rsidRPr="002E1519">
              <w:rPr>
                <w:rFonts w:asciiTheme="minorHAnsi" w:hAnsiTheme="minorHAnsi"/>
                <w:b/>
                <w:sz w:val="22"/>
                <w:szCs w:val="22"/>
              </w:rPr>
              <w:t xml:space="preserve">Straw Printing Details: </w:t>
            </w:r>
          </w:p>
          <w:p w14:paraId="2A8453EF" w14:textId="77777777" w:rsidR="00A42AE0" w:rsidRPr="002E1519" w:rsidRDefault="00A42AE0" w:rsidP="006E2F30">
            <w:pPr>
              <w:rPr>
                <w:rFonts w:asciiTheme="minorHAnsi" w:hAnsiTheme="minorHAnsi"/>
                <w:b/>
                <w:sz w:val="22"/>
                <w:szCs w:val="22"/>
              </w:rPr>
            </w:pPr>
          </w:p>
        </w:tc>
      </w:tr>
    </w:tbl>
    <w:p w14:paraId="345C0285" w14:textId="77777777" w:rsidR="00FC3255" w:rsidRPr="00A46ED6" w:rsidRDefault="00FC3255" w:rsidP="00A46ED6">
      <w:pPr>
        <w:jc w:val="center"/>
        <w:rPr>
          <w:rFonts w:ascii="Arial" w:hAnsi="Arial" w:cs="Arial"/>
          <w:b/>
          <w:sz w:val="20"/>
          <w:szCs w:val="24"/>
          <w:lang w:eastAsia="en-AU"/>
        </w:rPr>
      </w:pPr>
    </w:p>
    <w:p w14:paraId="48D969E1" w14:textId="77777777" w:rsidR="00A46ED6" w:rsidRPr="00A46ED6" w:rsidRDefault="00A46ED6" w:rsidP="00A46ED6">
      <w:pPr>
        <w:jc w:val="center"/>
        <w:rPr>
          <w:rFonts w:ascii="Arial" w:hAnsi="Arial" w:cs="Arial"/>
          <w:b/>
          <w:sz w:val="20"/>
          <w:szCs w:val="24"/>
          <w:lang w:eastAsia="en-AU"/>
        </w:rPr>
      </w:pPr>
    </w:p>
    <w:p w14:paraId="57BFB41B"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0812265A" w14:textId="77777777" w:rsidTr="00AC4A63">
        <w:trPr>
          <w:cantSplit/>
        </w:trPr>
        <w:tc>
          <w:tcPr>
            <w:tcW w:w="4253" w:type="dxa"/>
            <w:tcBorders>
              <w:top w:val="dotted" w:sz="4" w:space="0" w:color="auto"/>
              <w:left w:val="nil"/>
              <w:bottom w:val="nil"/>
              <w:right w:val="nil"/>
            </w:tcBorders>
          </w:tcPr>
          <w:p w14:paraId="706D41B4"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2A7E84B0"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52B515CC" w14:textId="77777777" w:rsidR="00340508" w:rsidRPr="00CE1A5A" w:rsidRDefault="00340508" w:rsidP="00AC4A63">
            <w:pPr>
              <w:tabs>
                <w:tab w:val="left" w:pos="1755"/>
              </w:tabs>
              <w:jc w:val="center"/>
              <w:rPr>
                <w:b/>
                <w:bCs/>
              </w:rPr>
            </w:pPr>
            <w:r w:rsidRPr="00CE1A5A">
              <w:rPr>
                <w:b/>
                <w:bCs/>
              </w:rPr>
              <w:t xml:space="preserve">Date </w:t>
            </w:r>
          </w:p>
        </w:tc>
      </w:tr>
    </w:tbl>
    <w:p w14:paraId="3B560C1C" w14:textId="77777777" w:rsidR="00340508" w:rsidRPr="00E001C0" w:rsidRDefault="00340508" w:rsidP="003E7341"/>
    <w:sectPr w:rsidR="00340508" w:rsidRPr="00E001C0" w:rsidSect="00341949">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B9A3A" w14:textId="77777777" w:rsidR="00C8542F" w:rsidRDefault="00C8542F">
      <w:r>
        <w:separator/>
      </w:r>
    </w:p>
  </w:endnote>
  <w:endnote w:type="continuationSeparator" w:id="0">
    <w:p w14:paraId="7374F5F3" w14:textId="77777777" w:rsidR="00C8542F" w:rsidRDefault="00C8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3B52" w14:textId="77777777" w:rsidR="003F683E" w:rsidRPr="006F61C3" w:rsidRDefault="003F683E" w:rsidP="00FC3255">
    <w:pPr>
      <w:pStyle w:val="DocumentMap"/>
      <w:shd w:val="clear" w:color="auto" w:fill="auto"/>
      <w:tabs>
        <w:tab w:val="left" w:pos="4650"/>
      </w:tabs>
      <w:ind w:left="-142"/>
      <w:jc w:val="right"/>
      <w:rPr>
        <w:sz w:val="22"/>
        <w:szCs w:val="22"/>
      </w:rPr>
    </w:pPr>
    <w:r>
      <w:rPr>
        <w:b/>
        <w:spacing w:val="30"/>
      </w:rPr>
      <w:tab/>
    </w:r>
    <w:r w:rsidR="003730D1">
      <w:rPr>
        <w:rFonts w:cs="Tahoma"/>
        <w:sz w:val="18"/>
      </w:rPr>
      <w:t>CVD_</w:t>
    </w:r>
    <w:r w:rsidR="004F4097">
      <w:rPr>
        <w:rFonts w:cs="Tahoma"/>
        <w:sz w:val="18"/>
      </w:rPr>
      <w:t>Canada_</w:t>
    </w:r>
    <w:r w:rsidR="00FB15EE">
      <w:rPr>
        <w:rFonts w:cs="Tahoma"/>
        <w:sz w:val="18"/>
      </w:rPr>
      <w:t>BovSem</w:t>
    </w:r>
    <w:r w:rsidR="004F4097">
      <w:rPr>
        <w:rFonts w:cs="Tahoma"/>
        <w:sz w:val="18"/>
      </w:rPr>
      <w:t>_</w:t>
    </w:r>
    <w:r w:rsidR="00FB15EE">
      <w:rPr>
        <w:rFonts w:cs="Tahoma"/>
        <w:sz w:val="18"/>
      </w:rPr>
      <w:t>202</w:t>
    </w:r>
    <w:r w:rsidR="00FC3255">
      <w:rPr>
        <w:rFonts w:cs="Tahoma"/>
        <w:sz w:val="18"/>
      </w:rPr>
      <w:t>11008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5799" w14:textId="77777777" w:rsidR="00C8542F" w:rsidRDefault="00C8542F">
      <w:r>
        <w:separator/>
      </w:r>
    </w:p>
  </w:footnote>
  <w:footnote w:type="continuationSeparator" w:id="0">
    <w:p w14:paraId="2123D840" w14:textId="77777777" w:rsidR="00C8542F" w:rsidRDefault="00C8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3105"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341949">
      <w:rPr>
        <w:noProof/>
      </w:rPr>
      <w:t>5</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341949">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5"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9"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0"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15"/>
  </w:num>
  <w:num w:numId="5">
    <w:abstractNumId w:val="17"/>
  </w:num>
  <w:num w:numId="6">
    <w:abstractNumId w:val="2"/>
  </w:num>
  <w:num w:numId="7">
    <w:abstractNumId w:val="16"/>
  </w:num>
  <w:num w:numId="8">
    <w:abstractNumId w:val="3"/>
  </w:num>
  <w:num w:numId="9">
    <w:abstractNumId w:val="5"/>
  </w:num>
  <w:num w:numId="10">
    <w:abstractNumId w:val="10"/>
  </w:num>
  <w:num w:numId="11">
    <w:abstractNumId w:val="1"/>
  </w:num>
  <w:num w:numId="12">
    <w:abstractNumId w:val="11"/>
  </w:num>
  <w:num w:numId="13">
    <w:abstractNumId w:val="13"/>
  </w:num>
  <w:num w:numId="14">
    <w:abstractNumId w:val="0"/>
  </w:num>
  <w:num w:numId="15">
    <w:abstractNumId w:val="4"/>
  </w:num>
  <w:num w:numId="16">
    <w:abstractNumId w:val="9"/>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2F"/>
    <w:rsid w:val="00007A87"/>
    <w:rsid w:val="000229C2"/>
    <w:rsid w:val="0002443A"/>
    <w:rsid w:val="00031133"/>
    <w:rsid w:val="0003577B"/>
    <w:rsid w:val="0005557E"/>
    <w:rsid w:val="0008010C"/>
    <w:rsid w:val="000A3013"/>
    <w:rsid w:val="000A45AE"/>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A66"/>
    <w:rsid w:val="001B7A5A"/>
    <w:rsid w:val="001C1487"/>
    <w:rsid w:val="001C553F"/>
    <w:rsid w:val="001E1D1B"/>
    <w:rsid w:val="001F50BA"/>
    <w:rsid w:val="002068BA"/>
    <w:rsid w:val="002219DE"/>
    <w:rsid w:val="00225B06"/>
    <w:rsid w:val="002361A3"/>
    <w:rsid w:val="0026741E"/>
    <w:rsid w:val="002C5D33"/>
    <w:rsid w:val="002D45F2"/>
    <w:rsid w:val="002D4FF1"/>
    <w:rsid w:val="002D741B"/>
    <w:rsid w:val="002F6641"/>
    <w:rsid w:val="0030125C"/>
    <w:rsid w:val="003161FC"/>
    <w:rsid w:val="003166B1"/>
    <w:rsid w:val="00327711"/>
    <w:rsid w:val="00340508"/>
    <w:rsid w:val="00341949"/>
    <w:rsid w:val="003730D1"/>
    <w:rsid w:val="0037380E"/>
    <w:rsid w:val="003904ED"/>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58D4"/>
    <w:rsid w:val="0048788E"/>
    <w:rsid w:val="004B6166"/>
    <w:rsid w:val="004E7D36"/>
    <w:rsid w:val="004F4097"/>
    <w:rsid w:val="004F468E"/>
    <w:rsid w:val="005055B2"/>
    <w:rsid w:val="005060A0"/>
    <w:rsid w:val="005236D4"/>
    <w:rsid w:val="00532B5A"/>
    <w:rsid w:val="00533C9D"/>
    <w:rsid w:val="005755CC"/>
    <w:rsid w:val="00576C42"/>
    <w:rsid w:val="00593FA5"/>
    <w:rsid w:val="005A5EF0"/>
    <w:rsid w:val="005C1A97"/>
    <w:rsid w:val="005D748E"/>
    <w:rsid w:val="005F4E11"/>
    <w:rsid w:val="005F6D21"/>
    <w:rsid w:val="006037AF"/>
    <w:rsid w:val="00606977"/>
    <w:rsid w:val="006209BD"/>
    <w:rsid w:val="006242FD"/>
    <w:rsid w:val="00636429"/>
    <w:rsid w:val="006403C4"/>
    <w:rsid w:val="00675F92"/>
    <w:rsid w:val="00681AE6"/>
    <w:rsid w:val="006B169D"/>
    <w:rsid w:val="006B7E22"/>
    <w:rsid w:val="006C15C7"/>
    <w:rsid w:val="006C1D9D"/>
    <w:rsid w:val="006C1EA2"/>
    <w:rsid w:val="006D0CE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C4184"/>
    <w:rsid w:val="008F464C"/>
    <w:rsid w:val="008F52BA"/>
    <w:rsid w:val="0090789E"/>
    <w:rsid w:val="0093396F"/>
    <w:rsid w:val="0095659D"/>
    <w:rsid w:val="00975E66"/>
    <w:rsid w:val="00976FB2"/>
    <w:rsid w:val="0098072D"/>
    <w:rsid w:val="00980FD9"/>
    <w:rsid w:val="009B0A78"/>
    <w:rsid w:val="009D783F"/>
    <w:rsid w:val="009E2251"/>
    <w:rsid w:val="009F1F7A"/>
    <w:rsid w:val="009F30A5"/>
    <w:rsid w:val="009F6FF7"/>
    <w:rsid w:val="00A17CA3"/>
    <w:rsid w:val="00A2024E"/>
    <w:rsid w:val="00A2293D"/>
    <w:rsid w:val="00A32FCB"/>
    <w:rsid w:val="00A42982"/>
    <w:rsid w:val="00A42AE0"/>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279CC"/>
    <w:rsid w:val="00B307FF"/>
    <w:rsid w:val="00B34C91"/>
    <w:rsid w:val="00B4289D"/>
    <w:rsid w:val="00B43ED1"/>
    <w:rsid w:val="00B616C9"/>
    <w:rsid w:val="00B67DCC"/>
    <w:rsid w:val="00B763B8"/>
    <w:rsid w:val="00B81F29"/>
    <w:rsid w:val="00B84A99"/>
    <w:rsid w:val="00B92C32"/>
    <w:rsid w:val="00B97E70"/>
    <w:rsid w:val="00BB2E77"/>
    <w:rsid w:val="00BD646E"/>
    <w:rsid w:val="00BE6D4D"/>
    <w:rsid w:val="00C03EA9"/>
    <w:rsid w:val="00C27E72"/>
    <w:rsid w:val="00C31157"/>
    <w:rsid w:val="00C47540"/>
    <w:rsid w:val="00C526C9"/>
    <w:rsid w:val="00C53BF0"/>
    <w:rsid w:val="00C7033F"/>
    <w:rsid w:val="00C73154"/>
    <w:rsid w:val="00C817BC"/>
    <w:rsid w:val="00C8542F"/>
    <w:rsid w:val="00CB66E2"/>
    <w:rsid w:val="00CD1F54"/>
    <w:rsid w:val="00CD44F3"/>
    <w:rsid w:val="00CE1A5A"/>
    <w:rsid w:val="00CE344C"/>
    <w:rsid w:val="00CE3FDE"/>
    <w:rsid w:val="00CE4D4F"/>
    <w:rsid w:val="00CE731A"/>
    <w:rsid w:val="00CF73BC"/>
    <w:rsid w:val="00D000E9"/>
    <w:rsid w:val="00D00F7C"/>
    <w:rsid w:val="00D15224"/>
    <w:rsid w:val="00D1680A"/>
    <w:rsid w:val="00D21A79"/>
    <w:rsid w:val="00D23311"/>
    <w:rsid w:val="00D27ADF"/>
    <w:rsid w:val="00D41218"/>
    <w:rsid w:val="00D554B6"/>
    <w:rsid w:val="00D603D5"/>
    <w:rsid w:val="00D93E2D"/>
    <w:rsid w:val="00DA2BB6"/>
    <w:rsid w:val="00DA7023"/>
    <w:rsid w:val="00DC0304"/>
    <w:rsid w:val="00DC092E"/>
    <w:rsid w:val="00DC7EA7"/>
    <w:rsid w:val="00DD2C77"/>
    <w:rsid w:val="00DD74FB"/>
    <w:rsid w:val="00DE7E0E"/>
    <w:rsid w:val="00E001C0"/>
    <w:rsid w:val="00E008F2"/>
    <w:rsid w:val="00E22504"/>
    <w:rsid w:val="00E32FA4"/>
    <w:rsid w:val="00E36DED"/>
    <w:rsid w:val="00E577EF"/>
    <w:rsid w:val="00EA59B6"/>
    <w:rsid w:val="00EB040B"/>
    <w:rsid w:val="00EC6F93"/>
    <w:rsid w:val="00ED723E"/>
    <w:rsid w:val="00EE0017"/>
    <w:rsid w:val="00EF6B96"/>
    <w:rsid w:val="00F213B1"/>
    <w:rsid w:val="00F3013A"/>
    <w:rsid w:val="00F57E43"/>
    <w:rsid w:val="00F64F75"/>
    <w:rsid w:val="00F67490"/>
    <w:rsid w:val="00F772D0"/>
    <w:rsid w:val="00F90A54"/>
    <w:rsid w:val="00FB15EE"/>
    <w:rsid w:val="00FB600E"/>
    <w:rsid w:val="00FC3255"/>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D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1990">
      <w:bodyDiv w:val="1"/>
      <w:marLeft w:val="0"/>
      <w:marRight w:val="0"/>
      <w:marTop w:val="0"/>
      <w:marBottom w:val="0"/>
      <w:divBdr>
        <w:top w:val="none" w:sz="0" w:space="0" w:color="auto"/>
        <w:left w:val="none" w:sz="0" w:space="0" w:color="auto"/>
        <w:bottom w:val="none" w:sz="0" w:space="0" w:color="auto"/>
        <w:right w:val="none" w:sz="0" w:space="0" w:color="auto"/>
      </w:divBdr>
    </w:div>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 w:id="19473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0020\AppData\Local\Microsoft\Windows\INetCache\Content.Outlook\RFIG26HS\CVD_Canada_BovSem_202110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Canada (CA)</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F47049-FFCA-49C4-9FA4-068948AC578D}"/>
</file>

<file path=customXml/itemProps2.xml><?xml version="1.0" encoding="utf-8"?>
<ds:datastoreItem xmlns:ds="http://schemas.openxmlformats.org/officeDocument/2006/customXml" ds:itemID="{185B523E-D896-4120-8CFB-78C8DA212EBA}"/>
</file>

<file path=customXml/itemProps3.xml><?xml version="1.0" encoding="utf-8"?>
<ds:datastoreItem xmlns:ds="http://schemas.openxmlformats.org/officeDocument/2006/customXml" ds:itemID="{F6D57ACC-87E0-4E24-897F-47CDB4D6369E}"/>
</file>

<file path=docProps/app.xml><?xml version="1.0" encoding="utf-8"?>
<Properties xmlns="http://schemas.openxmlformats.org/officeDocument/2006/extended-properties" xmlns:vt="http://schemas.openxmlformats.org/officeDocument/2006/docPropsVTypes">
  <Template>CVD_Canada_BovSem_20211008.dotx</Template>
  <TotalTime>0</TotalTime>
  <Pages>4</Pages>
  <Words>1030</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 Centre veterinarian declaration (CVD) - template - format for the CVD for the export of bovine semen to Canada.</dc:title>
  <dc:creator/>
  <cp:lastModifiedBy/>
  <cp:revision>1</cp:revision>
  <dcterms:created xsi:type="dcterms:W3CDTF">2021-10-13T01:24:00Z</dcterms:created>
  <dcterms:modified xsi:type="dcterms:W3CDTF">2021-10-13T01:25:00Z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