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527273AD" w14:textId="77777777" w:rsidTr="000A45AE">
        <w:trPr>
          <w:trHeight w:val="106"/>
        </w:trPr>
        <w:tc>
          <w:tcPr>
            <w:tcW w:w="5387" w:type="dxa"/>
            <w:gridSpan w:val="3"/>
            <w:tcBorders>
              <w:top w:val="single" w:sz="4" w:space="0" w:color="auto"/>
              <w:bottom w:val="nil"/>
              <w:right w:val="single" w:sz="4" w:space="0" w:color="auto"/>
            </w:tcBorders>
          </w:tcPr>
          <w:p w14:paraId="149BD310"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38FCB9D8" w14:textId="77777777" w:rsidR="00F64F75" w:rsidRPr="00E001C0" w:rsidRDefault="00E32FA4">
            <w:pPr>
              <w:rPr>
                <w:b/>
                <w:bCs/>
              </w:rPr>
            </w:pPr>
            <w:r w:rsidRPr="00E001C0">
              <w:rPr>
                <w:b/>
                <w:bCs/>
              </w:rPr>
              <w:t>Name and Address of Importer</w:t>
            </w:r>
          </w:p>
        </w:tc>
      </w:tr>
      <w:tr w:rsidR="001F50BA" w:rsidRPr="00E001C0" w14:paraId="1E37623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0BCC9662" w14:textId="77777777" w:rsidR="002D4FF1" w:rsidRPr="00F213B1" w:rsidRDefault="002D4FF1" w:rsidP="009F30A5">
            <w:pPr>
              <w:rPr>
                <w:sz w:val="22"/>
                <w:szCs w:val="22"/>
              </w:rPr>
            </w:pPr>
          </w:p>
          <w:p w14:paraId="42B1DB9C"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3C42B761" w14:textId="77777777" w:rsidR="003C6BA7" w:rsidRPr="00F213B1" w:rsidRDefault="003C6BA7" w:rsidP="009F30A5">
            <w:pPr>
              <w:rPr>
                <w:sz w:val="22"/>
                <w:szCs w:val="22"/>
              </w:rPr>
            </w:pPr>
          </w:p>
          <w:p w14:paraId="6681D78E" w14:textId="77777777" w:rsidR="003E7341" w:rsidRPr="00F213B1" w:rsidRDefault="00FB69A2" w:rsidP="003E7341">
            <w:pPr>
              <w:rPr>
                <w:sz w:val="22"/>
                <w:szCs w:val="22"/>
              </w:rPr>
            </w:pPr>
            <w:r>
              <w:rPr>
                <w:sz w:val="22"/>
                <w:szCs w:val="22"/>
              </w:rPr>
              <w:t>VANUATU</w:t>
            </w:r>
          </w:p>
        </w:tc>
      </w:tr>
      <w:tr w:rsidR="00F64F75" w:rsidRPr="00E001C0" w14:paraId="2F48AAD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4DBEB217"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27C2F05A"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7C8B77EC" w14:textId="77777777" w:rsidR="00F64F75" w:rsidRPr="00E001C0" w:rsidRDefault="00F64F75">
            <w:pPr>
              <w:pStyle w:val="Heading2"/>
              <w:rPr>
                <w:bCs w:val="0"/>
              </w:rPr>
            </w:pPr>
          </w:p>
          <w:p w14:paraId="0D8480AA" w14:textId="77777777" w:rsidR="009F30A5" w:rsidRPr="00E001C0" w:rsidRDefault="00CE1A5A" w:rsidP="003E7341">
            <w:r>
              <w:t xml:space="preserve"> </w:t>
            </w:r>
          </w:p>
        </w:tc>
      </w:tr>
      <w:tr w:rsidR="00F64F75" w:rsidRPr="00E001C0" w14:paraId="40C0A07B"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11CEAC9C"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6649DE"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38D97749"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9C1F4E1"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70DC088B"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4440AE2A" w14:textId="77777777" w:rsidR="00F64F75" w:rsidRPr="00976FB2" w:rsidRDefault="00E32FA4">
            <w:pPr>
              <w:rPr>
                <w:sz w:val="22"/>
                <w:u w:val="single"/>
              </w:rPr>
            </w:pPr>
            <w:r w:rsidRPr="00976FB2">
              <w:rPr>
                <w:sz w:val="22"/>
                <w:u w:val="single"/>
              </w:rPr>
              <w:t>Identification (straw numbers, packing list)</w:t>
            </w:r>
          </w:p>
        </w:tc>
      </w:tr>
      <w:tr w:rsidR="00F64F75" w:rsidRPr="00E001C0" w14:paraId="42385F91"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6F2C7D7F"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18D765A8"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1A638AE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77D50547" w14:textId="77777777" w:rsidR="00F64F75" w:rsidRPr="00E001C0" w:rsidRDefault="00F64F75">
            <w:pPr>
              <w:rPr>
                <w:sz w:val="22"/>
              </w:rPr>
            </w:pPr>
          </w:p>
        </w:tc>
      </w:tr>
      <w:tr w:rsidR="00A2293D" w:rsidRPr="00FB69A2" w14:paraId="0A3FA13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7B71160" w14:textId="77777777" w:rsidR="00A2293D" w:rsidRPr="00FB69A2" w:rsidRDefault="00CE1A5A" w:rsidP="00A2293D">
            <w:pPr>
              <w:rPr>
                <w:b/>
                <w:szCs w:val="24"/>
              </w:rPr>
            </w:pPr>
            <w:r w:rsidRPr="00FB69A2">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15223F3C" w14:textId="77777777" w:rsidR="00A2293D" w:rsidRPr="00FB69A2" w:rsidRDefault="00A2293D" w:rsidP="00A004C5">
            <w:pPr>
              <w:rPr>
                <w:b/>
                <w:szCs w:val="24"/>
              </w:rPr>
            </w:pPr>
            <w:r w:rsidRPr="00FB69A2">
              <w:rPr>
                <w:rFonts w:asciiTheme="majorHAnsi" w:hAnsiTheme="majorHAnsi"/>
                <w:b/>
              </w:rPr>
              <w:t>BOVINE</w:t>
            </w:r>
            <w:r w:rsidR="00FB69A2" w:rsidRPr="00FB69A2">
              <w:rPr>
                <w:rFonts w:asciiTheme="majorHAnsi" w:hAnsiTheme="majorHAnsi"/>
                <w:b/>
              </w:rPr>
              <w:t xml:space="preserv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5DE08C7B" w14:textId="77777777" w:rsidR="00A2293D" w:rsidRPr="00FB69A2" w:rsidRDefault="00A2293D" w:rsidP="00A2293D">
            <w:pPr>
              <w:rPr>
                <w:b/>
                <w:szCs w:val="24"/>
              </w:rPr>
            </w:pPr>
            <w:r w:rsidRPr="00FB69A2">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A7A208E" w14:textId="77777777" w:rsidR="00A2293D" w:rsidRPr="00FB69A2" w:rsidRDefault="00A2293D" w:rsidP="00A2293D">
            <w:pPr>
              <w:rPr>
                <w:b/>
                <w:szCs w:val="24"/>
              </w:rPr>
            </w:pPr>
            <w:r w:rsidRPr="00FB69A2">
              <w:rPr>
                <w:rFonts w:asciiTheme="majorHAnsi" w:hAnsiTheme="majorHAnsi"/>
                <w:b/>
              </w:rPr>
              <w:t>SEE ATTACHED</w:t>
            </w:r>
          </w:p>
        </w:tc>
      </w:tr>
      <w:tr w:rsidR="00A2293D" w:rsidRPr="00FB69A2" w14:paraId="35BFB125"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46183BE1" w14:textId="77777777" w:rsidR="00A2293D" w:rsidRPr="00FB69A2"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2ABE0779" w14:textId="77777777" w:rsidR="00A2293D" w:rsidRPr="00FB69A2"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5731738A" w14:textId="77777777" w:rsidR="00A2293D" w:rsidRPr="00FB69A2"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1F2A5305" w14:textId="77777777" w:rsidR="00A2293D" w:rsidRPr="00FB69A2" w:rsidRDefault="00A2293D" w:rsidP="00A2293D">
            <w:pPr>
              <w:rPr>
                <w:b/>
                <w:szCs w:val="24"/>
              </w:rPr>
            </w:pPr>
          </w:p>
        </w:tc>
      </w:tr>
    </w:tbl>
    <w:p w14:paraId="15FBB97A" w14:textId="77777777" w:rsidR="00F64F75" w:rsidRPr="00FB69A2" w:rsidRDefault="00FB69A2" w:rsidP="00FB69A2">
      <w:pPr>
        <w:tabs>
          <w:tab w:val="left" w:pos="3504"/>
        </w:tabs>
      </w:pPr>
      <w:r w:rsidRPr="00FB69A2">
        <w:tab/>
      </w:r>
    </w:p>
    <w:p w14:paraId="75073969" w14:textId="77777777" w:rsidR="00A47F70" w:rsidRPr="00FB69A2" w:rsidRDefault="00A47F70"/>
    <w:p w14:paraId="313264E9" w14:textId="77777777" w:rsidR="00A47F70" w:rsidRPr="00FB69A2" w:rsidRDefault="00A47F70"/>
    <w:p w14:paraId="75560A8B" w14:textId="77777777" w:rsidR="00A47F70" w:rsidRPr="00FB69A2" w:rsidRDefault="00A47F70"/>
    <w:p w14:paraId="00DF76C7" w14:textId="77777777" w:rsidR="00A47F70" w:rsidRPr="00FB69A2"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4FB55DA6"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17DC6293" w14:textId="77777777" w:rsidR="009B0A78" w:rsidRPr="00FB69A2" w:rsidRDefault="009B0A78">
            <w:pPr>
              <w:tabs>
                <w:tab w:val="left" w:pos="1755"/>
              </w:tabs>
              <w:rPr>
                <w:sz w:val="22"/>
              </w:rPr>
            </w:pPr>
          </w:p>
          <w:p w14:paraId="7CBE504E" w14:textId="77777777" w:rsidR="00A928A5" w:rsidRPr="00A928A5" w:rsidRDefault="009B0A78" w:rsidP="004E7D36">
            <w:pPr>
              <w:tabs>
                <w:tab w:val="left" w:pos="1755"/>
              </w:tabs>
              <w:rPr>
                <w:szCs w:val="24"/>
              </w:rPr>
            </w:pPr>
            <w:r w:rsidRPr="00FB69A2">
              <w:rPr>
                <w:szCs w:val="24"/>
              </w:rPr>
              <w:t xml:space="preserve">I, Dr </w:t>
            </w:r>
            <w:r w:rsidR="0002646F" w:rsidRPr="00FB69A2">
              <w:rPr>
                <w:szCs w:val="24"/>
              </w:rPr>
              <w:t>………</w:t>
            </w:r>
            <w:r w:rsidRPr="00FB69A2">
              <w:rPr>
                <w:szCs w:val="24"/>
              </w:rPr>
              <w:t>, an approved</w:t>
            </w:r>
            <w:r w:rsidR="00CB2F9D" w:rsidRPr="00FB69A2">
              <w:rPr>
                <w:szCs w:val="24"/>
              </w:rPr>
              <w:t xml:space="preserve"> </w:t>
            </w:r>
            <w:r w:rsidRPr="00FB69A2">
              <w:rPr>
                <w:szCs w:val="24"/>
              </w:rPr>
              <w:t xml:space="preserve"> </w:t>
            </w:r>
            <w:r w:rsidR="0002646F" w:rsidRPr="00FB69A2">
              <w:rPr>
                <w:szCs w:val="24"/>
              </w:rPr>
              <w:t xml:space="preserve">…………  </w:t>
            </w:r>
            <w:r w:rsidRPr="00FB69A2">
              <w:rPr>
                <w:szCs w:val="24"/>
              </w:rPr>
              <w:t>(Name of SCC) SCC</w:t>
            </w:r>
            <w:r w:rsidR="004E7D36" w:rsidRPr="00FB69A2">
              <w:rPr>
                <w:szCs w:val="24"/>
              </w:rPr>
              <w:t>’s</w:t>
            </w:r>
            <w:r w:rsidR="005538CF" w:rsidRPr="00FB69A2">
              <w:rPr>
                <w:szCs w:val="24"/>
              </w:rPr>
              <w:t xml:space="preserve"> </w:t>
            </w:r>
            <w:r w:rsidR="003B4CA6" w:rsidRPr="00FB69A2">
              <w:rPr>
                <w:szCs w:val="24"/>
              </w:rPr>
              <w:t>Veterinarian</w:t>
            </w:r>
            <w:r w:rsidR="00161D06" w:rsidRPr="00FB69A2">
              <w:rPr>
                <w:szCs w:val="24"/>
              </w:rPr>
              <w:t>,</w:t>
            </w:r>
            <w:r w:rsidR="00A928A5" w:rsidRPr="00FB69A2">
              <w:rPr>
                <w:szCs w:val="24"/>
              </w:rPr>
              <w:t xml:space="preserve"> </w:t>
            </w:r>
            <w:r w:rsidR="004E7D36" w:rsidRPr="00FB69A2">
              <w:rPr>
                <w:szCs w:val="24"/>
              </w:rPr>
              <w:t xml:space="preserve">declare that the </w:t>
            </w:r>
            <w:r w:rsidR="00A928A5" w:rsidRPr="00FB69A2">
              <w:rPr>
                <w:szCs w:val="24"/>
              </w:rPr>
              <w:t>goods</w:t>
            </w:r>
            <w:r w:rsidR="004E7D36" w:rsidRPr="00FB69A2">
              <w:rPr>
                <w:szCs w:val="24"/>
              </w:rPr>
              <w:t xml:space="preserve"> described in the following page</w:t>
            </w:r>
            <w:r w:rsidR="00A928A5" w:rsidRPr="00FB69A2">
              <w:rPr>
                <w:szCs w:val="24"/>
              </w:rPr>
              <w:t>s have complied with the importing country requirements.</w:t>
            </w:r>
          </w:p>
          <w:p w14:paraId="2C1BC0CD" w14:textId="77777777" w:rsidR="00A928A5" w:rsidRDefault="00A928A5" w:rsidP="004E7D36">
            <w:pPr>
              <w:tabs>
                <w:tab w:val="left" w:pos="1755"/>
              </w:tabs>
              <w:rPr>
                <w:sz w:val="22"/>
              </w:rPr>
            </w:pPr>
          </w:p>
          <w:p w14:paraId="3FC04F77"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43873FD7"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7BD685D6"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6FD96F74"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395BA24"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2212BA71" w14:textId="77777777" w:rsidR="00896B37" w:rsidRPr="00CE1A5A" w:rsidRDefault="00896B37">
            <w:pPr>
              <w:tabs>
                <w:tab w:val="left" w:pos="1755"/>
              </w:tabs>
              <w:rPr>
                <w:b/>
                <w:bCs/>
              </w:rPr>
            </w:pPr>
          </w:p>
        </w:tc>
      </w:tr>
      <w:tr w:rsidR="00896B37" w:rsidRPr="00E001C0" w14:paraId="5B2E30DB"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36A8FD30" w14:textId="77777777" w:rsidR="00896B37" w:rsidRPr="00CE1A5A" w:rsidRDefault="00FB69A2">
            <w:pPr>
              <w:tabs>
                <w:tab w:val="left" w:pos="1755"/>
              </w:tabs>
              <w:rPr>
                <w:b/>
                <w:bCs/>
              </w:rPr>
            </w:pPr>
            <w:r>
              <w:rPr>
                <w:b/>
                <w:bCs/>
              </w:rPr>
              <w:t xml:space="preserve"> </w:t>
            </w:r>
          </w:p>
        </w:tc>
        <w:tc>
          <w:tcPr>
            <w:tcW w:w="283" w:type="dxa"/>
            <w:tcBorders>
              <w:top w:val="nil"/>
              <w:left w:val="nil"/>
              <w:bottom w:val="nil"/>
              <w:right w:val="nil"/>
            </w:tcBorders>
          </w:tcPr>
          <w:p w14:paraId="0C05EB5D" w14:textId="77777777" w:rsidR="00896B37" w:rsidRPr="00CE1A5A" w:rsidRDefault="00896B37">
            <w:pPr>
              <w:tabs>
                <w:tab w:val="left" w:pos="1755"/>
              </w:tabs>
            </w:pPr>
          </w:p>
        </w:tc>
        <w:tc>
          <w:tcPr>
            <w:tcW w:w="2268" w:type="dxa"/>
            <w:gridSpan w:val="2"/>
            <w:tcBorders>
              <w:top w:val="nil"/>
              <w:left w:val="nil"/>
              <w:bottom w:val="nil"/>
              <w:right w:val="nil"/>
            </w:tcBorders>
          </w:tcPr>
          <w:p w14:paraId="5A2308DA"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D178AA2" w14:textId="77777777" w:rsidR="00896B37" w:rsidRPr="00CE1A5A" w:rsidRDefault="00896B37">
            <w:pPr>
              <w:tabs>
                <w:tab w:val="left" w:pos="1755"/>
              </w:tabs>
            </w:pPr>
          </w:p>
        </w:tc>
      </w:tr>
      <w:tr w:rsidR="00896B37" w:rsidRPr="00E001C0" w14:paraId="36657B36"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161530C1" w14:textId="77777777" w:rsidR="00896B37" w:rsidRPr="00CE1A5A" w:rsidRDefault="00896B37">
            <w:pPr>
              <w:tabs>
                <w:tab w:val="left" w:pos="1755"/>
              </w:tabs>
            </w:pPr>
          </w:p>
        </w:tc>
        <w:tc>
          <w:tcPr>
            <w:tcW w:w="283" w:type="dxa"/>
            <w:tcBorders>
              <w:top w:val="nil"/>
              <w:left w:val="nil"/>
              <w:bottom w:val="nil"/>
              <w:right w:val="nil"/>
            </w:tcBorders>
          </w:tcPr>
          <w:p w14:paraId="45FC24DE"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751F40CC"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4B05BE61" w14:textId="77777777" w:rsidR="00896B37" w:rsidRPr="00CE1A5A" w:rsidRDefault="00896B37">
            <w:pPr>
              <w:tabs>
                <w:tab w:val="left" w:pos="1755"/>
              </w:tabs>
            </w:pPr>
          </w:p>
        </w:tc>
      </w:tr>
      <w:tr w:rsidR="00896B37" w:rsidRPr="00E001C0" w14:paraId="6424D18D"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6E3496A3"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7283EB1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49DFBA23"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26F49B45" w14:textId="77777777" w:rsidR="00896B37" w:rsidRDefault="00896B37">
            <w:pPr>
              <w:tabs>
                <w:tab w:val="left" w:pos="1755"/>
              </w:tabs>
              <w:rPr>
                <w:b/>
                <w:bCs/>
              </w:rPr>
            </w:pPr>
          </w:p>
          <w:p w14:paraId="10F575A5" w14:textId="77777777" w:rsidR="00A47F70" w:rsidRDefault="00A47F70">
            <w:pPr>
              <w:tabs>
                <w:tab w:val="left" w:pos="1755"/>
              </w:tabs>
              <w:rPr>
                <w:b/>
                <w:bCs/>
              </w:rPr>
            </w:pPr>
          </w:p>
          <w:p w14:paraId="33AEEAAC" w14:textId="77777777" w:rsidR="00A47F70" w:rsidRDefault="00A47F70">
            <w:pPr>
              <w:tabs>
                <w:tab w:val="left" w:pos="1755"/>
              </w:tabs>
              <w:rPr>
                <w:b/>
                <w:bCs/>
              </w:rPr>
            </w:pPr>
          </w:p>
          <w:p w14:paraId="586D9702" w14:textId="77777777" w:rsidR="00A47F70" w:rsidRDefault="00A47F70">
            <w:pPr>
              <w:tabs>
                <w:tab w:val="left" w:pos="1755"/>
              </w:tabs>
              <w:rPr>
                <w:b/>
                <w:bCs/>
              </w:rPr>
            </w:pPr>
          </w:p>
          <w:p w14:paraId="7F470F59" w14:textId="77777777" w:rsidR="00A47F70" w:rsidRPr="00CE1A5A" w:rsidRDefault="00A47F70">
            <w:pPr>
              <w:tabs>
                <w:tab w:val="left" w:pos="1755"/>
              </w:tabs>
              <w:rPr>
                <w:b/>
                <w:bCs/>
              </w:rPr>
            </w:pPr>
          </w:p>
        </w:tc>
      </w:tr>
      <w:tr w:rsidR="00896B37" w:rsidRPr="00E001C0" w14:paraId="08159E59"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7387F0C0"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412BF07C"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4DB58CE7"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48EB5B2D" w14:textId="77777777" w:rsidR="00896B37" w:rsidRPr="00CE1A5A" w:rsidRDefault="00896B37">
            <w:pPr>
              <w:tabs>
                <w:tab w:val="left" w:pos="1755"/>
              </w:tabs>
            </w:pPr>
          </w:p>
        </w:tc>
      </w:tr>
      <w:tr w:rsidR="00406BD3" w:rsidRPr="00E001C0" w14:paraId="52356DFE"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40687D5F" w14:textId="77777777" w:rsidR="004E0385" w:rsidRDefault="004E0385" w:rsidP="004E0385">
            <w:pPr>
              <w:tabs>
                <w:tab w:val="left" w:pos="2747"/>
              </w:tabs>
              <w:spacing w:after="120"/>
              <w:jc w:val="both"/>
              <w:rPr>
                <w:rFonts w:ascii="Cambria" w:hAnsi="Cambria"/>
                <w:b/>
                <w:sz w:val="22"/>
                <w:szCs w:val="22"/>
                <w:lang w:val="en-US" w:eastAsia="fr-FR"/>
              </w:rPr>
            </w:pPr>
          </w:p>
          <w:p w14:paraId="039E7278" w14:textId="77777777" w:rsidR="004E0385" w:rsidRPr="007C2913" w:rsidRDefault="004E0385" w:rsidP="004E0385">
            <w:pPr>
              <w:tabs>
                <w:tab w:val="left" w:pos="2747"/>
              </w:tabs>
              <w:spacing w:after="120"/>
              <w:jc w:val="both"/>
              <w:rPr>
                <w:rFonts w:asciiTheme="minorHAnsi" w:hAnsiTheme="minorHAnsi" w:cstheme="minorHAnsi"/>
                <w:sz w:val="22"/>
                <w:szCs w:val="22"/>
              </w:rPr>
            </w:pPr>
            <w:r w:rsidRPr="007C2913">
              <w:rPr>
                <w:rFonts w:asciiTheme="minorHAnsi" w:hAnsiTheme="minorHAnsi" w:cstheme="minorHAnsi"/>
                <w:sz w:val="22"/>
                <w:szCs w:val="22"/>
              </w:rPr>
              <w:t>Exporting Country:</w:t>
            </w:r>
            <w:r w:rsidRPr="007C2913">
              <w:rPr>
                <w:rFonts w:asciiTheme="minorHAnsi" w:hAnsiTheme="minorHAnsi" w:cstheme="minorHAnsi"/>
                <w:sz w:val="22"/>
                <w:szCs w:val="22"/>
              </w:rPr>
              <w:tab/>
              <w:t xml:space="preserve"> AUSTRALIA</w:t>
            </w:r>
          </w:p>
          <w:p w14:paraId="709A079C" w14:textId="77777777" w:rsidR="004E0385" w:rsidRPr="007C2913" w:rsidRDefault="004E0385" w:rsidP="004E0385">
            <w:pPr>
              <w:tabs>
                <w:tab w:val="left" w:pos="2747"/>
              </w:tabs>
              <w:spacing w:after="240"/>
              <w:jc w:val="both"/>
              <w:rPr>
                <w:rFonts w:asciiTheme="minorHAnsi" w:hAnsiTheme="minorHAnsi" w:cstheme="minorHAnsi"/>
                <w:sz w:val="22"/>
                <w:szCs w:val="22"/>
              </w:rPr>
            </w:pPr>
            <w:r w:rsidRPr="007C2913">
              <w:rPr>
                <w:rFonts w:asciiTheme="minorHAnsi" w:hAnsiTheme="minorHAnsi" w:cstheme="minorHAnsi"/>
                <w:sz w:val="22"/>
                <w:szCs w:val="22"/>
              </w:rPr>
              <w:t>Competent Authority:</w:t>
            </w:r>
            <w:r w:rsidRPr="007C2913">
              <w:rPr>
                <w:rFonts w:asciiTheme="minorHAnsi" w:hAnsiTheme="minorHAnsi" w:cstheme="minorHAnsi"/>
                <w:sz w:val="22"/>
                <w:szCs w:val="22"/>
              </w:rPr>
              <w:tab/>
              <w:t>DEPARTMENT OF AGRICULTURE, WATER AND THE ENVIRONMENT</w:t>
            </w:r>
          </w:p>
          <w:p w14:paraId="6022D758" w14:textId="77777777" w:rsidR="004E0385" w:rsidRPr="007C2913" w:rsidRDefault="004E0385" w:rsidP="004E0385">
            <w:pPr>
              <w:tabs>
                <w:tab w:val="num" w:pos="720"/>
              </w:tabs>
              <w:overflowPunct w:val="0"/>
              <w:autoSpaceDE w:val="0"/>
              <w:autoSpaceDN w:val="0"/>
              <w:adjustRightInd w:val="0"/>
              <w:spacing w:after="120"/>
              <w:jc w:val="both"/>
              <w:textAlignment w:val="baseline"/>
              <w:rPr>
                <w:rFonts w:asciiTheme="minorHAnsi" w:hAnsiTheme="minorHAnsi" w:cstheme="minorHAnsi"/>
                <w:sz w:val="22"/>
                <w:szCs w:val="22"/>
              </w:rPr>
            </w:pPr>
            <w:r w:rsidRPr="007C2913">
              <w:rPr>
                <w:rFonts w:asciiTheme="minorHAnsi" w:hAnsiTheme="minorHAnsi" w:cstheme="minorHAnsi"/>
                <w:b/>
                <w:caps/>
                <w:sz w:val="22"/>
                <w:szCs w:val="22"/>
              </w:rPr>
              <w:t>Information concerning the donor animals and semen:</w:t>
            </w:r>
            <w:r w:rsidRPr="007C2913">
              <w:rPr>
                <w:rFonts w:asciiTheme="minorHAnsi" w:hAnsiTheme="minorHAnsi" w:cstheme="minorHAnsi"/>
                <w:b/>
                <w:sz w:val="22"/>
                <w:szCs w:val="22"/>
              </w:rPr>
              <w:t xml:space="preserve"> </w:t>
            </w:r>
            <w:r w:rsidRPr="007C2913">
              <w:rPr>
                <w:rFonts w:asciiTheme="minorHAnsi" w:hAnsiTheme="minorHAnsi" w:cstheme="minorHAnsi"/>
                <w:sz w:val="22"/>
                <w:szCs w:val="22"/>
              </w:rPr>
              <w:t xml:space="preserve">Please refer to </w:t>
            </w:r>
            <w:r w:rsidR="006150AF" w:rsidRPr="007C2913">
              <w:rPr>
                <w:rFonts w:asciiTheme="minorHAnsi" w:hAnsiTheme="minorHAnsi" w:cstheme="minorHAnsi"/>
                <w:sz w:val="22"/>
                <w:szCs w:val="22"/>
              </w:rPr>
              <w:t>Attachment.</w:t>
            </w:r>
          </w:p>
          <w:p w14:paraId="33AC258F" w14:textId="77777777" w:rsidR="004E0385" w:rsidRPr="007C2913" w:rsidRDefault="004E0385" w:rsidP="004E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b/>
                <w:caps/>
                <w:sz w:val="22"/>
                <w:szCs w:val="22"/>
              </w:rPr>
            </w:pPr>
            <w:r w:rsidRPr="007C2913">
              <w:rPr>
                <w:rFonts w:asciiTheme="minorHAnsi" w:hAnsiTheme="minorHAnsi" w:cstheme="minorHAnsi"/>
                <w:b/>
                <w:caps/>
                <w:sz w:val="22"/>
                <w:szCs w:val="22"/>
              </w:rPr>
              <w:t>Origin of semen:</w:t>
            </w:r>
          </w:p>
          <w:p w14:paraId="6E29A993" w14:textId="77777777" w:rsidR="004E0385" w:rsidRPr="007C2913" w:rsidRDefault="004E0385" w:rsidP="004E0385">
            <w:pPr>
              <w:tabs>
                <w:tab w:val="left" w:pos="916"/>
                <w:tab w:val="left" w:pos="1832"/>
                <w:tab w:val="left" w:pos="354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7C2913">
              <w:rPr>
                <w:rFonts w:asciiTheme="minorHAnsi" w:hAnsiTheme="minorHAnsi" w:cstheme="minorHAnsi"/>
                <w:sz w:val="22"/>
                <w:szCs w:val="22"/>
              </w:rPr>
              <w:t>Name of Semen Collection Centre:</w:t>
            </w:r>
            <w:r w:rsidRPr="007C2913">
              <w:rPr>
                <w:rFonts w:asciiTheme="minorHAnsi" w:hAnsiTheme="minorHAnsi" w:cstheme="minorHAnsi"/>
                <w:sz w:val="22"/>
                <w:szCs w:val="22"/>
              </w:rPr>
              <w:tab/>
              <w:t xml:space="preserve"> </w:t>
            </w:r>
          </w:p>
          <w:p w14:paraId="4F5B694F" w14:textId="77777777" w:rsidR="004E0385" w:rsidRPr="007C2913" w:rsidRDefault="004E0385" w:rsidP="004E0385">
            <w:pPr>
              <w:tabs>
                <w:tab w:val="left" w:pos="916"/>
                <w:tab w:val="left" w:pos="1832"/>
                <w:tab w:val="left" w:pos="354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7C2913">
              <w:rPr>
                <w:rFonts w:asciiTheme="minorHAnsi" w:hAnsiTheme="minorHAnsi" w:cstheme="minorHAnsi"/>
                <w:sz w:val="22"/>
                <w:szCs w:val="22"/>
              </w:rPr>
              <w:t>Address of Semen Collection Centre:</w:t>
            </w:r>
            <w:r w:rsidRPr="007C2913">
              <w:rPr>
                <w:rFonts w:asciiTheme="minorHAnsi" w:hAnsiTheme="minorHAnsi" w:cstheme="minorHAnsi"/>
                <w:sz w:val="22"/>
                <w:szCs w:val="22"/>
              </w:rPr>
              <w:tab/>
              <w:t xml:space="preserve">  </w:t>
            </w:r>
          </w:p>
          <w:p w14:paraId="00E3CDC0" w14:textId="77777777" w:rsidR="004E0385" w:rsidRPr="007C2913" w:rsidRDefault="004E0385" w:rsidP="004E0385">
            <w:pPr>
              <w:tabs>
                <w:tab w:val="left" w:pos="916"/>
                <w:tab w:val="left" w:pos="1832"/>
                <w:tab w:val="left" w:pos="354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heme="minorHAnsi" w:hAnsiTheme="minorHAnsi" w:cstheme="minorHAnsi"/>
                <w:sz w:val="22"/>
                <w:szCs w:val="22"/>
              </w:rPr>
            </w:pPr>
            <w:r w:rsidRPr="007C2913">
              <w:rPr>
                <w:rFonts w:asciiTheme="minorHAnsi" w:hAnsiTheme="minorHAnsi" w:cstheme="minorHAnsi"/>
                <w:sz w:val="22"/>
                <w:szCs w:val="22"/>
              </w:rPr>
              <w:t>Approval /registration number of SCC:</w:t>
            </w:r>
            <w:r w:rsidRPr="007C2913">
              <w:rPr>
                <w:rFonts w:asciiTheme="minorHAnsi" w:hAnsiTheme="minorHAnsi" w:cstheme="minorHAnsi"/>
                <w:sz w:val="22"/>
                <w:szCs w:val="22"/>
              </w:rPr>
              <w:tab/>
              <w:t xml:space="preserve"> </w:t>
            </w:r>
          </w:p>
          <w:p w14:paraId="3E58EE41" w14:textId="77777777" w:rsidR="004E0385" w:rsidRPr="007C2913" w:rsidRDefault="004E0385" w:rsidP="004E0385">
            <w:pPr>
              <w:tabs>
                <w:tab w:val="left" w:pos="916"/>
                <w:tab w:val="left" w:pos="3544"/>
                <w:tab w:val="left" w:pos="439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7C2913">
              <w:rPr>
                <w:rFonts w:asciiTheme="minorHAnsi" w:hAnsiTheme="minorHAnsi" w:cstheme="minorHAnsi"/>
                <w:sz w:val="22"/>
                <w:szCs w:val="22"/>
              </w:rPr>
              <w:t xml:space="preserve">Name of Exporter:                                       </w:t>
            </w:r>
            <w:r w:rsidRPr="007C2913">
              <w:rPr>
                <w:rFonts w:asciiTheme="minorHAnsi" w:hAnsiTheme="minorHAnsi" w:cstheme="minorHAnsi"/>
                <w:sz w:val="22"/>
                <w:szCs w:val="22"/>
              </w:rPr>
              <w:tab/>
            </w:r>
          </w:p>
          <w:p w14:paraId="74B91398" w14:textId="77777777" w:rsidR="004E0385" w:rsidRPr="007C2913" w:rsidRDefault="004E0385" w:rsidP="004E0385">
            <w:pPr>
              <w:tabs>
                <w:tab w:val="num" w:pos="720"/>
                <w:tab w:val="left" w:pos="3828"/>
              </w:tabs>
              <w:overflowPunct w:val="0"/>
              <w:autoSpaceDE w:val="0"/>
              <w:autoSpaceDN w:val="0"/>
              <w:adjustRightInd w:val="0"/>
              <w:spacing w:after="240"/>
              <w:jc w:val="both"/>
              <w:textAlignment w:val="baseline"/>
              <w:rPr>
                <w:rFonts w:asciiTheme="minorHAnsi" w:hAnsiTheme="minorHAnsi" w:cstheme="minorHAnsi"/>
                <w:b/>
                <w:caps/>
                <w:sz w:val="22"/>
                <w:szCs w:val="22"/>
              </w:rPr>
            </w:pPr>
            <w:r w:rsidRPr="007C2913">
              <w:rPr>
                <w:rFonts w:asciiTheme="minorHAnsi" w:hAnsiTheme="minorHAnsi" w:cstheme="minorHAnsi"/>
                <w:sz w:val="22"/>
                <w:szCs w:val="22"/>
              </w:rPr>
              <w:t xml:space="preserve">Address of Exporter:                                   </w:t>
            </w:r>
          </w:p>
          <w:p w14:paraId="7B31ADAB" w14:textId="77777777" w:rsidR="004E0385" w:rsidRPr="007C2913" w:rsidRDefault="004E0385" w:rsidP="004E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b/>
                <w:caps/>
                <w:sz w:val="22"/>
                <w:szCs w:val="22"/>
              </w:rPr>
            </w:pPr>
            <w:r w:rsidRPr="007C2913">
              <w:rPr>
                <w:rFonts w:asciiTheme="minorHAnsi" w:hAnsiTheme="minorHAnsi" w:cstheme="minorHAnsi"/>
                <w:b/>
                <w:caps/>
                <w:sz w:val="22"/>
                <w:szCs w:val="22"/>
              </w:rPr>
              <w:t>Destination of Semen:</w:t>
            </w:r>
          </w:p>
          <w:p w14:paraId="3BE07846" w14:textId="77777777" w:rsidR="004E0385" w:rsidRPr="007C2913" w:rsidRDefault="004E0385" w:rsidP="004E0385">
            <w:pPr>
              <w:tabs>
                <w:tab w:val="left" w:pos="916"/>
                <w:tab w:val="left" w:pos="1832"/>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cstheme="minorHAnsi"/>
                <w:sz w:val="22"/>
                <w:szCs w:val="22"/>
              </w:rPr>
            </w:pPr>
            <w:r w:rsidRPr="007C2913">
              <w:rPr>
                <w:rFonts w:asciiTheme="minorHAnsi" w:hAnsiTheme="minorHAnsi" w:cstheme="minorHAnsi"/>
                <w:sz w:val="22"/>
                <w:szCs w:val="22"/>
              </w:rPr>
              <w:t xml:space="preserve">Name of Importer in Vanuatu:                  </w:t>
            </w:r>
          </w:p>
          <w:p w14:paraId="2D72F8B6" w14:textId="77777777" w:rsidR="004E0385" w:rsidRPr="007C2913" w:rsidRDefault="004E0385" w:rsidP="004E0385">
            <w:pPr>
              <w:tabs>
                <w:tab w:val="num" w:pos="720"/>
                <w:tab w:val="left" w:pos="3828"/>
              </w:tabs>
              <w:overflowPunct w:val="0"/>
              <w:autoSpaceDE w:val="0"/>
              <w:autoSpaceDN w:val="0"/>
              <w:adjustRightInd w:val="0"/>
              <w:spacing w:after="240"/>
              <w:jc w:val="both"/>
              <w:textAlignment w:val="baseline"/>
              <w:rPr>
                <w:rFonts w:asciiTheme="minorHAnsi" w:hAnsiTheme="minorHAnsi" w:cstheme="minorHAnsi"/>
                <w:sz w:val="22"/>
                <w:szCs w:val="22"/>
              </w:rPr>
            </w:pPr>
            <w:r w:rsidRPr="007C2913">
              <w:rPr>
                <w:rFonts w:asciiTheme="minorHAnsi" w:hAnsiTheme="minorHAnsi" w:cstheme="minorHAnsi"/>
                <w:sz w:val="22"/>
                <w:szCs w:val="22"/>
              </w:rPr>
              <w:t xml:space="preserve">Address of Importer in Vanuatu:              </w:t>
            </w:r>
          </w:p>
          <w:p w14:paraId="2EBC2B72" w14:textId="77777777" w:rsidR="004E0385" w:rsidRPr="007C2913" w:rsidRDefault="004E0385" w:rsidP="004E0385">
            <w:pPr>
              <w:spacing w:line="276" w:lineRule="auto"/>
              <w:rPr>
                <w:rFonts w:asciiTheme="minorHAnsi" w:hAnsiTheme="minorHAnsi"/>
                <w:sz w:val="22"/>
                <w:szCs w:val="22"/>
              </w:rPr>
            </w:pPr>
          </w:p>
          <w:p w14:paraId="03DB7947" w14:textId="77777777" w:rsidR="004E0385" w:rsidRPr="007C2913" w:rsidRDefault="004E0385" w:rsidP="004E0385">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hAnsiTheme="minorHAnsi" w:cstheme="minorHAnsi"/>
                <w:b/>
                <w:sz w:val="22"/>
                <w:szCs w:val="22"/>
              </w:rPr>
            </w:pPr>
            <w:r w:rsidRPr="007C2913">
              <w:rPr>
                <w:rFonts w:asciiTheme="minorHAnsi" w:hAnsiTheme="minorHAnsi" w:cstheme="minorHAnsi"/>
                <w:b/>
                <w:sz w:val="22"/>
                <w:szCs w:val="22"/>
              </w:rPr>
              <w:t>Country freedom</w:t>
            </w:r>
          </w:p>
          <w:p w14:paraId="15C84980"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dstrike/>
                <w:sz w:val="22"/>
                <w:szCs w:val="22"/>
              </w:rPr>
            </w:pPr>
            <w:r w:rsidRPr="007C2913">
              <w:rPr>
                <w:rFonts w:asciiTheme="minorHAnsi" w:hAnsiTheme="minorHAnsi" w:cstheme="minorHAnsi"/>
                <w:dstrike/>
                <w:sz w:val="22"/>
                <w:szCs w:val="22"/>
              </w:rPr>
              <w:t>Australia is free from brucellosis (</w:t>
            </w:r>
            <w:r w:rsidRPr="007C2913">
              <w:rPr>
                <w:rFonts w:asciiTheme="minorHAnsi" w:hAnsiTheme="minorHAnsi" w:cstheme="minorHAnsi"/>
                <w:i/>
                <w:dstrike/>
                <w:sz w:val="22"/>
                <w:szCs w:val="22"/>
              </w:rPr>
              <w:t>Brucella abortus</w:t>
            </w:r>
            <w:r w:rsidRPr="007C2913">
              <w:rPr>
                <w:rFonts w:asciiTheme="minorHAnsi" w:hAnsiTheme="minorHAnsi" w:cstheme="minorHAnsi"/>
                <w:dstrike/>
                <w:sz w:val="22"/>
                <w:szCs w:val="22"/>
              </w:rPr>
              <w:t>), bovine spongiform encephalopathy, contagious bovine pleuropneumonia, foot and mouth disease, lumpy skin disease, rinderpest, rabies and vesicular stomatitis.</w:t>
            </w:r>
          </w:p>
          <w:p w14:paraId="3FB86986" w14:textId="77777777" w:rsidR="004E0385" w:rsidRPr="007C2913" w:rsidRDefault="004E0385" w:rsidP="004E038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dstrike/>
                <w:sz w:val="22"/>
                <w:szCs w:val="22"/>
              </w:rPr>
            </w:pPr>
            <w:r w:rsidRPr="007C2913">
              <w:rPr>
                <w:rFonts w:asciiTheme="minorHAnsi" w:hAnsiTheme="minorHAnsi" w:cstheme="minorHAnsi"/>
                <w:dstrike/>
                <w:sz w:val="22"/>
                <w:szCs w:val="22"/>
              </w:rPr>
              <w:t>Vaccination against these diseases is not carried out in Australia unless required by an exporting country.</w:t>
            </w:r>
          </w:p>
          <w:p w14:paraId="20B51219"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dstrike/>
                <w:sz w:val="22"/>
                <w:szCs w:val="22"/>
              </w:rPr>
            </w:pPr>
            <w:r w:rsidRPr="007C2913">
              <w:rPr>
                <w:rFonts w:asciiTheme="minorHAnsi" w:hAnsiTheme="minorHAnsi" w:cstheme="minorHAnsi"/>
                <w:dstrike/>
                <w:sz w:val="22"/>
                <w:szCs w:val="22"/>
              </w:rPr>
              <w:t>Australia is officially free from bovine tuberculosis.</w:t>
            </w:r>
          </w:p>
          <w:p w14:paraId="5D840972" w14:textId="77777777" w:rsidR="004E0385" w:rsidRPr="007C2913" w:rsidRDefault="004E0385" w:rsidP="004E0385">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hAnsiTheme="minorHAnsi" w:cstheme="minorHAnsi"/>
                <w:b/>
                <w:sz w:val="22"/>
                <w:szCs w:val="22"/>
              </w:rPr>
            </w:pPr>
            <w:r w:rsidRPr="007C2913">
              <w:rPr>
                <w:rFonts w:asciiTheme="minorHAnsi" w:hAnsiTheme="minorHAnsi" w:cstheme="minorHAnsi"/>
                <w:b/>
                <w:sz w:val="22"/>
                <w:szCs w:val="22"/>
              </w:rPr>
              <w:t>Semen collection centre</w:t>
            </w:r>
          </w:p>
          <w:p w14:paraId="2D6B3561"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The semen collection centre at which the semen was collected:</w:t>
            </w:r>
          </w:p>
          <w:p w14:paraId="04EB9159" w14:textId="77777777" w:rsidR="004E0385" w:rsidRPr="007C2913" w:rsidRDefault="004E0385" w:rsidP="004E0385">
            <w:pPr>
              <w:numPr>
                <w:ilvl w:val="2"/>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843" w:hanging="850"/>
              <w:rPr>
                <w:rFonts w:asciiTheme="minorHAnsi" w:hAnsiTheme="minorHAnsi" w:cstheme="minorHAnsi"/>
                <w:sz w:val="22"/>
                <w:szCs w:val="22"/>
              </w:rPr>
            </w:pPr>
            <w:r w:rsidRPr="007C2913">
              <w:rPr>
                <w:rFonts w:asciiTheme="minorHAnsi" w:hAnsiTheme="minorHAnsi" w:cstheme="minorHAnsi"/>
                <w:sz w:val="22"/>
                <w:szCs w:val="22"/>
              </w:rPr>
              <w:t>Was approved by the Department of Agriculture</w:t>
            </w:r>
          </w:p>
          <w:p w14:paraId="5C33C544" w14:textId="77777777" w:rsidR="004E0385" w:rsidRPr="007C2913" w:rsidRDefault="004E0385" w:rsidP="004E0385">
            <w:pPr>
              <w:numPr>
                <w:ilvl w:val="2"/>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843" w:hanging="850"/>
              <w:rPr>
                <w:rFonts w:asciiTheme="minorHAnsi" w:hAnsiTheme="minorHAnsi" w:cstheme="minorHAnsi"/>
                <w:sz w:val="22"/>
                <w:szCs w:val="22"/>
              </w:rPr>
            </w:pPr>
            <w:r w:rsidRPr="007C2913">
              <w:rPr>
                <w:rFonts w:asciiTheme="minorHAnsi" w:hAnsiTheme="minorHAnsi" w:cstheme="minorHAnsi"/>
                <w:sz w:val="22"/>
                <w:szCs w:val="22"/>
              </w:rPr>
              <w:t>Was under the direct supervision and control of a centre veterinarian who is approved by the Department of Agriculture</w:t>
            </w:r>
          </w:p>
          <w:p w14:paraId="4923BBE9" w14:textId="77777777" w:rsidR="004E0385" w:rsidRPr="007C2913" w:rsidRDefault="004E0385" w:rsidP="004E0385">
            <w:pPr>
              <w:numPr>
                <w:ilvl w:val="2"/>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843" w:hanging="850"/>
              <w:rPr>
                <w:rFonts w:asciiTheme="minorHAnsi" w:hAnsiTheme="minorHAnsi" w:cstheme="minorHAnsi"/>
                <w:sz w:val="22"/>
                <w:szCs w:val="22"/>
              </w:rPr>
            </w:pPr>
            <w:r w:rsidRPr="007C2913">
              <w:rPr>
                <w:rFonts w:asciiTheme="minorHAnsi" w:hAnsiTheme="minorHAnsi" w:cstheme="minorHAnsi"/>
                <w:sz w:val="22"/>
                <w:szCs w:val="22"/>
              </w:rPr>
              <w:t xml:space="preserve">Was inspected by an official veterinarian at least annually. </w:t>
            </w:r>
          </w:p>
          <w:p w14:paraId="7AECBD4C"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 xml:space="preserve">The Semen collection centre has been free from the following diseases/organisms based upon testing and surveillance for the 12 months prior to the first collection of semen for this consignment; bovine viral diarrhoea virus, Enzootic Bovine Leucosis, </w:t>
            </w:r>
            <w:r w:rsidRPr="007C2913">
              <w:rPr>
                <w:rFonts w:asciiTheme="minorHAnsi" w:hAnsiTheme="minorHAnsi" w:cstheme="minorHAnsi"/>
                <w:i/>
                <w:sz w:val="22"/>
                <w:szCs w:val="22"/>
              </w:rPr>
              <w:t>Campylobacteriosis fetus venerealis</w:t>
            </w:r>
            <w:r w:rsidRPr="007C2913">
              <w:rPr>
                <w:rFonts w:asciiTheme="minorHAnsi" w:hAnsiTheme="minorHAnsi" w:cstheme="minorHAnsi"/>
                <w:sz w:val="22"/>
                <w:szCs w:val="22"/>
              </w:rPr>
              <w:t xml:space="preserve"> and </w:t>
            </w:r>
            <w:r w:rsidRPr="007C2913">
              <w:rPr>
                <w:rFonts w:asciiTheme="minorHAnsi" w:hAnsiTheme="minorHAnsi" w:cstheme="minorHAnsi"/>
                <w:i/>
                <w:sz w:val="22"/>
                <w:szCs w:val="22"/>
              </w:rPr>
              <w:t>Trichomonas foetus</w:t>
            </w:r>
            <w:r w:rsidRPr="007C2913">
              <w:rPr>
                <w:rFonts w:asciiTheme="minorHAnsi" w:hAnsiTheme="minorHAnsi" w:cstheme="minorHAnsi"/>
                <w:sz w:val="22"/>
                <w:szCs w:val="22"/>
              </w:rPr>
              <w:t xml:space="preserve">. </w:t>
            </w:r>
          </w:p>
          <w:p w14:paraId="6726FCC6"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The semen collection centre is free from IBR/IPV or, if not considered free, (if the serological status of the bull is unknown or if the bull is serologically positive) the semen was tested as described under 4.5.</w:t>
            </w:r>
          </w:p>
          <w:p w14:paraId="5DBC34FC" w14:textId="77777777" w:rsidR="004E0385" w:rsidRPr="007C2913" w:rsidRDefault="004E0385" w:rsidP="004E0385">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hAnsiTheme="minorHAnsi" w:cstheme="minorHAnsi"/>
                <w:b/>
                <w:sz w:val="22"/>
                <w:szCs w:val="22"/>
              </w:rPr>
            </w:pPr>
            <w:r w:rsidRPr="007C2913">
              <w:rPr>
                <w:rFonts w:asciiTheme="minorHAnsi" w:hAnsiTheme="minorHAnsi" w:cstheme="minorHAnsi"/>
                <w:b/>
                <w:sz w:val="22"/>
                <w:szCs w:val="22"/>
              </w:rPr>
              <w:t xml:space="preserve">Health status of donor bull </w:t>
            </w:r>
          </w:p>
          <w:p w14:paraId="18498775"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The donor bull has lived continuously in Australia for at least the past 90 days, and has resided in the herd of origin for at least 30 days prior to entering the semen collection centre.</w:t>
            </w:r>
          </w:p>
          <w:p w14:paraId="57DE5A29"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caps/>
                <w:sz w:val="22"/>
                <w:szCs w:val="22"/>
              </w:rPr>
            </w:pPr>
            <w:r w:rsidRPr="007C2913">
              <w:rPr>
                <w:rFonts w:asciiTheme="minorHAnsi" w:hAnsiTheme="minorHAnsi" w:cstheme="minorHAnsi"/>
                <w:sz w:val="22"/>
                <w:szCs w:val="22"/>
              </w:rPr>
              <w:t>The herd of origin and the semen collection centre were free of any quarantine restrictions for at least 90 days prior to collection of the first semen sample and until completion for this consignment</w:t>
            </w:r>
            <w:r w:rsidRPr="007C2913">
              <w:rPr>
                <w:rFonts w:asciiTheme="minorHAnsi" w:hAnsiTheme="minorHAnsi" w:cstheme="minorHAnsi"/>
                <w:caps/>
                <w:sz w:val="22"/>
                <w:szCs w:val="22"/>
              </w:rPr>
              <w:t>.</w:t>
            </w:r>
          </w:p>
          <w:p w14:paraId="0835BBC0"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lastRenderedPageBreak/>
              <w:t xml:space="preserve">The donor bull was resident in the semen collection centre, under veterinary supervision, for at least 30 days prior to first collection of semen. </w:t>
            </w:r>
          </w:p>
          <w:p w14:paraId="10707AF6"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During the pre-collection period the donor bull did not perform natural service and was isolated from animals not of an equivalent health status</w:t>
            </w:r>
          </w:p>
          <w:p w14:paraId="4629EA69" w14:textId="77777777" w:rsidR="004E0385" w:rsidRPr="007C2913" w:rsidRDefault="004E0385" w:rsidP="004E0385">
            <w:pPr>
              <w:numPr>
                <w:ilvl w:val="1"/>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During the collection period the donor bull showed no clinical signs of Johne’s disease or other diseases known to be transmitted by artificial insemination.</w:t>
            </w:r>
          </w:p>
          <w:p w14:paraId="51129D14" w14:textId="77777777" w:rsidR="004E0385" w:rsidRPr="007C2913" w:rsidRDefault="004E0385" w:rsidP="004E0385">
            <w:pPr>
              <w:pStyle w:val="HTMLPreformatted"/>
              <w:rPr>
                <w:rFonts w:asciiTheme="minorHAnsi" w:hAnsiTheme="minorHAnsi" w:cs="Arial"/>
                <w:b/>
                <w:sz w:val="22"/>
                <w:szCs w:val="22"/>
              </w:rPr>
            </w:pPr>
            <w:r w:rsidRPr="007C2913">
              <w:rPr>
                <w:rFonts w:asciiTheme="minorHAnsi" w:hAnsiTheme="minorHAnsi" w:cs="Arial"/>
                <w:b/>
                <w:sz w:val="22"/>
                <w:szCs w:val="22"/>
              </w:rPr>
              <w:t>4.  Testing of donor bulls</w:t>
            </w:r>
          </w:p>
          <w:p w14:paraId="5220E76C" w14:textId="77777777" w:rsidR="004E0385" w:rsidRPr="007C2913" w:rsidRDefault="004E0385" w:rsidP="004E0385">
            <w:pPr>
              <w:pStyle w:val="HTMLPreformatted"/>
              <w:rPr>
                <w:rFonts w:asciiTheme="minorHAnsi" w:hAnsiTheme="minorHAnsi" w:cs="Arial"/>
                <w:sz w:val="22"/>
                <w:szCs w:val="22"/>
              </w:rPr>
            </w:pPr>
          </w:p>
          <w:p w14:paraId="535B0E4C" w14:textId="77777777" w:rsidR="004E0385" w:rsidRDefault="004E0385" w:rsidP="004E0385">
            <w:pPr>
              <w:pStyle w:val="HTMLPreformatted"/>
              <w:rPr>
                <w:rFonts w:asciiTheme="minorHAnsi" w:hAnsiTheme="minorHAnsi" w:cs="Arial"/>
                <w:b/>
                <w:sz w:val="22"/>
                <w:szCs w:val="22"/>
              </w:rPr>
            </w:pPr>
            <w:r w:rsidRPr="007C2913">
              <w:rPr>
                <w:rFonts w:asciiTheme="minorHAnsi" w:hAnsiTheme="minorHAnsi" w:cs="Arial"/>
                <w:sz w:val="22"/>
                <w:szCs w:val="22"/>
              </w:rPr>
              <w:t>4.1.</w:t>
            </w:r>
            <w:r w:rsidRPr="007C2913">
              <w:rPr>
                <w:rFonts w:asciiTheme="minorHAnsi" w:hAnsiTheme="minorHAnsi" w:cs="Arial"/>
                <w:b/>
                <w:sz w:val="22"/>
                <w:szCs w:val="22"/>
              </w:rPr>
              <w:t xml:space="preserve">  For Bluetongue (BT) and epizootic haemorrhagic disease virus (EHD) the donors</w:t>
            </w:r>
            <w:r w:rsidR="00D91E96">
              <w:rPr>
                <w:rFonts w:asciiTheme="minorHAnsi" w:hAnsiTheme="minorHAnsi" w:cs="Arial"/>
                <w:b/>
                <w:sz w:val="22"/>
                <w:szCs w:val="22"/>
              </w:rPr>
              <w:t>:</w:t>
            </w:r>
          </w:p>
          <w:p w14:paraId="6740614F" w14:textId="77777777" w:rsidR="007C2913" w:rsidRPr="007C2913" w:rsidRDefault="00D91E96" w:rsidP="004E0385">
            <w:pPr>
              <w:pStyle w:val="HTMLPreformatted"/>
              <w:rPr>
                <w:rFonts w:asciiTheme="minorHAnsi" w:hAnsiTheme="minorHAnsi" w:cs="Arial"/>
                <w:b/>
                <w:sz w:val="22"/>
                <w:szCs w:val="22"/>
              </w:rPr>
            </w:pPr>
            <w:r>
              <w:rPr>
                <w:rFonts w:asciiTheme="minorHAnsi" w:hAnsiTheme="minorHAnsi" w:cs="Arial"/>
                <w:b/>
                <w:sz w:val="22"/>
                <w:szCs w:val="22"/>
              </w:rPr>
              <w:t>BT</w:t>
            </w:r>
          </w:p>
          <w:p w14:paraId="2BE1FC87"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EITHER </w:t>
            </w:r>
          </w:p>
          <w:p w14:paraId="17A17EF1"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Were kept in a licensed semen centre located in a region certified free from bluetongue for a minimum of 60 consecutive days before commencement of, and during, collection of the semen.</w:t>
            </w:r>
          </w:p>
          <w:p w14:paraId="298FAA5C"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OR     </w:t>
            </w:r>
          </w:p>
          <w:p w14:paraId="078757DA"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Were tested negative for bluetongue using a BT competition ELISA or the BT AGID test every 60 days during the semen collection period, and between 28 and 60 days after the last collection for this consignment:</w:t>
            </w:r>
          </w:p>
          <w:p w14:paraId="6E420429"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OR     </w:t>
            </w:r>
          </w:p>
          <w:p w14:paraId="75A67B0C"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Were tested negative for bluetongue by a virus isolation test or PCR test on blood samples collected at the start and conclusion of, and at least every 7 days (virus isolation test) or at least every 28 days (PCR test) during semen collection for this consignment;</w:t>
            </w:r>
          </w:p>
          <w:p w14:paraId="0ECB79C4"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OR     </w:t>
            </w:r>
          </w:p>
          <w:p w14:paraId="2F0B182A"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Each batch of semen to be exported was tested negative for bluetongue using a virus isolation test;</w:t>
            </w:r>
          </w:p>
          <w:p w14:paraId="57AAD36E" w14:textId="77777777" w:rsidR="004E0385" w:rsidRPr="007C2913" w:rsidRDefault="004E0385" w:rsidP="004E0385">
            <w:pPr>
              <w:pStyle w:val="HTMLPreformatted"/>
              <w:rPr>
                <w:rFonts w:asciiTheme="minorHAnsi" w:hAnsiTheme="minorHAnsi" w:cs="Arial"/>
                <w:b/>
                <w:sz w:val="22"/>
                <w:szCs w:val="22"/>
                <w:u w:val="single"/>
              </w:rPr>
            </w:pPr>
          </w:p>
          <w:p w14:paraId="4F7E0A70" w14:textId="77777777" w:rsidR="004E0385" w:rsidRPr="00D91E96" w:rsidRDefault="004E0385" w:rsidP="004E0385">
            <w:pPr>
              <w:pStyle w:val="HTMLPreformatted"/>
              <w:rPr>
                <w:rFonts w:asciiTheme="minorHAnsi" w:hAnsiTheme="minorHAnsi" w:cs="Arial"/>
                <w:b/>
                <w:sz w:val="22"/>
                <w:szCs w:val="22"/>
              </w:rPr>
            </w:pPr>
            <w:r w:rsidRPr="00D91E96">
              <w:rPr>
                <w:rFonts w:asciiTheme="minorHAnsi" w:hAnsiTheme="minorHAnsi" w:cs="Arial"/>
                <w:b/>
                <w:sz w:val="22"/>
                <w:szCs w:val="22"/>
              </w:rPr>
              <w:t xml:space="preserve">EHD  </w:t>
            </w:r>
          </w:p>
          <w:p w14:paraId="31633E9C"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EITHER   </w:t>
            </w:r>
          </w:p>
          <w:p w14:paraId="4765AAEE"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Were subjected to serological tests to detect antibodies to EHD, such as the competition ELISA or the agar gel immunodiffusion test (AGID), between 28 and 60 days after the last collection for this consignment with negative results;</w:t>
            </w:r>
          </w:p>
          <w:p w14:paraId="225B5882"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OR       </w:t>
            </w:r>
          </w:p>
          <w:p w14:paraId="255F4A38"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The donors were subjected to tests for EHD, such as a virus isolation test or a polymerase chain reaction (PCR) test on blood samples collected at commencement and conclusion of, and at least every 7 days (virus isolation test) or at least every 28 days (PCR test) during semen collection for this consignment, with negative results; </w:t>
            </w:r>
          </w:p>
          <w:p w14:paraId="53AF1BC3"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OR     </w:t>
            </w:r>
          </w:p>
          <w:p w14:paraId="7FC8E45F"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Each batch of semen to be exported was tested negative using a virus isolation test; </w:t>
            </w:r>
          </w:p>
          <w:p w14:paraId="58EE1D3A" w14:textId="77777777" w:rsidR="004E0385" w:rsidRPr="007C2913" w:rsidRDefault="004E0385" w:rsidP="004E0385">
            <w:pPr>
              <w:pStyle w:val="HTMLPreformatted"/>
              <w:rPr>
                <w:rFonts w:asciiTheme="minorHAnsi" w:hAnsiTheme="minorHAnsi" w:cs="Arial"/>
                <w:sz w:val="22"/>
                <w:szCs w:val="22"/>
              </w:rPr>
            </w:pPr>
          </w:p>
          <w:p w14:paraId="41E418B4" w14:textId="77777777" w:rsidR="004E0385"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 xml:space="preserve">4.2.  </w:t>
            </w:r>
            <w:r w:rsidRPr="007C2913">
              <w:rPr>
                <w:rFonts w:asciiTheme="minorHAnsi" w:hAnsiTheme="minorHAnsi" w:cs="Arial"/>
                <w:b/>
                <w:sz w:val="22"/>
                <w:szCs w:val="22"/>
              </w:rPr>
              <w:t xml:space="preserve">Q Fever:  </w:t>
            </w:r>
            <w:r w:rsidRPr="007C2913">
              <w:rPr>
                <w:rFonts w:asciiTheme="minorHAnsi" w:hAnsiTheme="minorHAnsi" w:cs="Arial"/>
                <w:sz w:val="22"/>
                <w:szCs w:val="22"/>
              </w:rPr>
              <w:t>Between 10 and 60 days after the final collection of semen for export to Vanuatu, the donor animals were tested with negative results for Q Fever using the complement fixation test (CFT) (negative being no fixation of complement at a dilution of 1:10 or higher) or the ELISA.</w:t>
            </w:r>
          </w:p>
          <w:p w14:paraId="66949B0A" w14:textId="77777777" w:rsidR="007C2913" w:rsidRPr="007C2913" w:rsidRDefault="007C2913" w:rsidP="004E0385">
            <w:pPr>
              <w:pStyle w:val="HTMLPreformatted"/>
              <w:rPr>
                <w:rFonts w:asciiTheme="minorHAnsi" w:hAnsiTheme="minorHAnsi" w:cs="Arial"/>
                <w:sz w:val="22"/>
                <w:szCs w:val="22"/>
              </w:rPr>
            </w:pPr>
          </w:p>
          <w:p w14:paraId="6E0CACD1"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4.3.  On the semen collection centre the donor bull was tested, with negative results, for the following diseases within the 12-month period prior to semen collection;</w:t>
            </w:r>
          </w:p>
          <w:p w14:paraId="774EB420"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ab/>
              <w:t>4.3.1.</w:t>
            </w:r>
            <w:r w:rsidRPr="007C2913">
              <w:rPr>
                <w:rFonts w:asciiTheme="minorHAnsi" w:hAnsiTheme="minorHAnsi" w:cs="Arial"/>
                <w:b/>
                <w:sz w:val="22"/>
                <w:szCs w:val="22"/>
              </w:rPr>
              <w:t xml:space="preserve">  Campylobacter</w:t>
            </w:r>
            <w:r w:rsidRPr="007C2913">
              <w:rPr>
                <w:rFonts w:asciiTheme="minorHAnsi" w:hAnsiTheme="minorHAnsi" w:cs="Arial"/>
                <w:sz w:val="22"/>
                <w:szCs w:val="22"/>
              </w:rPr>
              <w:t xml:space="preserve"> fetus subsp venerealis using culture examination of preputial washings.</w:t>
            </w:r>
          </w:p>
          <w:p w14:paraId="2161268A" w14:textId="77777777" w:rsidR="004E0385" w:rsidRDefault="004E0385" w:rsidP="00F828F8">
            <w:pPr>
              <w:pStyle w:val="HTMLPreformatted"/>
              <w:tabs>
                <w:tab w:val="clear" w:pos="916"/>
                <w:tab w:val="left" w:pos="874"/>
              </w:tabs>
              <w:ind w:left="1582" w:hanging="1582"/>
              <w:rPr>
                <w:rFonts w:asciiTheme="minorHAnsi" w:hAnsiTheme="minorHAnsi" w:cs="Arial"/>
                <w:sz w:val="22"/>
                <w:szCs w:val="22"/>
              </w:rPr>
            </w:pPr>
            <w:r w:rsidRPr="007C2913">
              <w:rPr>
                <w:rFonts w:asciiTheme="minorHAnsi" w:hAnsiTheme="minorHAnsi" w:cs="Arial"/>
                <w:sz w:val="22"/>
                <w:szCs w:val="22"/>
              </w:rPr>
              <w:tab/>
            </w:r>
            <w:r w:rsidR="00F828F8">
              <w:rPr>
                <w:rFonts w:asciiTheme="minorHAnsi" w:hAnsiTheme="minorHAnsi" w:cs="Arial"/>
                <w:sz w:val="22"/>
                <w:szCs w:val="22"/>
              </w:rPr>
              <w:t xml:space="preserve"> </w:t>
            </w:r>
            <w:r w:rsidRPr="007C2913">
              <w:rPr>
                <w:rFonts w:asciiTheme="minorHAnsi" w:hAnsiTheme="minorHAnsi" w:cs="Arial"/>
                <w:sz w:val="22"/>
                <w:szCs w:val="22"/>
              </w:rPr>
              <w:t>4.3.2.</w:t>
            </w:r>
            <w:r w:rsidRPr="007C2913">
              <w:rPr>
                <w:rFonts w:asciiTheme="minorHAnsi" w:hAnsiTheme="minorHAnsi" w:cs="Arial"/>
                <w:b/>
                <w:sz w:val="22"/>
                <w:szCs w:val="22"/>
              </w:rPr>
              <w:t xml:space="preserve">  Trichomonas</w:t>
            </w:r>
            <w:r w:rsidRPr="007C2913">
              <w:rPr>
                <w:rFonts w:asciiTheme="minorHAnsi" w:hAnsiTheme="minorHAnsi" w:cs="Arial"/>
                <w:sz w:val="22"/>
                <w:szCs w:val="22"/>
              </w:rPr>
              <w:t xml:space="preserve"> fetus using direct microscopic examination and culture examination of preputial washings.</w:t>
            </w:r>
          </w:p>
          <w:p w14:paraId="271039CD" w14:textId="77777777" w:rsidR="007C2913" w:rsidRPr="007C2913" w:rsidRDefault="007C2913" w:rsidP="004E0385">
            <w:pPr>
              <w:pStyle w:val="HTMLPreformatted"/>
              <w:rPr>
                <w:rFonts w:asciiTheme="minorHAnsi" w:hAnsiTheme="minorHAnsi" w:cs="Arial"/>
                <w:sz w:val="22"/>
                <w:szCs w:val="22"/>
              </w:rPr>
            </w:pPr>
          </w:p>
          <w:p w14:paraId="348633C2" w14:textId="77777777" w:rsidR="004E0385"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4.4.  Prior to entering the semen collection centre the donor bull was tested, with negative results, for Bovine viral diarrhoea (BVD) virus using either an antigen ELISA on peripheral blood leucocytes, or PCR, or virus isolation.</w:t>
            </w:r>
          </w:p>
          <w:p w14:paraId="1B7C5B7E" w14:textId="77777777" w:rsidR="00452FAF" w:rsidRDefault="00452FAF" w:rsidP="004E0385">
            <w:pPr>
              <w:pStyle w:val="HTMLPreformatted"/>
              <w:rPr>
                <w:rFonts w:asciiTheme="minorHAnsi" w:hAnsiTheme="minorHAnsi" w:cs="Arial"/>
                <w:sz w:val="22"/>
                <w:szCs w:val="22"/>
              </w:rPr>
            </w:pPr>
          </w:p>
          <w:p w14:paraId="0CCEA53A" w14:textId="77777777" w:rsidR="004E0385" w:rsidRPr="007C2913" w:rsidRDefault="00452FAF" w:rsidP="004E0385">
            <w:pPr>
              <w:pStyle w:val="HTMLPreformatted"/>
              <w:rPr>
                <w:rFonts w:asciiTheme="minorHAnsi" w:hAnsiTheme="minorHAnsi" w:cs="Arial"/>
                <w:sz w:val="22"/>
                <w:szCs w:val="22"/>
              </w:rPr>
            </w:pPr>
            <w:r>
              <w:rPr>
                <w:rFonts w:asciiTheme="minorHAnsi" w:hAnsiTheme="minorHAnsi" w:cs="Arial"/>
                <w:sz w:val="22"/>
                <w:szCs w:val="22"/>
              </w:rPr>
              <w:t xml:space="preserve">4.5.   </w:t>
            </w:r>
            <w:r w:rsidR="004E0385" w:rsidRPr="007C2913">
              <w:rPr>
                <w:rFonts w:asciiTheme="minorHAnsi" w:hAnsiTheme="minorHAnsi" w:cs="Arial"/>
                <w:sz w:val="22"/>
                <w:szCs w:val="22"/>
              </w:rPr>
              <w:t>If the semen collection centre is not free of IBR the donor bulls or their semen was tested as follows;</w:t>
            </w:r>
          </w:p>
          <w:p w14:paraId="6EA55B3D" w14:textId="77777777" w:rsidR="00D91E96"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lastRenderedPageBreak/>
              <w:t>Not less than 21 days after entry to the semen collection centre the donor bull was found to be serologically negative for Infectious bovine rhinotracheitis virus (IBR/IPV) using:</w:t>
            </w:r>
          </w:p>
          <w:p w14:paraId="58AA23B4"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EITHER:</w:t>
            </w:r>
          </w:p>
          <w:p w14:paraId="122883A4"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4.5.1.  An ELISA or SNT</w:t>
            </w:r>
            <w:r w:rsidRPr="007C2913">
              <w:rPr>
                <w:rFonts w:asciiTheme="minorHAnsi" w:hAnsiTheme="minorHAnsi" w:cs="Arial"/>
                <w:sz w:val="22"/>
                <w:szCs w:val="22"/>
              </w:rPr>
              <w:tab/>
            </w:r>
          </w:p>
          <w:p w14:paraId="374ED67D"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OR:</w:t>
            </w:r>
            <w:r w:rsidRPr="007C2913">
              <w:rPr>
                <w:rFonts w:asciiTheme="minorHAnsi" w:hAnsiTheme="minorHAnsi" w:cs="Arial"/>
                <w:sz w:val="22"/>
                <w:szCs w:val="22"/>
              </w:rPr>
              <w:tab/>
            </w:r>
          </w:p>
          <w:p w14:paraId="66873DD1" w14:textId="77777777" w:rsidR="004E0385" w:rsidRPr="007C2913" w:rsidRDefault="004E0385" w:rsidP="004E0385">
            <w:pPr>
              <w:pStyle w:val="HTMLPreformatted"/>
              <w:rPr>
                <w:rFonts w:asciiTheme="minorHAnsi" w:hAnsiTheme="minorHAnsi" w:cs="Arial"/>
                <w:sz w:val="22"/>
                <w:szCs w:val="22"/>
              </w:rPr>
            </w:pPr>
            <w:r w:rsidRPr="007C2913">
              <w:rPr>
                <w:rFonts w:asciiTheme="minorHAnsi" w:hAnsiTheme="minorHAnsi" w:cs="Arial"/>
                <w:sz w:val="22"/>
                <w:szCs w:val="22"/>
              </w:rPr>
              <w:t>4.5.</w:t>
            </w:r>
            <w:r w:rsidR="00452FAF">
              <w:rPr>
                <w:rFonts w:asciiTheme="minorHAnsi" w:hAnsiTheme="minorHAnsi" w:cs="Arial"/>
                <w:sz w:val="22"/>
                <w:szCs w:val="22"/>
              </w:rPr>
              <w:t>2</w:t>
            </w:r>
            <w:r w:rsidRPr="007C2913">
              <w:rPr>
                <w:rFonts w:asciiTheme="minorHAnsi" w:hAnsiTheme="minorHAnsi" w:cs="Arial"/>
                <w:sz w:val="22"/>
                <w:szCs w:val="22"/>
              </w:rPr>
              <w:t xml:space="preserve">.  Semen from the donor bulls collected for this consignment has been tested negative for IBR/IPV on viral isolation or with a </w:t>
            </w:r>
            <w:r w:rsidR="00EA21F3" w:rsidRPr="007C2913">
              <w:rPr>
                <w:rFonts w:asciiTheme="minorHAnsi" w:hAnsiTheme="minorHAnsi" w:cs="Arial"/>
                <w:sz w:val="22"/>
                <w:szCs w:val="22"/>
              </w:rPr>
              <w:t>PCR.</w:t>
            </w:r>
            <w:r w:rsidRPr="007C2913">
              <w:rPr>
                <w:rFonts w:asciiTheme="minorHAnsi" w:hAnsiTheme="minorHAnsi" w:cs="Arial"/>
                <w:sz w:val="22"/>
                <w:szCs w:val="22"/>
              </w:rPr>
              <w:t xml:space="preserve"> </w:t>
            </w:r>
          </w:p>
          <w:p w14:paraId="6D5B74E8" w14:textId="77777777" w:rsidR="00AF1679" w:rsidRDefault="00AF1679" w:rsidP="004E038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hAnsiTheme="minorHAnsi" w:cs="Arial"/>
                <w:sz w:val="22"/>
                <w:szCs w:val="22"/>
              </w:rPr>
            </w:pPr>
          </w:p>
          <w:p w14:paraId="68A0DD64" w14:textId="77777777" w:rsidR="004E0385" w:rsidRDefault="004E0385" w:rsidP="004E038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hAnsiTheme="minorHAnsi" w:cs="Arial"/>
                <w:sz w:val="22"/>
                <w:szCs w:val="22"/>
              </w:rPr>
            </w:pPr>
            <w:r w:rsidRPr="007C2913">
              <w:rPr>
                <w:rFonts w:asciiTheme="minorHAnsi" w:hAnsiTheme="minorHAnsi" w:cs="Arial"/>
                <w:sz w:val="22"/>
                <w:szCs w:val="22"/>
              </w:rPr>
              <w:t xml:space="preserve">4.6.  All laboratory testing was undertaken in a </w:t>
            </w:r>
            <w:r w:rsidR="00B43E8E">
              <w:rPr>
                <w:rFonts w:asciiTheme="minorHAnsi" w:hAnsiTheme="minorHAnsi" w:cs="Arial"/>
                <w:sz w:val="22"/>
                <w:szCs w:val="22"/>
              </w:rPr>
              <w:t xml:space="preserve">Department of Agriculture, Water and the Environment </w:t>
            </w:r>
            <w:r w:rsidRPr="007C2913">
              <w:rPr>
                <w:rFonts w:asciiTheme="minorHAnsi" w:hAnsiTheme="minorHAnsi" w:cs="Arial"/>
                <w:sz w:val="22"/>
                <w:szCs w:val="22"/>
              </w:rPr>
              <w:t>approved laboratory.</w:t>
            </w:r>
          </w:p>
          <w:p w14:paraId="7E5A41EE" w14:textId="77777777" w:rsidR="004E0385" w:rsidRPr="002F1477" w:rsidRDefault="004E0385" w:rsidP="002F1477">
            <w:pPr>
              <w:pStyle w:val="ListParagraph"/>
              <w:numPr>
                <w:ilvl w:val="0"/>
                <w:numId w:val="1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10" w:hanging="310"/>
              <w:rPr>
                <w:rFonts w:asciiTheme="minorHAnsi" w:hAnsiTheme="minorHAnsi" w:cstheme="minorHAnsi"/>
                <w:b/>
                <w:caps/>
                <w:sz w:val="22"/>
                <w:szCs w:val="22"/>
              </w:rPr>
            </w:pPr>
            <w:r w:rsidRPr="002F1477">
              <w:rPr>
                <w:rFonts w:asciiTheme="minorHAnsi" w:hAnsiTheme="minorHAnsi" w:cstheme="minorHAnsi"/>
                <w:b/>
                <w:sz w:val="22"/>
                <w:szCs w:val="22"/>
              </w:rPr>
              <w:t xml:space="preserve">Semen Collection </w:t>
            </w:r>
            <w:r w:rsidR="0058502E" w:rsidRPr="002F1477">
              <w:rPr>
                <w:rFonts w:asciiTheme="minorHAnsi" w:hAnsiTheme="minorHAnsi" w:cstheme="minorHAnsi"/>
                <w:b/>
                <w:sz w:val="22"/>
                <w:szCs w:val="22"/>
              </w:rPr>
              <w:t>and</w:t>
            </w:r>
            <w:r w:rsidRPr="002F1477">
              <w:rPr>
                <w:rFonts w:asciiTheme="minorHAnsi" w:hAnsiTheme="minorHAnsi" w:cstheme="minorHAnsi"/>
                <w:b/>
                <w:sz w:val="22"/>
                <w:szCs w:val="22"/>
              </w:rPr>
              <w:t xml:space="preserve"> Storage</w:t>
            </w:r>
          </w:p>
          <w:p w14:paraId="67A04A49" w14:textId="77777777" w:rsidR="004E0385" w:rsidRPr="00A11EA3" w:rsidRDefault="004E0385" w:rsidP="00366497">
            <w:pPr>
              <w:numPr>
                <w:ilvl w:val="1"/>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A11EA3">
              <w:rPr>
                <w:rFonts w:asciiTheme="minorHAnsi" w:hAnsiTheme="minorHAnsi" w:cstheme="minorHAnsi"/>
                <w:sz w:val="22"/>
                <w:szCs w:val="22"/>
              </w:rPr>
              <w:t xml:space="preserve">The semen was collected, processed, packaged and stored in accordance with the recommendations of the OIE Terrestrial Animal Health Code. </w:t>
            </w:r>
          </w:p>
          <w:p w14:paraId="0B4EB20F" w14:textId="77777777" w:rsidR="004E0385" w:rsidRPr="00A11EA3" w:rsidRDefault="004E0385" w:rsidP="00366497">
            <w:pPr>
              <w:numPr>
                <w:ilvl w:val="1"/>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A11EA3">
              <w:rPr>
                <w:rFonts w:asciiTheme="minorHAnsi" w:hAnsiTheme="minorHAnsi" w:cstheme="minorHAnsi"/>
                <w:sz w:val="22"/>
                <w:szCs w:val="22"/>
              </w:rPr>
              <w:t xml:space="preserve">The period of semen collection for this consignment was 60 days or </w:t>
            </w:r>
            <w:r w:rsidR="00EA21F3" w:rsidRPr="00A11EA3">
              <w:rPr>
                <w:rFonts w:asciiTheme="minorHAnsi" w:hAnsiTheme="minorHAnsi" w:cstheme="minorHAnsi"/>
                <w:sz w:val="22"/>
                <w:szCs w:val="22"/>
              </w:rPr>
              <w:t>less.</w:t>
            </w:r>
          </w:p>
          <w:p w14:paraId="65118D43" w14:textId="77777777" w:rsidR="004E0385" w:rsidRPr="007C2913" w:rsidRDefault="004E0385" w:rsidP="00A11EA3">
            <w:pPr>
              <w:numPr>
                <w:ilvl w:val="1"/>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 xml:space="preserve">The antibiotics added to the diluent were: </w:t>
            </w:r>
          </w:p>
          <w:p w14:paraId="6D653CCC" w14:textId="77777777" w:rsidR="004E0385" w:rsidRPr="007C2913" w:rsidRDefault="004E0385" w:rsidP="004E038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Names and concentration:</w:t>
            </w:r>
            <w:r w:rsidRPr="007C2913">
              <w:rPr>
                <w:rFonts w:asciiTheme="minorHAnsi" w:hAnsiTheme="minorHAnsi" w:cs="Times"/>
                <w:b/>
                <w:bCs/>
                <w:color w:val="000000"/>
                <w:sz w:val="22"/>
                <w:szCs w:val="22"/>
                <w:lang w:val="en-US"/>
              </w:rPr>
              <w:t xml:space="preserve"> </w:t>
            </w:r>
            <w:r w:rsidRPr="007C2913">
              <w:rPr>
                <w:rFonts w:asciiTheme="minorHAnsi" w:hAnsiTheme="minorHAnsi" w:cs="Times"/>
                <w:bCs/>
                <w:color w:val="000000"/>
                <w:sz w:val="22"/>
                <w:szCs w:val="22"/>
                <w:lang w:val="en-US"/>
              </w:rPr>
              <w:t xml:space="preserve"> </w:t>
            </w:r>
          </w:p>
          <w:p w14:paraId="5FDA48CE" w14:textId="77777777" w:rsidR="004E0385" w:rsidRPr="007C2913" w:rsidRDefault="004E0385" w:rsidP="00A11EA3">
            <w:pPr>
              <w:numPr>
                <w:ilvl w:val="1"/>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993"/>
              <w:rPr>
                <w:rFonts w:asciiTheme="minorHAnsi" w:hAnsiTheme="minorHAnsi" w:cstheme="minorHAnsi"/>
                <w:sz w:val="22"/>
                <w:szCs w:val="22"/>
              </w:rPr>
            </w:pPr>
            <w:r w:rsidRPr="007C2913">
              <w:rPr>
                <w:rFonts w:asciiTheme="minorHAnsi" w:hAnsiTheme="minorHAnsi" w:cstheme="minorHAnsi"/>
                <w:sz w:val="22"/>
                <w:szCs w:val="22"/>
              </w:rPr>
              <w:t>The shipping container is:</w:t>
            </w:r>
          </w:p>
          <w:p w14:paraId="5427F9DA" w14:textId="77777777" w:rsidR="004E0385" w:rsidRPr="007C2913" w:rsidRDefault="004E0385" w:rsidP="004E0385">
            <w:pPr>
              <w:tabs>
                <w:tab w:val="left" w:pos="10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735" w:hanging="1417"/>
              <w:rPr>
                <w:rFonts w:asciiTheme="minorHAnsi" w:hAnsiTheme="minorHAnsi" w:cstheme="minorHAnsi"/>
                <w:sz w:val="22"/>
                <w:szCs w:val="22"/>
              </w:rPr>
            </w:pPr>
            <w:r w:rsidRPr="007C2913">
              <w:rPr>
                <w:rFonts w:asciiTheme="minorHAnsi" w:hAnsiTheme="minorHAnsi" w:cstheme="minorHAnsi"/>
                <w:sz w:val="22"/>
                <w:szCs w:val="22"/>
              </w:rPr>
              <w:t>Either</w:t>
            </w:r>
            <w:r w:rsidRPr="007C2913">
              <w:rPr>
                <w:rFonts w:asciiTheme="minorHAnsi" w:hAnsiTheme="minorHAnsi" w:cstheme="minorHAnsi"/>
                <w:sz w:val="22"/>
                <w:szCs w:val="22"/>
              </w:rPr>
              <w:tab/>
              <w:t>5.4.1</w:t>
            </w:r>
            <w:r w:rsidRPr="007C2913">
              <w:rPr>
                <w:rFonts w:asciiTheme="minorHAnsi" w:hAnsiTheme="minorHAnsi" w:cstheme="minorHAnsi"/>
                <w:sz w:val="22"/>
                <w:szCs w:val="22"/>
              </w:rPr>
              <w:tab/>
              <w:t xml:space="preserve">new </w:t>
            </w:r>
          </w:p>
          <w:p w14:paraId="1CA8F312" w14:textId="77777777" w:rsidR="004E0385" w:rsidRPr="007C2913" w:rsidRDefault="004E0385" w:rsidP="004E0385">
            <w:pPr>
              <w:tabs>
                <w:tab w:val="left" w:pos="10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1735" w:hanging="1417"/>
              <w:rPr>
                <w:rFonts w:asciiTheme="minorHAnsi" w:hAnsiTheme="minorHAnsi" w:cstheme="minorHAnsi"/>
                <w:sz w:val="22"/>
                <w:szCs w:val="22"/>
              </w:rPr>
            </w:pPr>
            <w:r w:rsidRPr="007C2913">
              <w:rPr>
                <w:rFonts w:asciiTheme="minorHAnsi" w:hAnsiTheme="minorHAnsi" w:cstheme="minorHAnsi"/>
                <w:sz w:val="22"/>
                <w:szCs w:val="22"/>
              </w:rPr>
              <w:t>Or</w:t>
            </w:r>
            <w:r w:rsidRPr="007C2913">
              <w:rPr>
                <w:rFonts w:asciiTheme="minorHAnsi" w:hAnsiTheme="minorHAnsi" w:cstheme="minorHAnsi"/>
                <w:sz w:val="22"/>
                <w:szCs w:val="22"/>
              </w:rPr>
              <w:tab/>
              <w:t>5.4.2</w:t>
            </w:r>
            <w:r w:rsidRPr="007C2913">
              <w:rPr>
                <w:rFonts w:asciiTheme="minorHAnsi" w:hAnsiTheme="minorHAnsi" w:cstheme="minorHAnsi"/>
                <w:sz w:val="22"/>
                <w:szCs w:val="22"/>
              </w:rPr>
              <w:tab/>
              <w:t xml:space="preserve">cleaned and disinfected; product and concentration used for disinfection procedure: </w:t>
            </w:r>
          </w:p>
          <w:p w14:paraId="1881A8F9" w14:textId="77777777" w:rsidR="0023162F" w:rsidRDefault="0023162F" w:rsidP="004E0385">
            <w:pPr>
              <w:pStyle w:val="Header"/>
              <w:spacing w:line="276" w:lineRule="auto"/>
              <w:ind w:left="1018" w:hanging="1018"/>
              <w:rPr>
                <w:rFonts w:asciiTheme="minorHAnsi" w:hAnsiTheme="minorHAnsi" w:cstheme="minorHAnsi"/>
                <w:dstrike/>
                <w:sz w:val="22"/>
                <w:szCs w:val="22"/>
              </w:rPr>
            </w:pPr>
          </w:p>
          <w:p w14:paraId="413C0B1C" w14:textId="77777777" w:rsidR="004E0385" w:rsidRPr="007C2913" w:rsidRDefault="004E0385" w:rsidP="004E0385">
            <w:pPr>
              <w:pStyle w:val="Header"/>
              <w:spacing w:line="276" w:lineRule="auto"/>
              <w:ind w:left="1018" w:hanging="1018"/>
              <w:rPr>
                <w:rFonts w:asciiTheme="minorHAnsi" w:hAnsiTheme="minorHAnsi"/>
                <w:dstrike/>
                <w:sz w:val="22"/>
                <w:szCs w:val="22"/>
              </w:rPr>
            </w:pPr>
            <w:r w:rsidRPr="007C2913">
              <w:rPr>
                <w:rFonts w:asciiTheme="minorHAnsi" w:hAnsiTheme="minorHAnsi" w:cstheme="minorHAnsi"/>
                <w:dstrike/>
                <w:sz w:val="22"/>
                <w:szCs w:val="22"/>
              </w:rPr>
              <w:t xml:space="preserve">Prior to export, the transportation flasks were sealed under veterinary supervision, using seals bearing the marks: </w:t>
            </w:r>
            <w:r w:rsidRPr="007C2913">
              <w:rPr>
                <w:rFonts w:asciiTheme="minorHAnsi" w:hAnsiTheme="minorHAnsi" w:cstheme="minorHAnsi"/>
                <w:b/>
                <w:dstrike/>
                <w:sz w:val="22"/>
                <w:szCs w:val="22"/>
                <w:highlight w:val="yellow"/>
              </w:rPr>
              <w:t>xxxxxxxx</w:t>
            </w:r>
          </w:p>
          <w:p w14:paraId="378302EB" w14:textId="77777777" w:rsidR="003E7341" w:rsidRPr="007C2913" w:rsidRDefault="003E7341" w:rsidP="004E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hAnsiTheme="minorHAnsi"/>
                <w:b/>
                <w:sz w:val="22"/>
                <w:szCs w:val="22"/>
                <w:lang w:val="en-US" w:eastAsia="fr-FR"/>
              </w:rPr>
            </w:pPr>
          </w:p>
          <w:p w14:paraId="3813D1BB" w14:textId="77777777" w:rsidR="00D93E2D" w:rsidRPr="007C2913" w:rsidRDefault="00F213B1" w:rsidP="00D93E2D">
            <w:pPr>
              <w:spacing w:after="160" w:line="276" w:lineRule="auto"/>
              <w:rPr>
                <w:rFonts w:asciiTheme="minorHAnsi" w:eastAsia="DengXian" w:hAnsiTheme="minorHAnsi"/>
                <w:sz w:val="22"/>
                <w:szCs w:val="22"/>
                <w:lang w:eastAsia="zh-CN"/>
              </w:rPr>
            </w:pPr>
            <w:r w:rsidRPr="007C2913">
              <w:rPr>
                <w:rFonts w:asciiTheme="minorHAnsi" w:hAnsiTheme="minorHAnsi"/>
                <w:b/>
                <w:sz w:val="22"/>
                <w:szCs w:val="22"/>
                <w:lang w:val="en-US" w:eastAsia="fr-FR"/>
              </w:rPr>
              <w:t xml:space="preserve"> </w:t>
            </w:r>
          </w:p>
          <w:p w14:paraId="6B61BD09" w14:textId="77777777" w:rsidR="00DC092E" w:rsidRDefault="00DC092E" w:rsidP="003E7341">
            <w:pPr>
              <w:rPr>
                <w:sz w:val="22"/>
                <w:szCs w:val="22"/>
              </w:rPr>
            </w:pPr>
          </w:p>
          <w:p w14:paraId="1F9DF4C3" w14:textId="77777777" w:rsidR="008B191E" w:rsidRDefault="008B191E" w:rsidP="003E7341">
            <w:pPr>
              <w:rPr>
                <w:sz w:val="22"/>
                <w:szCs w:val="22"/>
              </w:rPr>
            </w:pPr>
          </w:p>
          <w:p w14:paraId="09C3A54D" w14:textId="77777777" w:rsidR="008B191E" w:rsidRDefault="008B191E" w:rsidP="003E7341">
            <w:pPr>
              <w:rPr>
                <w:sz w:val="22"/>
                <w:szCs w:val="22"/>
              </w:rPr>
            </w:pPr>
          </w:p>
          <w:p w14:paraId="31A920E3" w14:textId="77777777" w:rsidR="008B191E" w:rsidRDefault="008B191E" w:rsidP="003E7341">
            <w:pPr>
              <w:rPr>
                <w:sz w:val="22"/>
                <w:szCs w:val="22"/>
              </w:rPr>
            </w:pPr>
          </w:p>
          <w:p w14:paraId="405F7ADC" w14:textId="77777777" w:rsidR="008B191E" w:rsidRDefault="008B191E" w:rsidP="003E7341">
            <w:pPr>
              <w:rPr>
                <w:sz w:val="22"/>
                <w:szCs w:val="22"/>
              </w:rPr>
            </w:pPr>
          </w:p>
          <w:p w14:paraId="29F90DF5" w14:textId="77777777" w:rsidR="008B191E" w:rsidRDefault="008B191E" w:rsidP="003E7341">
            <w:pPr>
              <w:rPr>
                <w:sz w:val="22"/>
                <w:szCs w:val="22"/>
              </w:rPr>
            </w:pPr>
          </w:p>
          <w:p w14:paraId="52994725" w14:textId="77777777" w:rsidR="008B191E" w:rsidRDefault="008B191E" w:rsidP="003E7341">
            <w:pPr>
              <w:rPr>
                <w:sz w:val="22"/>
                <w:szCs w:val="22"/>
              </w:rPr>
            </w:pPr>
          </w:p>
          <w:p w14:paraId="5D4B39CB" w14:textId="77777777" w:rsidR="008B191E" w:rsidRDefault="008B191E" w:rsidP="003E7341">
            <w:pPr>
              <w:rPr>
                <w:sz w:val="22"/>
                <w:szCs w:val="22"/>
              </w:rPr>
            </w:pPr>
          </w:p>
          <w:p w14:paraId="29F51B68" w14:textId="77777777" w:rsidR="008B191E" w:rsidRDefault="008B191E" w:rsidP="003E7341">
            <w:pPr>
              <w:rPr>
                <w:sz w:val="22"/>
                <w:szCs w:val="22"/>
              </w:rPr>
            </w:pPr>
          </w:p>
          <w:p w14:paraId="3B292585" w14:textId="77777777" w:rsidR="008B191E" w:rsidRDefault="008B191E" w:rsidP="003E7341">
            <w:pPr>
              <w:rPr>
                <w:sz w:val="22"/>
                <w:szCs w:val="22"/>
              </w:rPr>
            </w:pPr>
          </w:p>
          <w:p w14:paraId="349136C2" w14:textId="77777777" w:rsidR="008B191E" w:rsidRDefault="008B191E" w:rsidP="003E7341">
            <w:pPr>
              <w:rPr>
                <w:sz w:val="22"/>
                <w:szCs w:val="22"/>
              </w:rPr>
            </w:pPr>
          </w:p>
          <w:p w14:paraId="41EE8957" w14:textId="77777777" w:rsidR="008B191E" w:rsidRDefault="008B191E" w:rsidP="003E7341">
            <w:pPr>
              <w:rPr>
                <w:sz w:val="22"/>
                <w:szCs w:val="22"/>
              </w:rPr>
            </w:pPr>
          </w:p>
          <w:p w14:paraId="7717B8C7" w14:textId="77777777" w:rsidR="008B191E" w:rsidRDefault="008B191E" w:rsidP="003E7341">
            <w:pPr>
              <w:rPr>
                <w:sz w:val="22"/>
                <w:szCs w:val="22"/>
              </w:rPr>
            </w:pPr>
          </w:p>
          <w:p w14:paraId="641892E4" w14:textId="77777777" w:rsidR="008B191E" w:rsidRDefault="008B191E" w:rsidP="003E7341">
            <w:pPr>
              <w:rPr>
                <w:sz w:val="22"/>
                <w:szCs w:val="22"/>
              </w:rPr>
            </w:pPr>
          </w:p>
          <w:p w14:paraId="1DC8248C" w14:textId="77777777" w:rsidR="008B191E" w:rsidRDefault="008B191E" w:rsidP="003E7341">
            <w:pPr>
              <w:rPr>
                <w:sz w:val="22"/>
                <w:szCs w:val="22"/>
              </w:rPr>
            </w:pPr>
          </w:p>
          <w:p w14:paraId="222EE208" w14:textId="77777777" w:rsidR="008B191E" w:rsidRDefault="008B191E" w:rsidP="003E7341">
            <w:pPr>
              <w:rPr>
                <w:sz w:val="22"/>
                <w:szCs w:val="22"/>
              </w:rPr>
            </w:pPr>
          </w:p>
          <w:p w14:paraId="7BA21835" w14:textId="77777777" w:rsidR="008B191E" w:rsidRDefault="008B191E" w:rsidP="003E7341">
            <w:pPr>
              <w:rPr>
                <w:sz w:val="22"/>
                <w:szCs w:val="22"/>
              </w:rPr>
            </w:pPr>
          </w:p>
          <w:p w14:paraId="14879827" w14:textId="77777777" w:rsidR="008B191E" w:rsidRDefault="008B191E" w:rsidP="003E7341">
            <w:pPr>
              <w:rPr>
                <w:sz w:val="22"/>
                <w:szCs w:val="22"/>
              </w:rPr>
            </w:pPr>
          </w:p>
          <w:p w14:paraId="30E4BD0D" w14:textId="77777777" w:rsidR="008B191E" w:rsidRPr="00E001C0" w:rsidRDefault="008B191E" w:rsidP="003E7341">
            <w:pPr>
              <w:rPr>
                <w:sz w:val="22"/>
                <w:szCs w:val="22"/>
              </w:rPr>
            </w:pPr>
          </w:p>
        </w:tc>
      </w:tr>
    </w:tbl>
    <w:p w14:paraId="66C9940B" w14:textId="77777777" w:rsidR="00CE4D4F" w:rsidRDefault="00CE4D4F" w:rsidP="00406BD3"/>
    <w:p w14:paraId="5E4163FA" w14:textId="77777777" w:rsidR="008B191E" w:rsidRDefault="008B191E" w:rsidP="003E7341">
      <w:pPr>
        <w:sectPr w:rsidR="008B191E" w:rsidSect="00E97F9F">
          <w:headerReference w:type="default" r:id="rId7"/>
          <w:footerReference w:type="default" r:id="rId8"/>
          <w:pgSz w:w="11907" w:h="16840" w:code="9"/>
          <w:pgMar w:top="851" w:right="737" w:bottom="851" w:left="737" w:header="709" w:footer="720" w:gutter="0"/>
          <w:cols w:space="720"/>
          <w:docGrid w:linePitch="326"/>
        </w:sectPr>
      </w:pPr>
    </w:p>
    <w:p w14:paraId="0DA562F0" w14:textId="77777777" w:rsidR="00572801" w:rsidRDefault="00572801" w:rsidP="00572801">
      <w:pPr>
        <w:overflowPunct w:val="0"/>
        <w:autoSpaceDE w:val="0"/>
        <w:autoSpaceDN w:val="0"/>
        <w:adjustRightInd w:val="0"/>
        <w:spacing w:after="120"/>
        <w:jc w:val="center"/>
        <w:textAlignment w:val="baseline"/>
        <w:rPr>
          <w:rFonts w:asciiTheme="minorHAnsi" w:hAnsiTheme="minorHAnsi" w:cstheme="minorHAnsi"/>
          <w:b/>
          <w:sz w:val="22"/>
          <w:szCs w:val="22"/>
        </w:rPr>
      </w:pPr>
      <w:r>
        <w:lastRenderedPageBreak/>
        <w:tab/>
      </w:r>
      <w:r>
        <w:rPr>
          <w:b/>
          <w:sz w:val="22"/>
          <w:szCs w:val="22"/>
          <w:lang w:eastAsia="en-AU"/>
        </w:rPr>
        <w:t xml:space="preserve">Attachment  </w:t>
      </w:r>
    </w:p>
    <w:p w14:paraId="1CD140FF" w14:textId="77777777" w:rsidR="00572801" w:rsidRPr="00833B0A" w:rsidRDefault="00572801" w:rsidP="00572801">
      <w:pPr>
        <w:overflowPunct w:val="0"/>
        <w:autoSpaceDE w:val="0"/>
        <w:autoSpaceDN w:val="0"/>
        <w:adjustRightInd w:val="0"/>
        <w:spacing w:after="120"/>
        <w:jc w:val="center"/>
        <w:textAlignment w:val="baseline"/>
        <w:rPr>
          <w:b/>
          <w:color w:val="FF0000"/>
          <w:sz w:val="40"/>
          <w:szCs w:val="40"/>
          <w:lang w:eastAsia="en-AU"/>
        </w:rPr>
      </w:pPr>
      <w:r>
        <w:rPr>
          <w:rFonts w:asciiTheme="minorHAnsi" w:hAnsiTheme="minorHAnsi" w:cstheme="minorHAnsi"/>
          <w:b/>
          <w:sz w:val="22"/>
          <w:szCs w:val="22"/>
        </w:rPr>
        <w:t xml:space="preserve">Schedule of Donor Animals and Bovine Semen to Vanuatu </w:t>
      </w: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2885"/>
        <w:gridCol w:w="1854"/>
        <w:gridCol w:w="1853"/>
        <w:gridCol w:w="1854"/>
        <w:gridCol w:w="1648"/>
        <w:gridCol w:w="1647"/>
        <w:gridCol w:w="1765"/>
      </w:tblGrid>
      <w:tr w:rsidR="00572801" w:rsidRPr="004B2071" w14:paraId="73D0243C" w14:textId="77777777" w:rsidTr="00114C31">
        <w:trPr>
          <w:trHeight w:val="1207"/>
        </w:trPr>
        <w:tc>
          <w:tcPr>
            <w:tcW w:w="4525" w:type="dxa"/>
            <w:gridSpan w:val="2"/>
            <w:tcBorders>
              <w:top w:val="single" w:sz="4" w:space="0" w:color="auto"/>
              <w:left w:val="single" w:sz="4" w:space="0" w:color="auto"/>
              <w:bottom w:val="single" w:sz="4" w:space="0" w:color="auto"/>
              <w:right w:val="single" w:sz="4" w:space="0" w:color="auto"/>
            </w:tcBorders>
            <w:shd w:val="clear" w:color="auto" w:fill="auto"/>
          </w:tcPr>
          <w:p w14:paraId="22B725C5"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4B2071">
              <w:rPr>
                <w:rFonts w:asciiTheme="minorHAnsi" w:hAnsiTheme="minorHAnsi" w:cstheme="minorHAnsi"/>
                <w:b/>
                <w:sz w:val="22"/>
                <w:szCs w:val="22"/>
              </w:rPr>
              <w:t>Animal Identification:</w:t>
            </w:r>
          </w:p>
          <w:p w14:paraId="6730B3B5"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4B2071">
              <w:rPr>
                <w:rFonts w:asciiTheme="minorHAnsi" w:hAnsiTheme="minorHAnsi" w:cstheme="minorHAnsi"/>
                <w:b/>
                <w:sz w:val="22"/>
                <w:szCs w:val="22"/>
              </w:rPr>
              <w:t>Breed:</w:t>
            </w:r>
          </w:p>
          <w:p w14:paraId="526B08FC"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lang w:val="en-US"/>
              </w:rPr>
            </w:pPr>
            <w:r>
              <w:rPr>
                <w:rFonts w:asciiTheme="minorHAnsi" w:hAnsiTheme="minorHAnsi" w:cstheme="minorHAnsi"/>
                <w:b/>
                <w:sz w:val="22"/>
                <w:szCs w:val="22"/>
              </w:rPr>
              <w:t xml:space="preserve">  </w:t>
            </w:r>
          </w:p>
        </w:tc>
        <w:tc>
          <w:tcPr>
            <w:tcW w:w="3707" w:type="dxa"/>
            <w:gridSpan w:val="2"/>
            <w:tcBorders>
              <w:left w:val="single" w:sz="4" w:space="0" w:color="auto"/>
            </w:tcBorders>
            <w:shd w:val="clear" w:color="auto" w:fill="auto"/>
          </w:tcPr>
          <w:p w14:paraId="6F448A67"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r>
              <w:rPr>
                <w:rFonts w:asciiTheme="minorHAnsi" w:hAnsiTheme="minorHAnsi" w:cstheme="minorHAnsi"/>
                <w:sz w:val="22"/>
                <w:szCs w:val="22"/>
              </w:rPr>
              <w:t xml:space="preserve"> </w:t>
            </w:r>
          </w:p>
          <w:p w14:paraId="337E8FF9"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p>
          <w:p w14:paraId="1966155B"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p>
          <w:p w14:paraId="7C4E0BFD"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p>
        </w:tc>
        <w:tc>
          <w:tcPr>
            <w:tcW w:w="3502" w:type="dxa"/>
            <w:gridSpan w:val="2"/>
            <w:tcBorders>
              <w:left w:val="single" w:sz="4" w:space="0" w:color="auto"/>
            </w:tcBorders>
            <w:shd w:val="clear" w:color="auto" w:fill="auto"/>
          </w:tcPr>
          <w:p w14:paraId="592ED122"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Pr>
                <w:rFonts w:asciiTheme="minorHAnsi" w:hAnsiTheme="minorHAnsi" w:cstheme="minorHAnsi"/>
                <w:b/>
                <w:sz w:val="22"/>
                <w:szCs w:val="22"/>
              </w:rPr>
              <w:t>Date of Birth:</w:t>
            </w:r>
          </w:p>
          <w:p w14:paraId="7419F8AA"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4B2071">
              <w:rPr>
                <w:rFonts w:asciiTheme="minorHAnsi" w:hAnsiTheme="minorHAnsi" w:cstheme="minorHAnsi"/>
                <w:b/>
                <w:sz w:val="22"/>
                <w:szCs w:val="22"/>
              </w:rPr>
              <w:t>Date Entered Centre:</w:t>
            </w:r>
          </w:p>
          <w:p w14:paraId="23658081"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p>
        </w:tc>
        <w:tc>
          <w:tcPr>
            <w:tcW w:w="3412" w:type="dxa"/>
            <w:gridSpan w:val="2"/>
            <w:tcBorders>
              <w:left w:val="single" w:sz="4" w:space="0" w:color="auto"/>
            </w:tcBorders>
            <w:shd w:val="clear" w:color="auto" w:fill="auto"/>
          </w:tcPr>
          <w:p w14:paraId="07FF9A53"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p>
        </w:tc>
      </w:tr>
      <w:tr w:rsidR="00572801" w:rsidRPr="004B2071" w14:paraId="724A9D1B" w14:textId="77777777" w:rsidTr="00114C31">
        <w:trPr>
          <w:trHeight w:val="1016"/>
        </w:trPr>
        <w:tc>
          <w:tcPr>
            <w:tcW w:w="1640" w:type="dxa"/>
            <w:tcBorders>
              <w:top w:val="single" w:sz="4" w:space="0" w:color="auto"/>
            </w:tcBorders>
            <w:shd w:val="clear" w:color="auto" w:fill="auto"/>
            <w:vAlign w:val="center"/>
          </w:tcPr>
          <w:p w14:paraId="130B19F2"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Pr>
                <w:rFonts w:ascii="Arial" w:hAnsi="Arial" w:cs="Arial"/>
                <w:color w:val="000000"/>
                <w:sz w:val="20"/>
                <w:lang w:val="en-US"/>
              </w:rPr>
              <w:t>Collection</w:t>
            </w:r>
          </w:p>
          <w:p w14:paraId="2BEF0E0A"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Pr>
                <w:rFonts w:ascii="Arial" w:hAnsi="Arial" w:cs="Arial"/>
                <w:color w:val="000000"/>
                <w:sz w:val="20"/>
                <w:lang w:val="en-US"/>
              </w:rPr>
              <w:t xml:space="preserve">Date </w:t>
            </w:r>
          </w:p>
        </w:tc>
        <w:tc>
          <w:tcPr>
            <w:tcW w:w="2884" w:type="dxa"/>
            <w:tcBorders>
              <w:top w:val="single" w:sz="4" w:space="0" w:color="auto"/>
            </w:tcBorders>
            <w:shd w:val="clear" w:color="auto" w:fill="auto"/>
            <w:vAlign w:val="center"/>
          </w:tcPr>
          <w:p w14:paraId="0CFA6729"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4B2071">
              <w:rPr>
                <w:rFonts w:ascii="Arial" w:hAnsi="Arial" w:cs="Arial"/>
                <w:color w:val="000000"/>
                <w:sz w:val="20"/>
                <w:lang w:val="en-US"/>
              </w:rPr>
              <w:t>No. of straws</w:t>
            </w:r>
          </w:p>
        </w:tc>
        <w:tc>
          <w:tcPr>
            <w:tcW w:w="1854" w:type="dxa"/>
            <w:tcBorders>
              <w:top w:val="single" w:sz="4" w:space="0" w:color="auto"/>
            </w:tcBorders>
            <w:shd w:val="clear" w:color="auto" w:fill="auto"/>
            <w:vAlign w:val="center"/>
          </w:tcPr>
          <w:p w14:paraId="7D5434FB"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4B2071">
              <w:rPr>
                <w:rFonts w:ascii="Arial" w:hAnsi="Arial" w:cs="Arial"/>
                <w:color w:val="000000"/>
                <w:sz w:val="20"/>
                <w:lang w:val="en-US"/>
              </w:rPr>
              <w:t>Bluetongue</w:t>
            </w:r>
          </w:p>
          <w:p w14:paraId="22817E04"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6"/>
                <w:szCs w:val="16"/>
                <w:lang w:val="en-US"/>
              </w:rPr>
            </w:pPr>
            <w:r w:rsidRPr="00191DA8">
              <w:rPr>
                <w:rFonts w:ascii="Arial" w:hAnsi="Arial" w:cs="Arial"/>
                <w:color w:val="000000"/>
                <w:sz w:val="16"/>
                <w:szCs w:val="16"/>
                <w:lang w:val="en-US"/>
              </w:rPr>
              <w:t>ELISA / AGID</w:t>
            </w:r>
            <w:r>
              <w:rPr>
                <w:rFonts w:ascii="Arial" w:hAnsi="Arial" w:cs="Arial"/>
                <w:color w:val="000000"/>
                <w:sz w:val="16"/>
                <w:szCs w:val="16"/>
                <w:lang w:val="en-US"/>
              </w:rPr>
              <w:t xml:space="preserve"> /</w:t>
            </w:r>
            <w:r w:rsidRPr="00191DA8">
              <w:rPr>
                <w:rFonts w:ascii="Arial" w:hAnsi="Arial" w:cs="Arial"/>
                <w:color w:val="000000"/>
                <w:sz w:val="16"/>
                <w:szCs w:val="16"/>
                <w:lang w:val="en-US"/>
              </w:rPr>
              <w:t xml:space="preserve"> VI / PCR</w:t>
            </w:r>
          </w:p>
          <w:p w14:paraId="5CCC2A9B"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6"/>
                <w:szCs w:val="16"/>
                <w:lang w:val="en-US"/>
              </w:rPr>
            </w:pPr>
            <w:r>
              <w:rPr>
                <w:rFonts w:ascii="Arial" w:hAnsi="Arial" w:cs="Arial"/>
                <w:color w:val="000000"/>
                <w:sz w:val="16"/>
                <w:szCs w:val="16"/>
                <w:lang w:val="en-US"/>
              </w:rPr>
              <w:t>(Lab Rep No)</w:t>
            </w:r>
          </w:p>
          <w:p w14:paraId="1F8B5D45"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6"/>
                <w:szCs w:val="16"/>
                <w:lang w:val="en-US"/>
              </w:rPr>
            </w:pPr>
            <w:r>
              <w:rPr>
                <w:rFonts w:ascii="Arial" w:hAnsi="Arial" w:cs="Arial"/>
                <w:color w:val="000000"/>
                <w:sz w:val="16"/>
                <w:szCs w:val="16"/>
                <w:lang w:val="en-US"/>
              </w:rPr>
              <w:t>Test Date</w:t>
            </w:r>
          </w:p>
        </w:tc>
        <w:tc>
          <w:tcPr>
            <w:tcW w:w="1852" w:type="dxa"/>
            <w:tcBorders>
              <w:top w:val="single" w:sz="4" w:space="0" w:color="auto"/>
            </w:tcBorders>
            <w:shd w:val="clear" w:color="auto" w:fill="auto"/>
            <w:vAlign w:val="center"/>
          </w:tcPr>
          <w:p w14:paraId="4085D531"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4B2071">
              <w:rPr>
                <w:rFonts w:ascii="Arial" w:hAnsi="Arial" w:cs="Arial"/>
                <w:color w:val="000000"/>
                <w:sz w:val="20"/>
                <w:lang w:val="en-US"/>
              </w:rPr>
              <w:t>EHD</w:t>
            </w:r>
          </w:p>
          <w:p w14:paraId="69508A52"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191DA8">
              <w:rPr>
                <w:rFonts w:ascii="Arial" w:hAnsi="Arial" w:cs="Arial"/>
                <w:color w:val="000000"/>
                <w:sz w:val="16"/>
                <w:szCs w:val="16"/>
                <w:lang w:val="en-US"/>
              </w:rPr>
              <w:t>ELISA / AGID</w:t>
            </w:r>
            <w:r>
              <w:rPr>
                <w:rFonts w:ascii="Arial" w:hAnsi="Arial" w:cs="Arial"/>
                <w:color w:val="000000"/>
                <w:sz w:val="16"/>
                <w:szCs w:val="16"/>
                <w:lang w:val="en-US"/>
              </w:rPr>
              <w:t xml:space="preserve"> /</w:t>
            </w:r>
            <w:r w:rsidRPr="00191DA8">
              <w:rPr>
                <w:rFonts w:ascii="Arial" w:hAnsi="Arial" w:cs="Arial"/>
                <w:color w:val="000000"/>
                <w:sz w:val="16"/>
                <w:szCs w:val="16"/>
                <w:lang w:val="en-US"/>
              </w:rPr>
              <w:t xml:space="preserve"> VI / PCR</w:t>
            </w:r>
            <w:r>
              <w:rPr>
                <w:rFonts w:ascii="Arial" w:hAnsi="Arial" w:cs="Arial"/>
                <w:color w:val="000000"/>
                <w:sz w:val="16"/>
                <w:szCs w:val="16"/>
                <w:lang w:val="en-US"/>
              </w:rPr>
              <w:t xml:space="preserve"> (</w:t>
            </w:r>
            <w:r w:rsidRPr="00A00FFD">
              <w:rPr>
                <w:rFonts w:ascii="Arial" w:hAnsi="Arial" w:cs="Arial"/>
                <w:color w:val="000000"/>
                <w:sz w:val="16"/>
                <w:szCs w:val="16"/>
                <w:lang w:val="en-US"/>
              </w:rPr>
              <w:t>Lab Rep No)</w:t>
            </w:r>
            <w:r>
              <w:rPr>
                <w:rFonts w:ascii="Arial" w:hAnsi="Arial" w:cs="Arial"/>
                <w:color w:val="000000"/>
                <w:sz w:val="16"/>
                <w:szCs w:val="16"/>
                <w:lang w:val="en-US"/>
              </w:rPr>
              <w:t xml:space="preserve"> Test Date</w:t>
            </w:r>
          </w:p>
        </w:tc>
        <w:tc>
          <w:tcPr>
            <w:tcW w:w="1854" w:type="dxa"/>
            <w:shd w:val="clear" w:color="auto" w:fill="auto"/>
            <w:vAlign w:val="center"/>
          </w:tcPr>
          <w:p w14:paraId="51D75D9B"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4B2071">
              <w:rPr>
                <w:rFonts w:ascii="Arial" w:hAnsi="Arial" w:cs="Arial"/>
                <w:color w:val="000000"/>
                <w:sz w:val="20"/>
                <w:lang w:val="en-US"/>
              </w:rPr>
              <w:t>Q fever</w:t>
            </w:r>
          </w:p>
          <w:p w14:paraId="4E2ED9C6"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Pr>
                <w:rFonts w:ascii="Arial" w:hAnsi="Arial" w:cs="Arial"/>
                <w:color w:val="000000"/>
                <w:sz w:val="16"/>
                <w:szCs w:val="16"/>
                <w:lang w:val="en-US"/>
              </w:rPr>
              <w:t xml:space="preserve">CFT / </w:t>
            </w:r>
            <w:r w:rsidRPr="00191DA8">
              <w:rPr>
                <w:rFonts w:ascii="Arial" w:hAnsi="Arial" w:cs="Arial"/>
                <w:color w:val="000000"/>
                <w:sz w:val="16"/>
                <w:szCs w:val="16"/>
                <w:lang w:val="en-US"/>
              </w:rPr>
              <w:t>ELISA</w:t>
            </w:r>
            <w:r>
              <w:rPr>
                <w:rFonts w:ascii="Arial" w:hAnsi="Arial" w:cs="Arial"/>
                <w:color w:val="000000"/>
                <w:sz w:val="16"/>
                <w:szCs w:val="16"/>
                <w:lang w:val="en-US"/>
              </w:rPr>
              <w:t xml:space="preserve"> </w:t>
            </w:r>
            <w:r w:rsidRPr="00A00FFD">
              <w:rPr>
                <w:rFonts w:ascii="Arial" w:hAnsi="Arial" w:cs="Arial"/>
                <w:color w:val="000000"/>
                <w:sz w:val="16"/>
                <w:szCs w:val="16"/>
                <w:lang w:val="en-US"/>
              </w:rPr>
              <w:t>(Lab Rep No)</w:t>
            </w:r>
            <w:r>
              <w:rPr>
                <w:rFonts w:ascii="Arial" w:hAnsi="Arial" w:cs="Arial"/>
                <w:color w:val="000000"/>
                <w:sz w:val="16"/>
                <w:szCs w:val="16"/>
                <w:lang w:val="en-US"/>
              </w:rPr>
              <w:t xml:space="preserve"> Test Date</w:t>
            </w:r>
          </w:p>
        </w:tc>
        <w:tc>
          <w:tcPr>
            <w:tcW w:w="1647" w:type="dxa"/>
            <w:shd w:val="clear" w:color="auto" w:fill="auto"/>
            <w:vAlign w:val="center"/>
          </w:tcPr>
          <w:p w14:paraId="7665724B"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hanging="108"/>
              <w:jc w:val="center"/>
              <w:rPr>
                <w:rFonts w:ascii="Arial" w:hAnsi="Arial" w:cs="Arial"/>
                <w:color w:val="000000"/>
                <w:sz w:val="20"/>
                <w:lang w:val="en-US"/>
              </w:rPr>
            </w:pPr>
            <w:r w:rsidRPr="004B2071">
              <w:rPr>
                <w:rFonts w:ascii="Arial" w:hAnsi="Arial" w:cs="Arial"/>
                <w:color w:val="000000"/>
                <w:sz w:val="20"/>
                <w:lang w:val="en-US"/>
              </w:rPr>
              <w:t>Camp/Trich</w:t>
            </w:r>
          </w:p>
          <w:p w14:paraId="2CDEA0A2"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Arial" w:hAnsi="Arial" w:cs="Arial"/>
                <w:color w:val="000000"/>
                <w:sz w:val="16"/>
                <w:szCs w:val="16"/>
                <w:lang w:val="en-US"/>
              </w:rPr>
            </w:pPr>
            <w:r w:rsidRPr="004B2071">
              <w:rPr>
                <w:rFonts w:ascii="Arial" w:hAnsi="Arial" w:cs="Arial"/>
                <w:color w:val="000000"/>
                <w:sz w:val="16"/>
                <w:szCs w:val="16"/>
                <w:lang w:val="en-US"/>
              </w:rPr>
              <w:t>Culture</w:t>
            </w:r>
            <w:r>
              <w:rPr>
                <w:rFonts w:ascii="Arial" w:hAnsi="Arial" w:cs="Arial"/>
                <w:color w:val="000000"/>
                <w:sz w:val="16"/>
                <w:szCs w:val="16"/>
                <w:lang w:val="en-US"/>
              </w:rPr>
              <w:t xml:space="preserve"> </w:t>
            </w:r>
            <w:r w:rsidRPr="00A00FFD">
              <w:rPr>
                <w:rFonts w:ascii="Arial" w:hAnsi="Arial" w:cs="Arial"/>
                <w:color w:val="000000"/>
                <w:sz w:val="16"/>
                <w:szCs w:val="16"/>
                <w:lang w:val="en-US"/>
              </w:rPr>
              <w:t>(Lab Rep No)</w:t>
            </w:r>
          </w:p>
          <w:p w14:paraId="73C52437"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Arial" w:hAnsi="Arial" w:cs="Arial"/>
                <w:color w:val="000000"/>
                <w:sz w:val="16"/>
                <w:szCs w:val="16"/>
                <w:lang w:val="en-US"/>
              </w:rPr>
            </w:pPr>
            <w:r>
              <w:rPr>
                <w:rFonts w:ascii="Arial" w:hAnsi="Arial" w:cs="Arial"/>
                <w:color w:val="000000"/>
                <w:sz w:val="16"/>
                <w:szCs w:val="16"/>
                <w:lang w:val="en-US"/>
              </w:rPr>
              <w:t>Test Date</w:t>
            </w:r>
          </w:p>
        </w:tc>
        <w:tc>
          <w:tcPr>
            <w:tcW w:w="1647" w:type="dxa"/>
            <w:shd w:val="clear" w:color="auto" w:fill="auto"/>
            <w:vAlign w:val="center"/>
          </w:tcPr>
          <w:p w14:paraId="6D0B491D"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4B2071">
              <w:rPr>
                <w:rFonts w:ascii="Arial" w:hAnsi="Arial" w:cs="Arial"/>
                <w:color w:val="000000"/>
                <w:sz w:val="20"/>
                <w:lang w:val="en-US"/>
              </w:rPr>
              <w:t>BVD</w:t>
            </w:r>
          </w:p>
          <w:p w14:paraId="6500D68B"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Arial" w:hAnsi="Arial" w:cs="Arial"/>
                <w:color w:val="000000"/>
                <w:sz w:val="16"/>
                <w:szCs w:val="16"/>
                <w:lang w:val="en-US"/>
              </w:rPr>
            </w:pPr>
            <w:r w:rsidRPr="00191DA8">
              <w:rPr>
                <w:rFonts w:ascii="Arial" w:hAnsi="Arial" w:cs="Arial"/>
                <w:color w:val="000000"/>
                <w:sz w:val="16"/>
                <w:szCs w:val="16"/>
                <w:lang w:val="en-US"/>
              </w:rPr>
              <w:t xml:space="preserve">ELISA / </w:t>
            </w:r>
            <w:r>
              <w:rPr>
                <w:rFonts w:ascii="Arial" w:hAnsi="Arial" w:cs="Arial"/>
                <w:color w:val="000000"/>
                <w:sz w:val="16"/>
                <w:szCs w:val="16"/>
                <w:lang w:val="en-US"/>
              </w:rPr>
              <w:t xml:space="preserve">VI / </w:t>
            </w:r>
            <w:r w:rsidRPr="00191DA8">
              <w:rPr>
                <w:rFonts w:ascii="Arial" w:hAnsi="Arial" w:cs="Arial"/>
                <w:color w:val="000000"/>
                <w:sz w:val="16"/>
                <w:szCs w:val="16"/>
                <w:lang w:val="en-US"/>
              </w:rPr>
              <w:t>PCR</w:t>
            </w:r>
          </w:p>
          <w:p w14:paraId="6C3379D2" w14:textId="77777777" w:rsidR="0057280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Arial" w:hAnsi="Arial" w:cs="Arial"/>
                <w:color w:val="000000"/>
                <w:sz w:val="16"/>
                <w:szCs w:val="16"/>
                <w:lang w:val="en-US"/>
              </w:rPr>
            </w:pPr>
            <w:r w:rsidRPr="00A00FFD">
              <w:rPr>
                <w:rFonts w:ascii="Arial" w:hAnsi="Arial" w:cs="Arial"/>
                <w:color w:val="000000"/>
                <w:sz w:val="16"/>
                <w:szCs w:val="16"/>
                <w:lang w:val="en-US"/>
              </w:rPr>
              <w:t>(Lab Rep No)</w:t>
            </w:r>
          </w:p>
          <w:p w14:paraId="0DD559A4"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Arial" w:hAnsi="Arial" w:cs="Arial"/>
                <w:color w:val="000000"/>
                <w:sz w:val="16"/>
                <w:szCs w:val="16"/>
                <w:lang w:val="en-US"/>
              </w:rPr>
            </w:pPr>
            <w:r>
              <w:rPr>
                <w:rFonts w:ascii="Arial" w:hAnsi="Arial" w:cs="Arial"/>
                <w:color w:val="000000"/>
                <w:sz w:val="16"/>
                <w:szCs w:val="16"/>
                <w:lang w:val="en-US"/>
              </w:rPr>
              <w:t>Test Date</w:t>
            </w:r>
          </w:p>
        </w:tc>
        <w:tc>
          <w:tcPr>
            <w:tcW w:w="1764" w:type="dxa"/>
            <w:shd w:val="clear" w:color="auto" w:fill="auto"/>
            <w:vAlign w:val="center"/>
          </w:tcPr>
          <w:p w14:paraId="4CDC8EDE"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0"/>
                <w:lang w:val="en-US"/>
              </w:rPr>
            </w:pPr>
            <w:r w:rsidRPr="004B2071">
              <w:rPr>
                <w:rFonts w:ascii="Arial" w:hAnsi="Arial" w:cs="Arial"/>
                <w:color w:val="000000"/>
                <w:sz w:val="20"/>
                <w:lang w:val="en-US"/>
              </w:rPr>
              <w:t>IBR</w:t>
            </w:r>
          </w:p>
          <w:p w14:paraId="4461AD85"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6"/>
                <w:szCs w:val="16"/>
                <w:lang w:val="en-US"/>
              </w:rPr>
            </w:pPr>
            <w:r>
              <w:rPr>
                <w:rFonts w:ascii="Arial" w:hAnsi="Arial" w:cs="Arial"/>
                <w:color w:val="000000"/>
                <w:sz w:val="16"/>
                <w:szCs w:val="16"/>
                <w:lang w:val="en-US"/>
              </w:rPr>
              <w:t>ELISA / SNT / VI / PCR (</w:t>
            </w:r>
            <w:r w:rsidRPr="00A00FFD">
              <w:rPr>
                <w:rFonts w:ascii="Arial" w:hAnsi="Arial" w:cs="Arial"/>
                <w:color w:val="000000"/>
                <w:sz w:val="16"/>
                <w:szCs w:val="16"/>
                <w:lang w:val="en-US"/>
              </w:rPr>
              <w:t>Lab Rep No)</w:t>
            </w:r>
            <w:r>
              <w:rPr>
                <w:rFonts w:ascii="Arial" w:hAnsi="Arial" w:cs="Arial"/>
                <w:color w:val="000000"/>
                <w:sz w:val="16"/>
                <w:szCs w:val="16"/>
                <w:lang w:val="en-US"/>
              </w:rPr>
              <w:t xml:space="preserve"> Test Date</w:t>
            </w:r>
          </w:p>
        </w:tc>
      </w:tr>
      <w:tr w:rsidR="00572801" w:rsidRPr="004B2071" w14:paraId="7F66296B" w14:textId="77777777" w:rsidTr="00114C31">
        <w:trPr>
          <w:trHeight w:val="268"/>
        </w:trPr>
        <w:tc>
          <w:tcPr>
            <w:tcW w:w="1640" w:type="dxa"/>
            <w:shd w:val="clear" w:color="auto" w:fill="auto"/>
            <w:vAlign w:val="center"/>
          </w:tcPr>
          <w:p w14:paraId="337A1430"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c>
          <w:tcPr>
            <w:tcW w:w="2884" w:type="dxa"/>
            <w:shd w:val="clear" w:color="auto" w:fill="auto"/>
            <w:vAlign w:val="center"/>
          </w:tcPr>
          <w:p w14:paraId="6D65472F"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c>
          <w:tcPr>
            <w:tcW w:w="1854" w:type="dxa"/>
            <w:vMerge w:val="restart"/>
            <w:shd w:val="clear" w:color="auto" w:fill="auto"/>
            <w:vAlign w:val="center"/>
          </w:tcPr>
          <w:p w14:paraId="6168B66E"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sidRPr="004B2071">
              <w:rPr>
                <w:rFonts w:ascii="Arial" w:hAnsi="Arial" w:cs="Arial"/>
                <w:color w:val="000000"/>
                <w:sz w:val="18"/>
                <w:szCs w:val="18"/>
                <w:lang w:val="en-US"/>
              </w:rPr>
              <w:t xml:space="preserve"> </w:t>
            </w:r>
            <w:r>
              <w:rPr>
                <w:rFonts w:ascii="Arial" w:hAnsi="Arial" w:cs="Arial"/>
                <w:color w:val="000000"/>
                <w:sz w:val="18"/>
                <w:szCs w:val="18"/>
                <w:lang w:val="en-US"/>
              </w:rPr>
              <w:t xml:space="preserve"> </w:t>
            </w:r>
          </w:p>
        </w:tc>
        <w:tc>
          <w:tcPr>
            <w:tcW w:w="1852" w:type="dxa"/>
            <w:vMerge w:val="restart"/>
            <w:shd w:val="clear" w:color="auto" w:fill="auto"/>
            <w:vAlign w:val="center"/>
          </w:tcPr>
          <w:p w14:paraId="092B8A95"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854" w:type="dxa"/>
            <w:vMerge w:val="restart"/>
            <w:shd w:val="clear" w:color="auto" w:fill="auto"/>
            <w:vAlign w:val="center"/>
          </w:tcPr>
          <w:p w14:paraId="667029D4"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c>
          <w:tcPr>
            <w:tcW w:w="1647" w:type="dxa"/>
            <w:vMerge w:val="restart"/>
            <w:shd w:val="clear" w:color="auto" w:fill="auto"/>
            <w:vAlign w:val="center"/>
          </w:tcPr>
          <w:p w14:paraId="78019097"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c>
          <w:tcPr>
            <w:tcW w:w="1647" w:type="dxa"/>
            <w:vMerge w:val="restart"/>
            <w:shd w:val="clear" w:color="auto" w:fill="auto"/>
            <w:vAlign w:val="center"/>
          </w:tcPr>
          <w:p w14:paraId="6F14E43E"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c>
          <w:tcPr>
            <w:tcW w:w="1764" w:type="dxa"/>
            <w:vMerge w:val="restart"/>
            <w:shd w:val="clear" w:color="auto" w:fill="auto"/>
            <w:vAlign w:val="center"/>
          </w:tcPr>
          <w:p w14:paraId="0F85143D"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r>
      <w:tr w:rsidR="00572801" w:rsidRPr="004B2071" w14:paraId="14BDEC97" w14:textId="77777777" w:rsidTr="00114C31">
        <w:trPr>
          <w:trHeight w:val="268"/>
        </w:trPr>
        <w:tc>
          <w:tcPr>
            <w:tcW w:w="1640" w:type="dxa"/>
            <w:shd w:val="clear" w:color="auto" w:fill="auto"/>
            <w:vAlign w:val="center"/>
          </w:tcPr>
          <w:p w14:paraId="0D4FF618"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2884" w:type="dxa"/>
            <w:shd w:val="clear" w:color="auto" w:fill="auto"/>
            <w:vAlign w:val="center"/>
          </w:tcPr>
          <w:p w14:paraId="4FA0B2E3"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r>
              <w:rPr>
                <w:rFonts w:ascii="Arial" w:hAnsi="Arial" w:cs="Arial"/>
                <w:color w:val="000000"/>
                <w:sz w:val="18"/>
                <w:szCs w:val="18"/>
                <w:lang w:val="en-US"/>
              </w:rPr>
              <w:t xml:space="preserve"> </w:t>
            </w:r>
          </w:p>
        </w:tc>
        <w:tc>
          <w:tcPr>
            <w:tcW w:w="1854" w:type="dxa"/>
            <w:vMerge/>
            <w:shd w:val="clear" w:color="auto" w:fill="auto"/>
            <w:vAlign w:val="center"/>
          </w:tcPr>
          <w:p w14:paraId="62FB82D5"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852" w:type="dxa"/>
            <w:vMerge/>
            <w:shd w:val="clear" w:color="auto" w:fill="auto"/>
            <w:vAlign w:val="center"/>
          </w:tcPr>
          <w:p w14:paraId="65D71372"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854" w:type="dxa"/>
            <w:vMerge/>
            <w:shd w:val="clear" w:color="auto" w:fill="auto"/>
            <w:vAlign w:val="center"/>
          </w:tcPr>
          <w:p w14:paraId="0711F61A"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647" w:type="dxa"/>
            <w:vMerge/>
            <w:shd w:val="clear" w:color="auto" w:fill="auto"/>
            <w:vAlign w:val="center"/>
          </w:tcPr>
          <w:p w14:paraId="571AF652"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647" w:type="dxa"/>
            <w:vMerge/>
            <w:shd w:val="clear" w:color="auto" w:fill="auto"/>
            <w:vAlign w:val="center"/>
          </w:tcPr>
          <w:p w14:paraId="40688E71"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764" w:type="dxa"/>
            <w:vMerge/>
            <w:shd w:val="clear" w:color="auto" w:fill="auto"/>
            <w:vAlign w:val="center"/>
          </w:tcPr>
          <w:p w14:paraId="062D590D"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r>
      <w:tr w:rsidR="00572801" w:rsidRPr="004B2071" w14:paraId="580F63BE" w14:textId="77777777" w:rsidTr="00114C31">
        <w:trPr>
          <w:trHeight w:val="268"/>
        </w:trPr>
        <w:tc>
          <w:tcPr>
            <w:tcW w:w="1640" w:type="dxa"/>
            <w:shd w:val="clear" w:color="auto" w:fill="auto"/>
            <w:vAlign w:val="center"/>
          </w:tcPr>
          <w:p w14:paraId="552A1E6B"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2884" w:type="dxa"/>
            <w:shd w:val="clear" w:color="auto" w:fill="auto"/>
            <w:vAlign w:val="center"/>
          </w:tcPr>
          <w:p w14:paraId="4BDDC63D"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854" w:type="dxa"/>
            <w:vMerge/>
            <w:shd w:val="clear" w:color="auto" w:fill="auto"/>
            <w:vAlign w:val="center"/>
          </w:tcPr>
          <w:p w14:paraId="160AE40F"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852" w:type="dxa"/>
            <w:vMerge/>
            <w:shd w:val="clear" w:color="auto" w:fill="auto"/>
            <w:vAlign w:val="center"/>
          </w:tcPr>
          <w:p w14:paraId="3ADBDB62"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854" w:type="dxa"/>
            <w:vMerge/>
            <w:shd w:val="clear" w:color="auto" w:fill="auto"/>
            <w:vAlign w:val="center"/>
          </w:tcPr>
          <w:p w14:paraId="1F7C0077"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647" w:type="dxa"/>
            <w:vMerge/>
            <w:shd w:val="clear" w:color="auto" w:fill="auto"/>
            <w:vAlign w:val="center"/>
          </w:tcPr>
          <w:p w14:paraId="732AA21B"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647" w:type="dxa"/>
            <w:vMerge/>
            <w:shd w:val="clear" w:color="auto" w:fill="auto"/>
            <w:vAlign w:val="center"/>
          </w:tcPr>
          <w:p w14:paraId="4599CD96"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c>
          <w:tcPr>
            <w:tcW w:w="1764" w:type="dxa"/>
            <w:vMerge/>
            <w:shd w:val="clear" w:color="auto" w:fill="auto"/>
            <w:vAlign w:val="center"/>
          </w:tcPr>
          <w:p w14:paraId="3870BCFF"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lang w:val="en-US"/>
              </w:rPr>
            </w:pPr>
          </w:p>
        </w:tc>
      </w:tr>
      <w:tr w:rsidR="00572801" w:rsidRPr="004B2071" w14:paraId="7ADE5A0E" w14:textId="77777777" w:rsidTr="00114C31">
        <w:trPr>
          <w:trHeight w:val="299"/>
        </w:trPr>
        <w:tc>
          <w:tcPr>
            <w:tcW w:w="15146" w:type="dxa"/>
            <w:gridSpan w:val="8"/>
            <w:shd w:val="clear" w:color="auto" w:fill="auto"/>
          </w:tcPr>
          <w:p w14:paraId="61725972"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color w:val="000000"/>
                <w:sz w:val="22"/>
                <w:szCs w:val="22"/>
                <w:lang w:val="en-US"/>
              </w:rPr>
            </w:pPr>
            <w:r w:rsidRPr="004B2071">
              <w:rPr>
                <w:rFonts w:asciiTheme="minorHAnsi" w:hAnsiTheme="minorHAnsi" w:cs="Arial"/>
                <w:b/>
                <w:color w:val="000000"/>
                <w:sz w:val="22"/>
                <w:szCs w:val="22"/>
                <w:lang w:val="en-US"/>
              </w:rPr>
              <w:t>Total straws for export</w:t>
            </w:r>
            <w:r w:rsidRPr="004B2071">
              <w:rPr>
                <w:rFonts w:asciiTheme="minorHAnsi" w:hAnsiTheme="minorHAnsi" w:cs="Arial"/>
                <w:color w:val="000000"/>
                <w:sz w:val="22"/>
                <w:szCs w:val="22"/>
                <w:lang w:val="en-US"/>
              </w:rPr>
              <w:t xml:space="preserve">: </w:t>
            </w:r>
            <w:r w:rsidRPr="00A00FFD">
              <w:rPr>
                <w:rFonts w:asciiTheme="minorHAnsi" w:hAnsiTheme="minorHAnsi" w:cs="Arial"/>
                <w:color w:val="000000"/>
                <w:sz w:val="22"/>
                <w:szCs w:val="22"/>
                <w:lang w:val="en-US"/>
              </w:rPr>
              <w:t xml:space="preserve"> </w:t>
            </w:r>
          </w:p>
        </w:tc>
      </w:tr>
      <w:tr w:rsidR="00572801" w:rsidRPr="004B2071" w14:paraId="72457F2A" w14:textId="77777777" w:rsidTr="00114C31">
        <w:trPr>
          <w:trHeight w:val="299"/>
        </w:trPr>
        <w:tc>
          <w:tcPr>
            <w:tcW w:w="15146" w:type="dxa"/>
            <w:gridSpan w:val="8"/>
            <w:shd w:val="clear" w:color="auto" w:fill="auto"/>
          </w:tcPr>
          <w:p w14:paraId="3F31BDA7" w14:textId="77777777" w:rsidR="00572801" w:rsidRPr="004B2071" w:rsidRDefault="00572801" w:rsidP="00114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color w:val="000000"/>
                <w:sz w:val="22"/>
                <w:szCs w:val="22"/>
                <w:lang w:val="en-US"/>
              </w:rPr>
            </w:pPr>
            <w:r w:rsidRPr="004B2071">
              <w:rPr>
                <w:rFonts w:asciiTheme="minorHAnsi" w:hAnsiTheme="minorHAnsi" w:cs="Arial"/>
                <w:b/>
                <w:color w:val="000000"/>
                <w:sz w:val="22"/>
                <w:szCs w:val="22"/>
                <w:lang w:val="en-US"/>
              </w:rPr>
              <w:t xml:space="preserve">Straw </w:t>
            </w:r>
            <w:r w:rsidRPr="00A00FFD">
              <w:rPr>
                <w:rFonts w:asciiTheme="minorHAnsi" w:hAnsiTheme="minorHAnsi" w:cs="Arial"/>
                <w:b/>
                <w:color w:val="000000"/>
                <w:sz w:val="22"/>
                <w:szCs w:val="22"/>
                <w:lang w:val="en-US"/>
              </w:rPr>
              <w:t>Identification/</w:t>
            </w:r>
            <w:r w:rsidRPr="004B2071">
              <w:rPr>
                <w:rFonts w:asciiTheme="minorHAnsi" w:hAnsiTheme="minorHAnsi" w:cs="Arial"/>
                <w:b/>
                <w:color w:val="000000"/>
                <w:sz w:val="22"/>
                <w:szCs w:val="22"/>
                <w:lang w:val="en-US"/>
              </w:rPr>
              <w:t>Print</w:t>
            </w:r>
            <w:r w:rsidRPr="004B2071">
              <w:rPr>
                <w:rFonts w:asciiTheme="minorHAnsi" w:hAnsiTheme="minorHAnsi" w:cs="Arial"/>
                <w:color w:val="000000"/>
                <w:sz w:val="22"/>
                <w:szCs w:val="22"/>
                <w:lang w:val="en-US"/>
              </w:rPr>
              <w:t xml:space="preserve">: </w:t>
            </w:r>
            <w:r w:rsidRPr="00A00FFD">
              <w:rPr>
                <w:rFonts w:asciiTheme="minorHAnsi" w:hAnsiTheme="minorHAnsi" w:cs="Arial"/>
                <w:color w:val="000000"/>
                <w:sz w:val="22"/>
                <w:szCs w:val="22"/>
                <w:lang w:val="en-US"/>
              </w:rPr>
              <w:t xml:space="preserve"> </w:t>
            </w:r>
          </w:p>
        </w:tc>
      </w:tr>
    </w:tbl>
    <w:p w14:paraId="6F2C63BE" w14:textId="77777777" w:rsidR="00572801" w:rsidRPr="004B2071" w:rsidRDefault="00572801" w:rsidP="00572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lang w:val="en-US"/>
        </w:rPr>
      </w:pPr>
    </w:p>
    <w:p w14:paraId="14FB6909" w14:textId="77777777" w:rsidR="007E34F4" w:rsidRDefault="007E34F4" w:rsidP="003E7341"/>
    <w:p w14:paraId="0BF93F3C" w14:textId="77777777" w:rsidR="007E34F4" w:rsidRDefault="007E34F4" w:rsidP="003E7341"/>
    <w:p w14:paraId="73FBA6C7" w14:textId="77777777" w:rsidR="007E34F4" w:rsidRDefault="007E34F4" w:rsidP="003E7341"/>
    <w:p w14:paraId="183A1329" w14:textId="77777777" w:rsidR="007E34F4" w:rsidRDefault="007E34F4"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7E34F4" w:rsidRPr="00CE1A5A" w14:paraId="69B27FE7" w14:textId="77777777" w:rsidTr="00114C31">
        <w:trPr>
          <w:cantSplit/>
        </w:trPr>
        <w:tc>
          <w:tcPr>
            <w:tcW w:w="4253" w:type="dxa"/>
            <w:tcBorders>
              <w:top w:val="dotted" w:sz="4" w:space="0" w:color="auto"/>
              <w:left w:val="nil"/>
              <w:bottom w:val="nil"/>
              <w:right w:val="nil"/>
            </w:tcBorders>
          </w:tcPr>
          <w:p w14:paraId="06FDD0E8" w14:textId="77777777" w:rsidR="007E34F4" w:rsidRPr="00CE1A5A" w:rsidRDefault="007E34F4" w:rsidP="00114C31">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524412EC" w14:textId="77777777" w:rsidR="007E34F4" w:rsidRPr="00CE1A5A" w:rsidRDefault="007E34F4" w:rsidP="00114C31">
            <w:pPr>
              <w:tabs>
                <w:tab w:val="left" w:pos="1755"/>
              </w:tabs>
              <w:rPr>
                <w:b/>
                <w:bCs/>
              </w:rPr>
            </w:pPr>
          </w:p>
        </w:tc>
        <w:tc>
          <w:tcPr>
            <w:tcW w:w="2268" w:type="dxa"/>
            <w:tcBorders>
              <w:top w:val="dotted" w:sz="4" w:space="0" w:color="auto"/>
              <w:left w:val="nil"/>
              <w:bottom w:val="nil"/>
              <w:right w:val="nil"/>
            </w:tcBorders>
          </w:tcPr>
          <w:p w14:paraId="1896BBE2" w14:textId="77777777" w:rsidR="007E34F4" w:rsidRPr="00CE1A5A" w:rsidRDefault="007E34F4" w:rsidP="00114C31">
            <w:pPr>
              <w:tabs>
                <w:tab w:val="left" w:pos="1755"/>
              </w:tabs>
              <w:jc w:val="center"/>
              <w:rPr>
                <w:b/>
                <w:bCs/>
              </w:rPr>
            </w:pPr>
            <w:r w:rsidRPr="00CE1A5A">
              <w:rPr>
                <w:b/>
                <w:bCs/>
              </w:rPr>
              <w:t xml:space="preserve">Date </w:t>
            </w:r>
          </w:p>
        </w:tc>
      </w:tr>
    </w:tbl>
    <w:p w14:paraId="7FE1A099" w14:textId="77777777" w:rsidR="007E34F4" w:rsidRPr="00E001C0" w:rsidRDefault="007E34F4" w:rsidP="003E7341"/>
    <w:sectPr w:rsidR="007E34F4" w:rsidRPr="00E001C0" w:rsidSect="008B191E">
      <w:pgSz w:w="16840" w:h="11907" w:orient="landscape" w:code="9"/>
      <w:pgMar w:top="737" w:right="851" w:bottom="737" w:left="851"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154E" w14:textId="77777777" w:rsidR="004B4078" w:rsidRDefault="004B4078">
      <w:r>
        <w:separator/>
      </w:r>
    </w:p>
  </w:endnote>
  <w:endnote w:type="continuationSeparator" w:id="0">
    <w:p w14:paraId="47FA6D66" w14:textId="77777777" w:rsidR="004B4078" w:rsidRDefault="004B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BE1E" w14:textId="77777777" w:rsidR="003F683E" w:rsidRDefault="003F683E" w:rsidP="00CE731A">
    <w:pPr>
      <w:pStyle w:val="DocumentMap"/>
      <w:shd w:val="clear" w:color="auto" w:fill="auto"/>
      <w:tabs>
        <w:tab w:val="left" w:pos="4650"/>
      </w:tabs>
      <w:ind w:left="-142"/>
      <w:rPr>
        <w:b/>
        <w:spacing w:val="30"/>
      </w:rPr>
    </w:pPr>
    <w:r>
      <w:rPr>
        <w:b/>
        <w:spacing w:val="30"/>
      </w:rPr>
      <w:tab/>
    </w:r>
  </w:p>
  <w:p w14:paraId="211F5333" w14:textId="77777777" w:rsidR="003F683E" w:rsidRPr="008C3985" w:rsidRDefault="00AF077B" w:rsidP="00AF077B">
    <w:pPr>
      <w:pStyle w:val="Footer"/>
      <w:jc w:val="right"/>
    </w:pPr>
    <w:r>
      <w:rPr>
        <w:rFonts w:ascii="Tahoma" w:hAnsi="Tahoma" w:cs="Tahoma"/>
        <w:sz w:val="18"/>
      </w:rPr>
      <w:t>CVD_</w:t>
    </w:r>
    <w:r w:rsidRPr="00AF077B">
      <w:rPr>
        <w:rFonts w:ascii="Tahoma" w:hAnsi="Tahoma" w:cs="Tahoma"/>
        <w:sz w:val="18"/>
      </w:rPr>
      <w:t>Vanuatu_BovSem_20200507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0C10" w14:textId="77777777" w:rsidR="004B4078" w:rsidRDefault="004B4078">
      <w:r>
        <w:separator/>
      </w:r>
    </w:p>
  </w:footnote>
  <w:footnote w:type="continuationSeparator" w:id="0">
    <w:p w14:paraId="3DA34135" w14:textId="77777777" w:rsidR="004B4078" w:rsidRDefault="004B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6A79C320" w14:textId="77777777" w:rsidTr="00ED723E">
      <w:trPr>
        <w:cantSplit/>
        <w:trHeight w:val="310"/>
      </w:trPr>
      <w:tc>
        <w:tcPr>
          <w:tcW w:w="10474" w:type="dxa"/>
          <w:vMerge w:val="restart"/>
        </w:tcPr>
        <w:p w14:paraId="5841AC3F" w14:textId="77777777" w:rsidR="00896B37" w:rsidRDefault="006F61C3">
          <w:r>
            <w:t xml:space="preserve"> </w:t>
          </w:r>
        </w:p>
      </w:tc>
    </w:tr>
    <w:tr w:rsidR="00896B37" w14:paraId="10BB0C2A" w14:textId="77777777" w:rsidTr="00ED723E">
      <w:trPr>
        <w:cantSplit/>
        <w:trHeight w:val="276"/>
      </w:trPr>
      <w:tc>
        <w:tcPr>
          <w:tcW w:w="10474" w:type="dxa"/>
          <w:vMerge/>
        </w:tcPr>
        <w:p w14:paraId="5C3FA573" w14:textId="77777777" w:rsidR="00896B37" w:rsidRDefault="00896B37"/>
      </w:tc>
    </w:tr>
    <w:tr w:rsidR="00896B37" w14:paraId="72CC00D6" w14:textId="77777777" w:rsidTr="00ED723E">
      <w:trPr>
        <w:cantSplit/>
        <w:trHeight w:hRule="exact" w:val="480"/>
      </w:trPr>
      <w:tc>
        <w:tcPr>
          <w:tcW w:w="10474" w:type="dxa"/>
          <w:vMerge/>
        </w:tcPr>
        <w:p w14:paraId="72CE637F" w14:textId="77777777" w:rsidR="00896B37" w:rsidRDefault="00896B37"/>
      </w:tc>
    </w:tr>
  </w:tbl>
  <w:p w14:paraId="1748FBC5"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B43E8E">
      <w:rPr>
        <w:noProof/>
      </w:rPr>
      <w:t>4</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B43E8E">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986A20"/>
    <w:multiLevelType w:val="multilevel"/>
    <w:tmpl w:val="286C2DC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61B5F88"/>
    <w:multiLevelType w:val="multilevel"/>
    <w:tmpl w:val="59F6920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13161E"/>
    <w:multiLevelType w:val="hybridMultilevel"/>
    <w:tmpl w:val="ED48A61A"/>
    <w:lvl w:ilvl="0" w:tplc="0C09000F">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8909A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7218691">
    <w:abstractNumId w:val="7"/>
  </w:num>
  <w:num w:numId="2" w16cid:durableId="851184631">
    <w:abstractNumId w:val="12"/>
  </w:num>
  <w:num w:numId="3" w16cid:durableId="456140376">
    <w:abstractNumId w:val="15"/>
  </w:num>
  <w:num w:numId="4" w16cid:durableId="2008316789">
    <w:abstractNumId w:val="16"/>
  </w:num>
  <w:num w:numId="5" w16cid:durableId="329060320">
    <w:abstractNumId w:val="19"/>
  </w:num>
  <w:num w:numId="6" w16cid:durableId="1120106093">
    <w:abstractNumId w:val="3"/>
  </w:num>
  <w:num w:numId="7" w16cid:durableId="1572154435">
    <w:abstractNumId w:val="17"/>
  </w:num>
  <w:num w:numId="8" w16cid:durableId="89397413">
    <w:abstractNumId w:val="4"/>
  </w:num>
  <w:num w:numId="9" w16cid:durableId="816921846">
    <w:abstractNumId w:val="6"/>
  </w:num>
  <w:num w:numId="10" w16cid:durableId="1007830751">
    <w:abstractNumId w:val="9"/>
  </w:num>
  <w:num w:numId="11" w16cid:durableId="1780181996">
    <w:abstractNumId w:val="1"/>
  </w:num>
  <w:num w:numId="12" w16cid:durableId="1948198061">
    <w:abstractNumId w:val="10"/>
  </w:num>
  <w:num w:numId="13" w16cid:durableId="894387325">
    <w:abstractNumId w:val="14"/>
  </w:num>
  <w:num w:numId="14" w16cid:durableId="1605073779">
    <w:abstractNumId w:val="0"/>
  </w:num>
  <w:num w:numId="15" w16cid:durableId="675376567">
    <w:abstractNumId w:val="5"/>
  </w:num>
  <w:num w:numId="16" w16cid:durableId="1406337191">
    <w:abstractNumId w:val="8"/>
  </w:num>
  <w:num w:numId="17" w16cid:durableId="1290550781">
    <w:abstractNumId w:val="18"/>
  </w:num>
  <w:num w:numId="18" w16cid:durableId="1996644535">
    <w:abstractNumId w:val="11"/>
  </w:num>
  <w:num w:numId="19" w16cid:durableId="1391610836">
    <w:abstractNumId w:val="13"/>
  </w:num>
  <w:num w:numId="20" w16cid:durableId="967125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78"/>
    <w:rsid w:val="00007A87"/>
    <w:rsid w:val="0001459E"/>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7CD"/>
    <w:rsid w:val="00161D06"/>
    <w:rsid w:val="001674A7"/>
    <w:rsid w:val="001734DC"/>
    <w:rsid w:val="00173B42"/>
    <w:rsid w:val="00175593"/>
    <w:rsid w:val="00175ECC"/>
    <w:rsid w:val="00182B43"/>
    <w:rsid w:val="00191A66"/>
    <w:rsid w:val="001C1487"/>
    <w:rsid w:val="001C553F"/>
    <w:rsid w:val="001E1D1B"/>
    <w:rsid w:val="001F50BA"/>
    <w:rsid w:val="002068BA"/>
    <w:rsid w:val="002219DE"/>
    <w:rsid w:val="00225B06"/>
    <w:rsid w:val="0023162F"/>
    <w:rsid w:val="002361A3"/>
    <w:rsid w:val="002C5D33"/>
    <w:rsid w:val="002D45F2"/>
    <w:rsid w:val="002D4FF1"/>
    <w:rsid w:val="002D741B"/>
    <w:rsid w:val="002F1477"/>
    <w:rsid w:val="002F6641"/>
    <w:rsid w:val="0030125C"/>
    <w:rsid w:val="003161FC"/>
    <w:rsid w:val="003166B1"/>
    <w:rsid w:val="00327711"/>
    <w:rsid w:val="00340508"/>
    <w:rsid w:val="00353F18"/>
    <w:rsid w:val="00366497"/>
    <w:rsid w:val="0037380E"/>
    <w:rsid w:val="003904ED"/>
    <w:rsid w:val="003B4CA6"/>
    <w:rsid w:val="003C6BA7"/>
    <w:rsid w:val="003D410E"/>
    <w:rsid w:val="003D425F"/>
    <w:rsid w:val="003D509A"/>
    <w:rsid w:val="003E163B"/>
    <w:rsid w:val="003E7341"/>
    <w:rsid w:val="003F0E42"/>
    <w:rsid w:val="003F0F5A"/>
    <w:rsid w:val="003F2A36"/>
    <w:rsid w:val="003F46F8"/>
    <w:rsid w:val="003F4BD3"/>
    <w:rsid w:val="003F683E"/>
    <w:rsid w:val="00406BD3"/>
    <w:rsid w:val="00452FAF"/>
    <w:rsid w:val="00463FF9"/>
    <w:rsid w:val="0046525F"/>
    <w:rsid w:val="004753E5"/>
    <w:rsid w:val="0048095A"/>
    <w:rsid w:val="004858D4"/>
    <w:rsid w:val="0048788E"/>
    <w:rsid w:val="004B4078"/>
    <w:rsid w:val="004B6166"/>
    <w:rsid w:val="004E0385"/>
    <w:rsid w:val="004E7D36"/>
    <w:rsid w:val="004F468E"/>
    <w:rsid w:val="005055B2"/>
    <w:rsid w:val="005060A0"/>
    <w:rsid w:val="005236D4"/>
    <w:rsid w:val="00532B5A"/>
    <w:rsid w:val="00533C9D"/>
    <w:rsid w:val="005538CF"/>
    <w:rsid w:val="00572801"/>
    <w:rsid w:val="005755CC"/>
    <w:rsid w:val="00576C42"/>
    <w:rsid w:val="0058502E"/>
    <w:rsid w:val="005A3A69"/>
    <w:rsid w:val="005A5EF0"/>
    <w:rsid w:val="005B5074"/>
    <w:rsid w:val="005C1A97"/>
    <w:rsid w:val="005D748E"/>
    <w:rsid w:val="005F4E11"/>
    <w:rsid w:val="005F6D21"/>
    <w:rsid w:val="006037AF"/>
    <w:rsid w:val="00614917"/>
    <w:rsid w:val="006150AF"/>
    <w:rsid w:val="006209BD"/>
    <w:rsid w:val="006242FD"/>
    <w:rsid w:val="00636429"/>
    <w:rsid w:val="006403C4"/>
    <w:rsid w:val="00675F92"/>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2913"/>
    <w:rsid w:val="007C4E36"/>
    <w:rsid w:val="007E34F4"/>
    <w:rsid w:val="007E38BD"/>
    <w:rsid w:val="007E4D16"/>
    <w:rsid w:val="00801C2C"/>
    <w:rsid w:val="008078FB"/>
    <w:rsid w:val="00812B6A"/>
    <w:rsid w:val="00821AD4"/>
    <w:rsid w:val="00851D04"/>
    <w:rsid w:val="00862DFD"/>
    <w:rsid w:val="008734C6"/>
    <w:rsid w:val="00880189"/>
    <w:rsid w:val="00896B37"/>
    <w:rsid w:val="008A583D"/>
    <w:rsid w:val="008B191E"/>
    <w:rsid w:val="008B5770"/>
    <w:rsid w:val="008C3985"/>
    <w:rsid w:val="008C4184"/>
    <w:rsid w:val="008F464C"/>
    <w:rsid w:val="008F52BA"/>
    <w:rsid w:val="00912DBF"/>
    <w:rsid w:val="0093396F"/>
    <w:rsid w:val="0095659D"/>
    <w:rsid w:val="00975E66"/>
    <w:rsid w:val="00976FB2"/>
    <w:rsid w:val="0098072D"/>
    <w:rsid w:val="00980FD9"/>
    <w:rsid w:val="009B0A78"/>
    <w:rsid w:val="009D783F"/>
    <w:rsid w:val="009E2251"/>
    <w:rsid w:val="009F1F7A"/>
    <w:rsid w:val="009F30A5"/>
    <w:rsid w:val="009F6FF7"/>
    <w:rsid w:val="00A004C5"/>
    <w:rsid w:val="00A11EA3"/>
    <w:rsid w:val="00A17CA3"/>
    <w:rsid w:val="00A2024E"/>
    <w:rsid w:val="00A2293D"/>
    <w:rsid w:val="00A32FCB"/>
    <w:rsid w:val="00A42982"/>
    <w:rsid w:val="00A42E65"/>
    <w:rsid w:val="00A46ED6"/>
    <w:rsid w:val="00A47F70"/>
    <w:rsid w:val="00A51980"/>
    <w:rsid w:val="00A63437"/>
    <w:rsid w:val="00A66504"/>
    <w:rsid w:val="00A74255"/>
    <w:rsid w:val="00A7572F"/>
    <w:rsid w:val="00A80964"/>
    <w:rsid w:val="00A928A5"/>
    <w:rsid w:val="00AA67E8"/>
    <w:rsid w:val="00AB2E43"/>
    <w:rsid w:val="00AB4530"/>
    <w:rsid w:val="00AB7D72"/>
    <w:rsid w:val="00AC5D9C"/>
    <w:rsid w:val="00AF077B"/>
    <w:rsid w:val="00AF1679"/>
    <w:rsid w:val="00B0571F"/>
    <w:rsid w:val="00B279CC"/>
    <w:rsid w:val="00B31516"/>
    <w:rsid w:val="00B34C91"/>
    <w:rsid w:val="00B4289D"/>
    <w:rsid w:val="00B43E8E"/>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17E60"/>
    <w:rsid w:val="00D23311"/>
    <w:rsid w:val="00D27ADF"/>
    <w:rsid w:val="00D41218"/>
    <w:rsid w:val="00D603D5"/>
    <w:rsid w:val="00D91E96"/>
    <w:rsid w:val="00D93E2D"/>
    <w:rsid w:val="00DA2BB6"/>
    <w:rsid w:val="00DC0304"/>
    <w:rsid w:val="00DC092E"/>
    <w:rsid w:val="00DC7EA7"/>
    <w:rsid w:val="00DD2C77"/>
    <w:rsid w:val="00DD74FB"/>
    <w:rsid w:val="00DE7E0E"/>
    <w:rsid w:val="00E001C0"/>
    <w:rsid w:val="00E008F2"/>
    <w:rsid w:val="00E22504"/>
    <w:rsid w:val="00E32FA4"/>
    <w:rsid w:val="00E36DED"/>
    <w:rsid w:val="00E47039"/>
    <w:rsid w:val="00E577EF"/>
    <w:rsid w:val="00E97F9F"/>
    <w:rsid w:val="00EA21F3"/>
    <w:rsid w:val="00EB040B"/>
    <w:rsid w:val="00EC6F93"/>
    <w:rsid w:val="00ED723E"/>
    <w:rsid w:val="00EE0017"/>
    <w:rsid w:val="00EF6B96"/>
    <w:rsid w:val="00F213B1"/>
    <w:rsid w:val="00F3013A"/>
    <w:rsid w:val="00F57E43"/>
    <w:rsid w:val="00F64F75"/>
    <w:rsid w:val="00F67490"/>
    <w:rsid w:val="00F828F8"/>
    <w:rsid w:val="00F90A54"/>
    <w:rsid w:val="00FB69A2"/>
    <w:rsid w:val="00FE1246"/>
    <w:rsid w:val="00FE1530"/>
    <w:rsid w:val="00FF3CAF"/>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D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8C398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Vanuatu (VU)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44BFC6-DA42-4EC8-A8EF-0DB54FCEA791}"/>
</file>

<file path=customXml/itemProps2.xml><?xml version="1.0" encoding="utf-8"?>
<ds:datastoreItem xmlns:ds="http://schemas.openxmlformats.org/officeDocument/2006/customXml" ds:itemID="{244DD28F-461D-4FE3-A9D9-9238207DEB74}"/>
</file>

<file path=customXml/itemProps3.xml><?xml version="1.0" encoding="utf-8"?>
<ds:datastoreItem xmlns:ds="http://schemas.openxmlformats.org/officeDocument/2006/customXml" ds:itemID="{D5746200-95BD-434D-B675-703ED4DC64B4}"/>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bovine semen 20230622</dc:title>
  <dc:subject/>
  <dc:creator/>
  <cp:keywords/>
  <cp:lastModifiedBy/>
  <cp:revision>1</cp:revision>
  <dcterms:created xsi:type="dcterms:W3CDTF">2023-06-22T21:23:00Z</dcterms:created>
  <dcterms:modified xsi:type="dcterms:W3CDTF">2023-06-22T21:24:00Z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