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43A1A33B" w:rsidR="003E7341" w:rsidRPr="00F213B1" w:rsidRDefault="00A33A64" w:rsidP="003E7341">
            <w:pPr>
              <w:rPr>
                <w:sz w:val="22"/>
                <w:szCs w:val="22"/>
              </w:rPr>
            </w:pPr>
            <w:r>
              <w:rPr>
                <w:sz w:val="22"/>
                <w:szCs w:val="22"/>
              </w:rPr>
              <w:t>MEXICO</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w:t>
            </w:r>
            <w:proofErr w:type="gramStart"/>
            <w:r w:rsidRPr="00ED723E">
              <w:rPr>
                <w:sz w:val="22"/>
                <w:u w:val="single"/>
              </w:rPr>
              <w:t>type;</w:t>
            </w:r>
            <w:proofErr w:type="gramEnd"/>
            <w:r w:rsidRPr="00ED723E">
              <w:rPr>
                <w:sz w:val="22"/>
                <w:u w:val="single"/>
              </w:rPr>
              <w:t xml:space="preserv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8B5770" w:rsidRDefault="00CE1A5A" w:rsidP="00A2293D">
            <w:pPr>
              <w:rPr>
                <w:b/>
                <w:szCs w:val="24"/>
                <w:highlight w:val="yellow"/>
              </w:rPr>
            </w:pPr>
            <w:r w:rsidRPr="008B5770">
              <w:rPr>
                <w:rFonts w:asciiTheme="majorHAnsi" w:hAnsiTheme="majorHAnsi"/>
                <w:b/>
                <w:highlight w:val="yellow"/>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2AFFF6F6" w:rsidR="00A2293D" w:rsidRPr="008B5770" w:rsidRDefault="004842C7" w:rsidP="00A26356">
            <w:pPr>
              <w:rPr>
                <w:b/>
                <w:szCs w:val="24"/>
                <w:highlight w:val="yellow"/>
              </w:rPr>
            </w:pPr>
            <w:r w:rsidRPr="00A26356">
              <w:rPr>
                <w:rFonts w:asciiTheme="majorHAnsi" w:hAnsiTheme="majorHAnsi"/>
                <w:b/>
              </w:rPr>
              <w:t xml:space="preserve"> </w:t>
            </w:r>
            <w:r w:rsidR="00A33A64">
              <w:rPr>
                <w:rFonts w:asciiTheme="majorHAnsi" w:hAnsiTheme="majorHAnsi"/>
                <w:b/>
              </w:rPr>
              <w:t>BOVINE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47F70" w:rsidRDefault="00A2293D"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6BD2C2AC" w14:textId="12266EE3" w:rsidR="00A928A5" w:rsidRPr="00A928A5" w:rsidRDefault="009B0A78" w:rsidP="004E7D36">
            <w:pPr>
              <w:tabs>
                <w:tab w:val="left" w:pos="1755"/>
              </w:tabs>
              <w:rPr>
                <w:szCs w:val="24"/>
              </w:rPr>
            </w:pPr>
            <w:r w:rsidRPr="00A33A64">
              <w:rPr>
                <w:szCs w:val="24"/>
              </w:rPr>
              <w:t xml:space="preserve">I, Dr </w:t>
            </w:r>
            <w:r w:rsidR="0002646F" w:rsidRPr="00A33A64">
              <w:rPr>
                <w:szCs w:val="24"/>
              </w:rPr>
              <w:t>………</w:t>
            </w:r>
            <w:r w:rsidRPr="00A33A64">
              <w:rPr>
                <w:szCs w:val="24"/>
              </w:rPr>
              <w:t xml:space="preserve">, an </w:t>
            </w:r>
            <w:proofErr w:type="gramStart"/>
            <w:r w:rsidRPr="00A33A64">
              <w:rPr>
                <w:szCs w:val="24"/>
              </w:rPr>
              <w:t>approved</w:t>
            </w:r>
            <w:r w:rsidR="00CB2F9D" w:rsidRPr="00A33A64">
              <w:rPr>
                <w:szCs w:val="24"/>
              </w:rPr>
              <w:t xml:space="preserve"> </w:t>
            </w:r>
            <w:r w:rsidRPr="00A33A64">
              <w:rPr>
                <w:szCs w:val="24"/>
              </w:rPr>
              <w:t xml:space="preserve"> </w:t>
            </w:r>
            <w:r w:rsidR="0051103D" w:rsidRPr="00A33A64">
              <w:rPr>
                <w:szCs w:val="24"/>
              </w:rPr>
              <w:t>…..</w:t>
            </w:r>
            <w:proofErr w:type="gramEnd"/>
            <w:r w:rsidR="0051103D" w:rsidRPr="00A33A64">
              <w:rPr>
                <w:szCs w:val="24"/>
              </w:rPr>
              <w:t xml:space="preserve">  (Name of SCC) SCC’s Veterinarian</w:t>
            </w:r>
            <w:r w:rsidR="00161D06" w:rsidRPr="00A33A64">
              <w:rPr>
                <w:szCs w:val="24"/>
              </w:rPr>
              <w:t>,</w:t>
            </w:r>
            <w:r w:rsidR="00A928A5" w:rsidRPr="00A33A64">
              <w:rPr>
                <w:szCs w:val="24"/>
              </w:rPr>
              <w:t xml:space="preserve"> </w:t>
            </w:r>
            <w:r w:rsidR="004E7D36" w:rsidRPr="00A33A64">
              <w:rPr>
                <w:szCs w:val="24"/>
              </w:rPr>
              <w:t xml:space="preserve">declare that the </w:t>
            </w:r>
            <w:r w:rsidR="00A928A5" w:rsidRPr="00A33A64">
              <w:rPr>
                <w:szCs w:val="24"/>
              </w:rPr>
              <w:t>goods</w:t>
            </w:r>
            <w:r w:rsidR="004E7D36" w:rsidRPr="00A33A64">
              <w:rPr>
                <w:szCs w:val="24"/>
              </w:rPr>
              <w:t xml:space="preserve"> described in the following page</w:t>
            </w:r>
            <w:r w:rsidR="00A928A5" w:rsidRPr="00A33A64">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7FC0C8D0" w14:textId="73C35715" w:rsidR="00D93E2D" w:rsidRPr="00D93E2D" w:rsidRDefault="00D93E2D" w:rsidP="00D93E2D">
            <w:pPr>
              <w:spacing w:after="160" w:line="276" w:lineRule="auto"/>
              <w:rPr>
                <w:rFonts w:ascii="Calibri" w:eastAsia="DengXian" w:hAnsi="Calibri"/>
                <w:sz w:val="22"/>
                <w:szCs w:val="22"/>
                <w:lang w:eastAsia="zh-CN"/>
              </w:rPr>
            </w:pPr>
          </w:p>
          <w:p w14:paraId="320E939E" w14:textId="77777777" w:rsidR="00A33A64" w:rsidRDefault="00A33A64" w:rsidP="00A33A64">
            <w:pPr>
              <w:pStyle w:val="Header"/>
              <w:tabs>
                <w:tab w:val="clear" w:pos="4153"/>
                <w:tab w:val="clear" w:pos="8306"/>
              </w:tabs>
              <w:rPr>
                <w:rFonts w:ascii="Calibri" w:hAnsi="Calibri"/>
                <w:szCs w:val="24"/>
              </w:rPr>
            </w:pPr>
          </w:p>
          <w:p w14:paraId="7441D103" w14:textId="77777777" w:rsidR="00A33A64" w:rsidRDefault="00A33A64" w:rsidP="00A33A64">
            <w:pPr>
              <w:jc w:val="both"/>
              <w:rPr>
                <w:rFonts w:ascii="Calibri" w:hAnsi="Calibri"/>
                <w:b/>
                <w:color w:val="0A0A0A"/>
                <w:szCs w:val="24"/>
                <w:lang w:val="es-MX"/>
              </w:rPr>
            </w:pPr>
            <w:r>
              <w:rPr>
                <w:rFonts w:ascii="Calibri" w:hAnsi="Calibri"/>
                <w:b/>
                <w:color w:val="0A0A0A"/>
                <w:szCs w:val="24"/>
                <w:lang w:val="es-MX"/>
              </w:rPr>
              <w:t>Especie: BOVINO</w:t>
            </w:r>
          </w:p>
          <w:p w14:paraId="1BFC5E46" w14:textId="77777777" w:rsidR="00A33A64" w:rsidRDefault="00A33A64" w:rsidP="00A33A64">
            <w:pPr>
              <w:jc w:val="both"/>
              <w:rPr>
                <w:rFonts w:ascii="Calibri" w:hAnsi="Calibri"/>
                <w:b/>
                <w:color w:val="C00000"/>
                <w:szCs w:val="24"/>
                <w:lang w:val="es-MX"/>
              </w:rPr>
            </w:pPr>
            <w:proofErr w:type="spellStart"/>
            <w:r>
              <w:rPr>
                <w:rFonts w:ascii="Calibri" w:hAnsi="Calibri"/>
                <w:b/>
                <w:color w:val="C00000"/>
                <w:szCs w:val="24"/>
                <w:lang w:val="es-MX"/>
              </w:rPr>
              <w:t>Species</w:t>
            </w:r>
            <w:proofErr w:type="spellEnd"/>
            <w:r>
              <w:rPr>
                <w:rFonts w:ascii="Calibri" w:hAnsi="Calibri"/>
                <w:b/>
                <w:color w:val="C00000"/>
                <w:szCs w:val="24"/>
                <w:lang w:val="es-MX"/>
              </w:rPr>
              <w:t>: BOVINE</w:t>
            </w:r>
          </w:p>
          <w:p w14:paraId="3BB95269" w14:textId="77777777" w:rsidR="00A33A64" w:rsidRDefault="00A33A64" w:rsidP="00A33A64">
            <w:pPr>
              <w:jc w:val="both"/>
              <w:rPr>
                <w:rFonts w:ascii="Calibri" w:hAnsi="Calibri"/>
                <w:b/>
                <w:color w:val="0A0A0A"/>
                <w:szCs w:val="24"/>
                <w:lang w:val="es-MX"/>
              </w:rPr>
            </w:pPr>
          </w:p>
          <w:p w14:paraId="4F9B5BB6" w14:textId="77777777" w:rsidR="00A33A64" w:rsidRDefault="00A33A64" w:rsidP="00A33A64">
            <w:pPr>
              <w:jc w:val="both"/>
              <w:rPr>
                <w:rFonts w:ascii="Calibri" w:hAnsi="Calibri"/>
                <w:b/>
                <w:color w:val="0A0A0A"/>
                <w:szCs w:val="24"/>
                <w:lang w:val="es-MX"/>
              </w:rPr>
            </w:pPr>
            <w:r>
              <w:rPr>
                <w:rFonts w:ascii="Calibri" w:hAnsi="Calibri"/>
                <w:b/>
                <w:color w:val="0A0A0A"/>
                <w:szCs w:val="24"/>
                <w:lang w:val="es-MX"/>
              </w:rPr>
              <w:t>Función/producto: SEMEN</w:t>
            </w:r>
          </w:p>
          <w:p w14:paraId="161A3F98" w14:textId="77777777" w:rsidR="00A33A64" w:rsidRDefault="00A33A64" w:rsidP="00A33A64">
            <w:pPr>
              <w:jc w:val="both"/>
              <w:rPr>
                <w:rFonts w:ascii="Calibri" w:hAnsi="Calibri"/>
                <w:b/>
                <w:color w:val="C00000"/>
                <w:szCs w:val="24"/>
                <w:lang w:val="es-MX"/>
              </w:rPr>
            </w:pPr>
            <w:proofErr w:type="spellStart"/>
            <w:r>
              <w:rPr>
                <w:rFonts w:ascii="Calibri" w:hAnsi="Calibri"/>
                <w:b/>
                <w:color w:val="C00000"/>
                <w:szCs w:val="24"/>
                <w:lang w:val="es-MX"/>
              </w:rPr>
              <w:t>Function</w:t>
            </w:r>
            <w:proofErr w:type="spellEnd"/>
            <w:r>
              <w:rPr>
                <w:rFonts w:ascii="Calibri" w:hAnsi="Calibri"/>
                <w:b/>
                <w:color w:val="C00000"/>
                <w:szCs w:val="24"/>
                <w:lang w:val="es-MX"/>
              </w:rPr>
              <w:t>/</w:t>
            </w:r>
            <w:proofErr w:type="spellStart"/>
            <w:r>
              <w:rPr>
                <w:rFonts w:ascii="Calibri" w:hAnsi="Calibri"/>
                <w:b/>
                <w:color w:val="C00000"/>
                <w:szCs w:val="24"/>
                <w:lang w:val="es-MX"/>
              </w:rPr>
              <w:t>product</w:t>
            </w:r>
            <w:proofErr w:type="spellEnd"/>
            <w:r>
              <w:rPr>
                <w:rFonts w:ascii="Calibri" w:hAnsi="Calibri"/>
                <w:b/>
                <w:color w:val="C00000"/>
                <w:szCs w:val="24"/>
                <w:lang w:val="es-MX"/>
              </w:rPr>
              <w:t>: SEMEN</w:t>
            </w:r>
          </w:p>
          <w:p w14:paraId="080661F8" w14:textId="77777777" w:rsidR="00A33A64" w:rsidRDefault="00A33A64" w:rsidP="00A33A64">
            <w:pPr>
              <w:jc w:val="both"/>
              <w:rPr>
                <w:rFonts w:ascii="Calibri" w:hAnsi="Calibri"/>
                <w:b/>
                <w:color w:val="0A0A0A"/>
                <w:szCs w:val="24"/>
                <w:lang w:val="es-MX"/>
              </w:rPr>
            </w:pPr>
          </w:p>
          <w:p w14:paraId="77E91FF6" w14:textId="77777777" w:rsidR="00A33A64" w:rsidRDefault="00A33A64" w:rsidP="00A33A64">
            <w:pPr>
              <w:jc w:val="both"/>
              <w:rPr>
                <w:rFonts w:ascii="Calibri" w:hAnsi="Calibri"/>
                <w:b/>
                <w:color w:val="0A0A0A"/>
                <w:szCs w:val="24"/>
                <w:lang w:val="es-MX"/>
              </w:rPr>
            </w:pPr>
            <w:r>
              <w:rPr>
                <w:rFonts w:ascii="Calibri" w:hAnsi="Calibri"/>
                <w:b/>
                <w:color w:val="0A0A0A"/>
                <w:szCs w:val="24"/>
                <w:lang w:val="es-MX"/>
              </w:rPr>
              <w:t>País de Origen: AUSTRALIA</w:t>
            </w:r>
          </w:p>
          <w:p w14:paraId="457C1B66" w14:textId="77777777" w:rsidR="00A33A64" w:rsidRDefault="00A33A64" w:rsidP="00A33A64">
            <w:pPr>
              <w:jc w:val="both"/>
              <w:rPr>
                <w:rFonts w:ascii="Calibri" w:hAnsi="Calibri"/>
                <w:b/>
                <w:color w:val="C00000"/>
                <w:szCs w:val="24"/>
              </w:rPr>
            </w:pPr>
            <w:r>
              <w:rPr>
                <w:rFonts w:ascii="Calibri" w:hAnsi="Calibri"/>
                <w:b/>
                <w:color w:val="C00000"/>
                <w:szCs w:val="24"/>
              </w:rPr>
              <w:t>Country of Origin: AUSTRALIA</w:t>
            </w:r>
          </w:p>
          <w:p w14:paraId="4533FBC9" w14:textId="77777777" w:rsidR="00A33A64" w:rsidRDefault="00A33A64" w:rsidP="00A33A64">
            <w:pPr>
              <w:jc w:val="both"/>
              <w:rPr>
                <w:rFonts w:ascii="Calibri" w:hAnsi="Calibri"/>
                <w:b/>
                <w:color w:val="C00000"/>
                <w:szCs w:val="24"/>
              </w:rPr>
            </w:pPr>
          </w:p>
          <w:p w14:paraId="764F1ECA" w14:textId="77777777" w:rsidR="00A33A64" w:rsidRDefault="00A33A64" w:rsidP="00A33A64">
            <w:pPr>
              <w:jc w:val="both"/>
              <w:rPr>
                <w:rFonts w:ascii="Calibri" w:hAnsi="Calibri"/>
                <w:b/>
                <w:color w:val="0A0A0A"/>
                <w:szCs w:val="24"/>
              </w:rPr>
            </w:pPr>
            <w:r>
              <w:rPr>
                <w:rFonts w:ascii="Calibri" w:hAnsi="Calibri"/>
                <w:b/>
                <w:color w:val="0A0A0A"/>
                <w:szCs w:val="24"/>
              </w:rPr>
              <w:t xml:space="preserve">País de </w:t>
            </w:r>
            <w:proofErr w:type="spellStart"/>
            <w:r>
              <w:rPr>
                <w:rFonts w:ascii="Calibri" w:hAnsi="Calibri"/>
                <w:b/>
                <w:color w:val="0A0A0A"/>
                <w:szCs w:val="24"/>
              </w:rPr>
              <w:t>Procedencia</w:t>
            </w:r>
            <w:proofErr w:type="spellEnd"/>
            <w:r>
              <w:rPr>
                <w:rFonts w:ascii="Calibri" w:hAnsi="Calibri"/>
                <w:b/>
                <w:color w:val="0A0A0A"/>
                <w:szCs w:val="24"/>
              </w:rPr>
              <w:t>: AUSTRALIA</w:t>
            </w:r>
          </w:p>
          <w:p w14:paraId="545D243E" w14:textId="77777777" w:rsidR="00A33A64" w:rsidRDefault="00A33A64" w:rsidP="00A33A64">
            <w:pPr>
              <w:jc w:val="both"/>
              <w:rPr>
                <w:rFonts w:ascii="Calibri" w:hAnsi="Calibri"/>
                <w:b/>
                <w:color w:val="C00000"/>
                <w:szCs w:val="24"/>
              </w:rPr>
            </w:pPr>
            <w:r>
              <w:rPr>
                <w:rFonts w:ascii="Calibri" w:hAnsi="Calibri"/>
                <w:b/>
                <w:color w:val="C00000"/>
                <w:szCs w:val="24"/>
              </w:rPr>
              <w:t>Country of Source: AUSTRALIA</w:t>
            </w:r>
          </w:p>
          <w:p w14:paraId="144437EA" w14:textId="77777777" w:rsidR="00A33A64" w:rsidRDefault="00A33A64" w:rsidP="00A33A64">
            <w:pPr>
              <w:jc w:val="both"/>
              <w:rPr>
                <w:rFonts w:ascii="Calibri" w:hAnsi="Calibri"/>
                <w:b/>
                <w:color w:val="C00000"/>
                <w:szCs w:val="24"/>
              </w:rPr>
            </w:pPr>
          </w:p>
          <w:p w14:paraId="1821DA3C" w14:textId="77777777" w:rsidR="00A33A64" w:rsidRDefault="00A33A64" w:rsidP="00A33A64">
            <w:pPr>
              <w:jc w:val="both"/>
              <w:rPr>
                <w:rFonts w:ascii="Calibri" w:hAnsi="Calibri"/>
                <w:b/>
                <w:color w:val="0A0A0A"/>
                <w:szCs w:val="24"/>
                <w:lang w:val="es-MX"/>
              </w:rPr>
            </w:pPr>
            <w:r>
              <w:rPr>
                <w:rFonts w:ascii="Calibri" w:hAnsi="Calibri"/>
                <w:b/>
                <w:color w:val="0A0A0A"/>
                <w:szCs w:val="24"/>
                <w:lang w:val="es-MX"/>
              </w:rPr>
              <w:t>Combinación:</w:t>
            </w:r>
          </w:p>
          <w:p w14:paraId="65BDFB8C" w14:textId="77777777" w:rsidR="00A33A64" w:rsidRDefault="00A33A64" w:rsidP="00A33A64">
            <w:pPr>
              <w:tabs>
                <w:tab w:val="right" w:pos="9460"/>
              </w:tabs>
              <w:jc w:val="both"/>
              <w:rPr>
                <w:rFonts w:ascii="Calibri" w:hAnsi="Calibri"/>
                <w:b/>
                <w:color w:val="C00000"/>
                <w:szCs w:val="24"/>
                <w:lang w:val="es-MX"/>
              </w:rPr>
            </w:pPr>
            <w:proofErr w:type="spellStart"/>
            <w:r>
              <w:rPr>
                <w:rFonts w:ascii="Calibri" w:hAnsi="Calibri"/>
                <w:b/>
                <w:color w:val="C00000"/>
                <w:szCs w:val="24"/>
                <w:lang w:val="es-MX"/>
              </w:rPr>
              <w:t>Combination</w:t>
            </w:r>
            <w:proofErr w:type="spellEnd"/>
            <w:r>
              <w:rPr>
                <w:rFonts w:ascii="Calibri" w:hAnsi="Calibri"/>
                <w:b/>
                <w:color w:val="C00000"/>
                <w:szCs w:val="24"/>
                <w:lang w:val="es-MX"/>
              </w:rPr>
              <w:t>:</w:t>
            </w:r>
          </w:p>
          <w:p w14:paraId="44681C33" w14:textId="77777777" w:rsidR="00A33A64" w:rsidRDefault="00A33A64" w:rsidP="00A33A64">
            <w:pPr>
              <w:tabs>
                <w:tab w:val="right" w:pos="9460"/>
              </w:tabs>
              <w:jc w:val="both"/>
              <w:rPr>
                <w:rFonts w:ascii="Calibri" w:hAnsi="Calibri"/>
                <w:b/>
                <w:color w:val="0A0A0A"/>
                <w:szCs w:val="24"/>
                <w:lang w:val="es-MX"/>
              </w:rPr>
            </w:pPr>
          </w:p>
          <w:p w14:paraId="690EB168" w14:textId="77777777" w:rsidR="00A33A64" w:rsidRDefault="00A33A64" w:rsidP="00A33A64">
            <w:pPr>
              <w:tabs>
                <w:tab w:val="right" w:pos="9460"/>
              </w:tabs>
              <w:jc w:val="both"/>
              <w:rPr>
                <w:rFonts w:ascii="Calibri" w:hAnsi="Calibri"/>
                <w:b/>
                <w:color w:val="0A0A0A"/>
                <w:szCs w:val="24"/>
                <w:lang w:val="es-MX"/>
              </w:rPr>
            </w:pPr>
            <w:r>
              <w:rPr>
                <w:rFonts w:ascii="Calibri" w:hAnsi="Calibri"/>
                <w:b/>
                <w:color w:val="0A0A0A"/>
                <w:szCs w:val="24"/>
                <w:lang w:val="es-MX"/>
              </w:rPr>
              <w:t>Leyenda:</w:t>
            </w:r>
          </w:p>
          <w:p w14:paraId="73B8DDA9" w14:textId="77777777" w:rsidR="00A33A64" w:rsidRPr="00777BD3" w:rsidRDefault="00A33A64" w:rsidP="00A33A64">
            <w:pPr>
              <w:tabs>
                <w:tab w:val="right" w:pos="9460"/>
              </w:tabs>
              <w:jc w:val="both"/>
              <w:rPr>
                <w:rFonts w:ascii="Calibri" w:hAnsi="Calibri"/>
                <w:b/>
                <w:color w:val="C00000"/>
                <w:szCs w:val="24"/>
                <w:lang w:val="es-MX"/>
              </w:rPr>
            </w:pPr>
            <w:proofErr w:type="spellStart"/>
            <w:r w:rsidRPr="00777BD3">
              <w:rPr>
                <w:rFonts w:ascii="Calibri" w:hAnsi="Calibri"/>
                <w:b/>
                <w:color w:val="C00000"/>
                <w:szCs w:val="24"/>
                <w:lang w:val="es-MX"/>
              </w:rPr>
              <w:t>Legend</w:t>
            </w:r>
            <w:proofErr w:type="spellEnd"/>
            <w:r w:rsidRPr="00777BD3">
              <w:rPr>
                <w:rFonts w:ascii="Calibri" w:hAnsi="Calibri"/>
                <w:b/>
                <w:color w:val="C00000"/>
                <w:szCs w:val="24"/>
                <w:lang w:val="es-MX"/>
              </w:rPr>
              <w:t xml:space="preserve">: </w:t>
            </w:r>
          </w:p>
          <w:p w14:paraId="161C9867" w14:textId="77777777" w:rsidR="00A33A64" w:rsidRDefault="00A33A64" w:rsidP="00A33A64">
            <w:pPr>
              <w:jc w:val="both"/>
              <w:rPr>
                <w:rFonts w:ascii="Calibri" w:hAnsi="Calibri"/>
                <w:b/>
                <w:color w:val="0A0A0A"/>
                <w:szCs w:val="24"/>
                <w:lang w:val="es-MX"/>
              </w:rPr>
            </w:pPr>
          </w:p>
          <w:p w14:paraId="620F7292" w14:textId="77777777" w:rsidR="00A33A64" w:rsidRDefault="00A33A64" w:rsidP="00A33A64">
            <w:pPr>
              <w:jc w:val="both"/>
              <w:rPr>
                <w:rFonts w:ascii="Calibri" w:hAnsi="Calibri"/>
                <w:b/>
                <w:color w:val="0A0A0A"/>
                <w:szCs w:val="24"/>
                <w:lang w:val="es-MX"/>
              </w:rPr>
            </w:pPr>
            <w:r>
              <w:rPr>
                <w:rFonts w:ascii="Calibri" w:hAnsi="Calibri"/>
                <w:b/>
                <w:color w:val="0A0A0A"/>
                <w:szCs w:val="24"/>
                <w:lang w:val="es-MX"/>
              </w:rPr>
              <w:t>Requisitos:</w:t>
            </w:r>
          </w:p>
          <w:p w14:paraId="05AB2C00" w14:textId="77777777" w:rsidR="00A33A64" w:rsidRDefault="00A33A64" w:rsidP="00A33A64">
            <w:pPr>
              <w:jc w:val="both"/>
              <w:rPr>
                <w:rFonts w:ascii="Calibri" w:hAnsi="Calibri"/>
                <w:b/>
                <w:color w:val="C00000"/>
                <w:szCs w:val="24"/>
                <w:lang w:val="es-MX"/>
              </w:rPr>
            </w:pPr>
            <w:proofErr w:type="spellStart"/>
            <w:r>
              <w:rPr>
                <w:rFonts w:ascii="Calibri" w:hAnsi="Calibri"/>
                <w:b/>
                <w:color w:val="C00000"/>
                <w:szCs w:val="24"/>
                <w:lang w:val="es-MX"/>
              </w:rPr>
              <w:t>Requirements</w:t>
            </w:r>
            <w:proofErr w:type="spellEnd"/>
            <w:r>
              <w:rPr>
                <w:rFonts w:ascii="Calibri" w:hAnsi="Calibri"/>
                <w:b/>
                <w:color w:val="C00000"/>
                <w:szCs w:val="24"/>
                <w:lang w:val="es-MX"/>
              </w:rPr>
              <w:t>:</w:t>
            </w:r>
          </w:p>
          <w:p w14:paraId="12C3B121" w14:textId="77777777" w:rsidR="00A33A64" w:rsidRDefault="00A33A64" w:rsidP="00A33A64">
            <w:pPr>
              <w:jc w:val="both"/>
              <w:rPr>
                <w:rFonts w:ascii="Calibri" w:hAnsi="Calibri"/>
                <w:color w:val="C00000"/>
                <w:szCs w:val="24"/>
                <w:lang w:val="es-ES"/>
              </w:rPr>
            </w:pPr>
          </w:p>
          <w:p w14:paraId="786EEA25" w14:textId="77777777" w:rsidR="00A33A64" w:rsidRDefault="00A33A64" w:rsidP="00A33A64">
            <w:pPr>
              <w:jc w:val="both"/>
              <w:rPr>
                <w:rFonts w:ascii="Calibri" w:hAnsi="Calibri"/>
                <w:color w:val="0A0A0A"/>
                <w:szCs w:val="24"/>
                <w:lang w:val="es-MX"/>
              </w:rPr>
            </w:pPr>
            <w:r>
              <w:rPr>
                <w:rFonts w:ascii="Calibri" w:hAnsi="Calibri"/>
                <w:color w:val="0A0A0A"/>
                <w:szCs w:val="24"/>
                <w:lang w:val="es-MX"/>
              </w:rPr>
              <w:t xml:space="preserve">1) </w:t>
            </w:r>
            <w:proofErr w:type="spellStart"/>
            <w:r>
              <w:rPr>
                <w:rFonts w:ascii="Calibri" w:hAnsi="Calibri"/>
                <w:color w:val="0A0A0A"/>
                <w:szCs w:val="24"/>
                <w:lang w:val="es-MX"/>
              </w:rPr>
              <w:t>Nombгe</w:t>
            </w:r>
            <w:proofErr w:type="spellEnd"/>
            <w:r>
              <w:rPr>
                <w:rFonts w:ascii="Calibri" w:hAnsi="Calibri"/>
                <w:color w:val="0A0A0A"/>
                <w:szCs w:val="24"/>
                <w:lang w:val="es-MX"/>
              </w:rPr>
              <w:t xml:space="preserve"> у </w:t>
            </w:r>
            <w:proofErr w:type="spellStart"/>
            <w:r>
              <w:rPr>
                <w:rFonts w:ascii="Calibri" w:hAnsi="Calibri"/>
                <w:color w:val="0A0A0A"/>
                <w:szCs w:val="24"/>
                <w:lang w:val="es-MX"/>
              </w:rPr>
              <w:t>diгección</w:t>
            </w:r>
            <w:proofErr w:type="spellEnd"/>
            <w:r>
              <w:rPr>
                <w:rFonts w:ascii="Calibri" w:hAnsi="Calibri"/>
                <w:color w:val="0A0A0A"/>
                <w:szCs w:val="24"/>
                <w:lang w:val="es-MX"/>
              </w:rPr>
              <w:t xml:space="preserve"> del </w:t>
            </w:r>
            <w:proofErr w:type="spellStart"/>
            <w:r>
              <w:rPr>
                <w:rFonts w:ascii="Calibri" w:hAnsi="Calibri"/>
                <w:color w:val="0A0A0A"/>
                <w:szCs w:val="24"/>
                <w:lang w:val="es-MX"/>
              </w:rPr>
              <w:t>exportadoг</w:t>
            </w:r>
            <w:proofErr w:type="spellEnd"/>
            <w:r>
              <w:rPr>
                <w:rFonts w:ascii="Calibri" w:hAnsi="Calibri"/>
                <w:color w:val="0A0A0A"/>
                <w:szCs w:val="24"/>
                <w:lang w:val="es-MX"/>
              </w:rPr>
              <w:t xml:space="preserve"> е </w:t>
            </w:r>
            <w:proofErr w:type="spellStart"/>
            <w:r>
              <w:rPr>
                <w:rFonts w:ascii="Calibri" w:hAnsi="Calibri"/>
                <w:color w:val="0A0A0A"/>
                <w:szCs w:val="24"/>
                <w:lang w:val="es-MX"/>
              </w:rPr>
              <w:t>importadoг</w:t>
            </w:r>
            <w:proofErr w:type="spellEnd"/>
            <w:r>
              <w:rPr>
                <w:rFonts w:ascii="Calibri" w:hAnsi="Calibri"/>
                <w:color w:val="0A0A0A"/>
                <w:szCs w:val="24"/>
                <w:lang w:val="es-MX"/>
              </w:rPr>
              <w:t>: CONSULTE LA PÁGINA FRONTAL</w:t>
            </w:r>
          </w:p>
          <w:p w14:paraId="52197F42" w14:textId="77777777" w:rsidR="00A33A64" w:rsidRDefault="00A33A64" w:rsidP="00A33A64">
            <w:pPr>
              <w:ind w:left="227"/>
              <w:rPr>
                <w:rFonts w:ascii="Calibri" w:hAnsi="Calibri"/>
                <w:color w:val="C00000"/>
                <w:szCs w:val="24"/>
              </w:rPr>
            </w:pPr>
            <w:r>
              <w:rPr>
                <w:rFonts w:ascii="Calibri" w:hAnsi="Calibri"/>
                <w:color w:val="C00000"/>
                <w:szCs w:val="24"/>
              </w:rPr>
              <w:t>Name and address of the exporter and importer: SEE FRONT PAGE</w:t>
            </w:r>
          </w:p>
          <w:p w14:paraId="3733DD85" w14:textId="77777777" w:rsidR="00A33A64" w:rsidRDefault="00A33A64" w:rsidP="00A33A64">
            <w:pPr>
              <w:jc w:val="both"/>
              <w:rPr>
                <w:rFonts w:ascii="Calibri" w:hAnsi="Calibri"/>
                <w:color w:val="0A0A0A"/>
                <w:szCs w:val="24"/>
              </w:rPr>
            </w:pPr>
          </w:p>
          <w:p w14:paraId="5BC60949" w14:textId="77777777" w:rsidR="00A33A64" w:rsidRDefault="00A33A64" w:rsidP="00A33A64">
            <w:pPr>
              <w:ind w:left="227" w:hanging="227"/>
              <w:jc w:val="both"/>
              <w:rPr>
                <w:rFonts w:ascii="Calibri" w:hAnsi="Calibri"/>
                <w:color w:val="0A0A0A"/>
                <w:szCs w:val="24"/>
                <w:lang w:val="es-MX"/>
              </w:rPr>
            </w:pPr>
            <w:r>
              <w:rPr>
                <w:rFonts w:ascii="Calibri" w:hAnsi="Calibri"/>
                <w:color w:val="0A0A0A"/>
                <w:szCs w:val="24"/>
                <w:lang w:val="es-MX"/>
              </w:rPr>
              <w:t xml:space="preserve">2) </w:t>
            </w:r>
            <w:proofErr w:type="spellStart"/>
            <w:r>
              <w:rPr>
                <w:rFonts w:ascii="Calibri" w:hAnsi="Calibri"/>
                <w:color w:val="0A0A0A"/>
                <w:szCs w:val="24"/>
                <w:lang w:val="es-MX"/>
              </w:rPr>
              <w:t>Nomb</w:t>
            </w:r>
            <w:proofErr w:type="spellEnd"/>
            <w:r>
              <w:rPr>
                <w:rFonts w:ascii="Calibri" w:hAnsi="Calibri"/>
                <w:color w:val="0A0A0A"/>
                <w:szCs w:val="24"/>
              </w:rPr>
              <w:t>г</w:t>
            </w:r>
            <w:proofErr w:type="spellStart"/>
            <w:r>
              <w:rPr>
                <w:rFonts w:ascii="Calibri" w:hAnsi="Calibri"/>
                <w:color w:val="0A0A0A"/>
                <w:szCs w:val="24"/>
                <w:lang w:val="es-MX"/>
              </w:rPr>
              <w:t>e</w:t>
            </w:r>
            <w:proofErr w:type="spellEnd"/>
            <w:r>
              <w:rPr>
                <w:rFonts w:ascii="Calibri" w:hAnsi="Calibri"/>
                <w:color w:val="0A0A0A"/>
                <w:szCs w:val="24"/>
                <w:lang w:val="es-MX"/>
              </w:rPr>
              <w:t>, di</w:t>
            </w:r>
            <w:r>
              <w:rPr>
                <w:rFonts w:ascii="Calibri" w:hAnsi="Calibri"/>
                <w:color w:val="0A0A0A"/>
                <w:szCs w:val="24"/>
              </w:rPr>
              <w:t>г</w:t>
            </w:r>
            <w:proofErr w:type="spellStart"/>
            <w:r>
              <w:rPr>
                <w:rFonts w:ascii="Calibri" w:hAnsi="Calibri"/>
                <w:color w:val="0A0A0A"/>
                <w:szCs w:val="24"/>
                <w:lang w:val="es-MX"/>
              </w:rPr>
              <w:t>ección</w:t>
            </w:r>
            <w:proofErr w:type="spellEnd"/>
            <w:r>
              <w:rPr>
                <w:rFonts w:ascii="Calibri" w:hAnsi="Calibri"/>
                <w:color w:val="0A0A0A"/>
                <w:szCs w:val="24"/>
                <w:lang w:val="es-MX"/>
              </w:rPr>
              <w:t xml:space="preserve"> </w:t>
            </w:r>
            <w:r>
              <w:rPr>
                <w:rFonts w:ascii="Calibri" w:hAnsi="Calibri"/>
                <w:color w:val="0A0A0A"/>
                <w:szCs w:val="24"/>
              </w:rPr>
              <w:t>у</w:t>
            </w:r>
            <w:r>
              <w:rPr>
                <w:rFonts w:ascii="Calibri" w:hAnsi="Calibri"/>
                <w:color w:val="0A0A0A"/>
                <w:szCs w:val="24"/>
                <w:lang w:val="es-MX"/>
              </w:rPr>
              <w:t xml:space="preserve"> número de </w:t>
            </w:r>
            <w:proofErr w:type="spellStart"/>
            <w:r>
              <w:rPr>
                <w:rFonts w:ascii="Calibri" w:hAnsi="Calibri"/>
                <w:color w:val="0A0A0A"/>
                <w:szCs w:val="24"/>
                <w:lang w:val="es-MX"/>
              </w:rPr>
              <w:t>ap</w:t>
            </w:r>
            <w:proofErr w:type="spellEnd"/>
            <w:r>
              <w:rPr>
                <w:rFonts w:ascii="Calibri" w:hAnsi="Calibri"/>
                <w:color w:val="0A0A0A"/>
                <w:szCs w:val="24"/>
              </w:rPr>
              <w:t>г</w:t>
            </w:r>
            <w:proofErr w:type="spellStart"/>
            <w:r>
              <w:rPr>
                <w:rFonts w:ascii="Calibri" w:hAnsi="Calibri"/>
                <w:color w:val="0A0A0A"/>
                <w:szCs w:val="24"/>
                <w:lang w:val="es-MX"/>
              </w:rPr>
              <w:t>obación</w:t>
            </w:r>
            <w:proofErr w:type="spellEnd"/>
            <w:r>
              <w:rPr>
                <w:rFonts w:ascii="Calibri" w:hAnsi="Calibri"/>
                <w:color w:val="0A0A0A"/>
                <w:szCs w:val="24"/>
                <w:lang w:val="es-MX"/>
              </w:rPr>
              <w:t xml:space="preserve"> del centro de </w:t>
            </w:r>
            <w:r>
              <w:rPr>
                <w:rFonts w:ascii="Calibri" w:hAnsi="Calibri"/>
                <w:color w:val="0A0A0A"/>
                <w:szCs w:val="24"/>
              </w:rPr>
              <w:t>г</w:t>
            </w:r>
            <w:proofErr w:type="spellStart"/>
            <w:r>
              <w:rPr>
                <w:rFonts w:ascii="Calibri" w:hAnsi="Calibri"/>
                <w:color w:val="0A0A0A"/>
                <w:szCs w:val="24"/>
                <w:lang w:val="es-MX"/>
              </w:rPr>
              <w:t>ecolección</w:t>
            </w:r>
            <w:proofErr w:type="spellEnd"/>
            <w:r>
              <w:rPr>
                <w:rFonts w:ascii="Calibri" w:hAnsi="Calibri"/>
                <w:color w:val="0A0A0A"/>
                <w:szCs w:val="24"/>
                <w:lang w:val="es-MX"/>
              </w:rPr>
              <w:t xml:space="preserve"> de semen</w:t>
            </w:r>
          </w:p>
          <w:p w14:paraId="575F2AC8" w14:textId="77777777" w:rsidR="00A33A64" w:rsidRDefault="00A33A64" w:rsidP="00A33A64">
            <w:pPr>
              <w:ind w:left="227" w:firstLine="57"/>
              <w:jc w:val="both"/>
              <w:rPr>
                <w:rFonts w:ascii="Calibri" w:hAnsi="Calibri"/>
                <w:color w:val="C00000"/>
                <w:szCs w:val="24"/>
                <w:lang w:val="es-ES"/>
              </w:rPr>
            </w:pPr>
            <w:proofErr w:type="spellStart"/>
            <w:r>
              <w:rPr>
                <w:rFonts w:ascii="Calibri" w:hAnsi="Calibri"/>
                <w:color w:val="C00000"/>
                <w:szCs w:val="24"/>
                <w:lang w:val="es-ES"/>
              </w:rPr>
              <w:t>Name</w:t>
            </w:r>
            <w:proofErr w:type="spellEnd"/>
            <w:r>
              <w:rPr>
                <w:rFonts w:ascii="Calibri" w:hAnsi="Calibri"/>
                <w:color w:val="C00000"/>
                <w:szCs w:val="24"/>
                <w:lang w:val="es-ES"/>
              </w:rPr>
              <w:t xml:space="preserve">, </w:t>
            </w:r>
            <w:proofErr w:type="spellStart"/>
            <w:r>
              <w:rPr>
                <w:rFonts w:ascii="Calibri" w:hAnsi="Calibri"/>
                <w:color w:val="C00000"/>
                <w:szCs w:val="24"/>
                <w:lang w:val="es-ES"/>
              </w:rPr>
              <w:t>address</w:t>
            </w:r>
            <w:proofErr w:type="spellEnd"/>
            <w:r>
              <w:rPr>
                <w:rFonts w:ascii="Calibri" w:hAnsi="Calibri"/>
                <w:color w:val="C00000"/>
                <w:szCs w:val="24"/>
                <w:lang w:val="es-ES"/>
              </w:rPr>
              <w:t xml:space="preserve"> and </w:t>
            </w:r>
            <w:proofErr w:type="spellStart"/>
            <w:r>
              <w:rPr>
                <w:rFonts w:ascii="Calibri" w:hAnsi="Calibri"/>
                <w:color w:val="C00000"/>
                <w:szCs w:val="24"/>
                <w:lang w:val="es-ES"/>
              </w:rPr>
              <w:t>approval</w:t>
            </w:r>
            <w:proofErr w:type="spellEnd"/>
            <w:r>
              <w:rPr>
                <w:rFonts w:ascii="Calibri" w:hAnsi="Calibri"/>
                <w:color w:val="C00000"/>
                <w:szCs w:val="24"/>
                <w:lang w:val="es-ES"/>
              </w:rPr>
              <w:t xml:space="preserve"> </w:t>
            </w:r>
            <w:proofErr w:type="spellStart"/>
            <w:r>
              <w:rPr>
                <w:rFonts w:ascii="Calibri" w:hAnsi="Calibri"/>
                <w:color w:val="C00000"/>
                <w:szCs w:val="24"/>
                <w:lang w:val="es-ES"/>
              </w:rPr>
              <w:t>number</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centre:</w:t>
            </w:r>
          </w:p>
          <w:p w14:paraId="78F91EC2" w14:textId="77777777" w:rsidR="00A33A64" w:rsidRDefault="00A33A64" w:rsidP="00A33A64">
            <w:pPr>
              <w:spacing w:before="240"/>
              <w:ind w:left="284"/>
              <w:jc w:val="both"/>
              <w:rPr>
                <w:rFonts w:ascii="Calibri" w:hAnsi="Calibri"/>
                <w:szCs w:val="24"/>
                <w:lang w:val="es-ES"/>
              </w:rPr>
            </w:pPr>
            <w:r>
              <w:rPr>
                <w:rFonts w:ascii="Calibri" w:hAnsi="Calibri"/>
                <w:szCs w:val="24"/>
                <w:lang w:val="es-ES"/>
              </w:rPr>
              <w:t>__________________________________________________________________________________</w:t>
            </w:r>
          </w:p>
          <w:p w14:paraId="081DEC18" w14:textId="77777777" w:rsidR="00A33A64" w:rsidRDefault="00A33A64" w:rsidP="00A33A64">
            <w:pPr>
              <w:spacing w:before="240"/>
              <w:ind w:left="284"/>
              <w:jc w:val="both"/>
              <w:rPr>
                <w:rFonts w:ascii="Calibri" w:hAnsi="Calibri"/>
                <w:szCs w:val="24"/>
                <w:lang w:val="es-ES"/>
              </w:rPr>
            </w:pPr>
            <w:r>
              <w:rPr>
                <w:rFonts w:ascii="Calibri" w:hAnsi="Calibri"/>
                <w:szCs w:val="24"/>
                <w:lang w:val="es-ES"/>
              </w:rPr>
              <w:t>__________________________________________________________________________________</w:t>
            </w:r>
          </w:p>
          <w:p w14:paraId="7EF712AE" w14:textId="77777777" w:rsidR="00A33A64" w:rsidRDefault="00A33A64" w:rsidP="00A33A64">
            <w:pPr>
              <w:jc w:val="both"/>
              <w:rPr>
                <w:rFonts w:ascii="Calibri" w:hAnsi="Calibri"/>
                <w:color w:val="C00000"/>
                <w:szCs w:val="24"/>
                <w:lang w:val="es-ES"/>
              </w:rPr>
            </w:pPr>
          </w:p>
          <w:p w14:paraId="6794A5BA" w14:textId="77777777" w:rsidR="00A33A64" w:rsidRDefault="00A33A64" w:rsidP="00A33A64">
            <w:pPr>
              <w:jc w:val="both"/>
              <w:rPr>
                <w:rFonts w:ascii="Calibri" w:hAnsi="Calibri"/>
                <w:color w:val="0A0A0A"/>
                <w:szCs w:val="24"/>
                <w:lang w:val="es-MX"/>
              </w:rPr>
            </w:pPr>
            <w:r>
              <w:rPr>
                <w:rFonts w:ascii="Calibri" w:hAnsi="Calibri"/>
                <w:color w:val="0A0A0A"/>
                <w:szCs w:val="24"/>
                <w:lang w:val="es-MX"/>
              </w:rPr>
              <w:t xml:space="preserve">3) Medio de transporte </w:t>
            </w:r>
            <w:r>
              <w:rPr>
                <w:rFonts w:ascii="Calibri" w:hAnsi="Calibri"/>
                <w:color w:val="0A0A0A"/>
                <w:szCs w:val="24"/>
              </w:rPr>
              <w:t>е</w:t>
            </w:r>
            <w:r>
              <w:rPr>
                <w:rFonts w:ascii="Calibri" w:hAnsi="Calibri"/>
                <w:color w:val="0A0A0A"/>
                <w:szCs w:val="24"/>
                <w:lang w:val="es-MX"/>
              </w:rPr>
              <w:t xml:space="preserve"> identificación</w:t>
            </w:r>
          </w:p>
          <w:p w14:paraId="4CA6CEF9" w14:textId="77777777" w:rsidR="00A33A64" w:rsidRDefault="00A33A64" w:rsidP="00A33A64">
            <w:pPr>
              <w:ind w:left="284"/>
              <w:jc w:val="both"/>
              <w:rPr>
                <w:rFonts w:ascii="Calibri" w:hAnsi="Calibri"/>
                <w:color w:val="C00000"/>
                <w:szCs w:val="24"/>
                <w:lang w:val="es-ES"/>
              </w:rPr>
            </w:pPr>
            <w:proofErr w:type="spellStart"/>
            <w:r>
              <w:rPr>
                <w:rFonts w:ascii="Calibri" w:hAnsi="Calibri"/>
                <w:color w:val="C00000"/>
                <w:szCs w:val="24"/>
                <w:lang w:val="es-ES"/>
              </w:rPr>
              <w:t>Means</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transport</w:t>
            </w:r>
            <w:proofErr w:type="spellEnd"/>
            <w:r>
              <w:rPr>
                <w:rFonts w:ascii="Calibri" w:hAnsi="Calibri"/>
                <w:color w:val="C00000"/>
                <w:szCs w:val="24"/>
                <w:lang w:val="es-ES"/>
              </w:rPr>
              <w:t xml:space="preserve"> and </w:t>
            </w:r>
            <w:proofErr w:type="spellStart"/>
            <w:r>
              <w:rPr>
                <w:rFonts w:ascii="Calibri" w:hAnsi="Calibri"/>
                <w:color w:val="C00000"/>
                <w:szCs w:val="24"/>
                <w:lang w:val="es-ES"/>
              </w:rPr>
              <w:t>identification</w:t>
            </w:r>
            <w:proofErr w:type="spellEnd"/>
            <w:r>
              <w:rPr>
                <w:rFonts w:ascii="Calibri" w:hAnsi="Calibri"/>
                <w:color w:val="C00000"/>
                <w:szCs w:val="24"/>
                <w:lang w:val="es-ES"/>
              </w:rPr>
              <w:t>.</w:t>
            </w:r>
          </w:p>
          <w:p w14:paraId="365F10B5" w14:textId="77777777" w:rsidR="00A33A64" w:rsidRDefault="00A33A64" w:rsidP="00A33A64">
            <w:pPr>
              <w:spacing w:before="240"/>
              <w:ind w:left="284"/>
              <w:jc w:val="both"/>
              <w:rPr>
                <w:rFonts w:ascii="Calibri" w:hAnsi="Calibri"/>
                <w:szCs w:val="24"/>
                <w:lang w:val="es-ES"/>
              </w:rPr>
            </w:pPr>
            <w:r>
              <w:rPr>
                <w:rFonts w:ascii="Calibri" w:hAnsi="Calibri"/>
                <w:szCs w:val="24"/>
                <w:lang w:val="es-ES"/>
              </w:rPr>
              <w:t>__________________________________________________________________________________</w:t>
            </w:r>
          </w:p>
          <w:p w14:paraId="7810B8F5" w14:textId="77777777" w:rsidR="00A33A64" w:rsidRDefault="00A33A64" w:rsidP="00A33A64">
            <w:pPr>
              <w:jc w:val="both"/>
              <w:rPr>
                <w:rFonts w:ascii="Calibri" w:hAnsi="Calibri"/>
                <w:color w:val="C00000"/>
                <w:szCs w:val="24"/>
                <w:lang w:val="es-ES"/>
              </w:rPr>
            </w:pPr>
          </w:p>
          <w:p w14:paraId="34947A9A" w14:textId="77777777" w:rsidR="00A33A64" w:rsidRDefault="00A33A64" w:rsidP="00A33A64">
            <w:pPr>
              <w:keepNext/>
              <w:jc w:val="both"/>
              <w:rPr>
                <w:rFonts w:ascii="Calibri" w:hAnsi="Calibri"/>
                <w:b/>
                <w:color w:val="0A0A0A"/>
                <w:szCs w:val="24"/>
                <w:lang w:val="es-MX"/>
              </w:rPr>
            </w:pPr>
            <w:r>
              <w:rPr>
                <w:rFonts w:ascii="Calibri" w:hAnsi="Calibri"/>
                <w:b/>
                <w:color w:val="0A0A0A"/>
                <w:szCs w:val="24"/>
                <w:lang w:val="es-MX"/>
              </w:rPr>
              <w:t>INFOR</w:t>
            </w:r>
            <w:r>
              <w:rPr>
                <w:rFonts w:ascii="Calibri" w:hAnsi="Calibri"/>
                <w:b/>
                <w:color w:val="0A0A0A"/>
                <w:szCs w:val="24"/>
              </w:rPr>
              <w:t>М</w:t>
            </w:r>
            <w:r>
              <w:rPr>
                <w:rFonts w:ascii="Calibri" w:hAnsi="Calibri"/>
                <w:b/>
                <w:color w:val="0A0A0A"/>
                <w:szCs w:val="24"/>
                <w:lang w:val="es-MX"/>
              </w:rPr>
              <w:t xml:space="preserve">ACIÓN REFERENTE </w:t>
            </w:r>
            <w:r>
              <w:rPr>
                <w:rFonts w:ascii="Calibri" w:hAnsi="Calibri"/>
                <w:b/>
                <w:color w:val="0A0A0A"/>
                <w:szCs w:val="24"/>
              </w:rPr>
              <w:t>А</w:t>
            </w:r>
            <w:r>
              <w:rPr>
                <w:rFonts w:ascii="Calibri" w:hAnsi="Calibri"/>
                <w:b/>
                <w:color w:val="0A0A0A"/>
                <w:szCs w:val="24"/>
                <w:lang w:val="es-MX"/>
              </w:rPr>
              <w:t xml:space="preserve"> LOS </w:t>
            </w:r>
            <w:r>
              <w:rPr>
                <w:rFonts w:ascii="Calibri" w:hAnsi="Calibri"/>
                <w:b/>
                <w:color w:val="0A0A0A"/>
                <w:szCs w:val="24"/>
              </w:rPr>
              <w:t>МАСНО</w:t>
            </w:r>
            <w:r>
              <w:rPr>
                <w:rFonts w:ascii="Calibri" w:hAnsi="Calibri"/>
                <w:b/>
                <w:color w:val="0A0A0A"/>
                <w:szCs w:val="24"/>
                <w:lang w:val="es-MX"/>
              </w:rPr>
              <w:t>S DONADORES Y AL SE</w:t>
            </w:r>
            <w:r>
              <w:rPr>
                <w:rFonts w:ascii="Calibri" w:hAnsi="Calibri"/>
                <w:b/>
                <w:color w:val="0A0A0A"/>
                <w:szCs w:val="24"/>
              </w:rPr>
              <w:t>М</w:t>
            </w:r>
            <w:r>
              <w:rPr>
                <w:rFonts w:ascii="Calibri" w:hAnsi="Calibri"/>
                <w:b/>
                <w:color w:val="0A0A0A"/>
                <w:szCs w:val="24"/>
                <w:lang w:val="es-MX"/>
              </w:rPr>
              <w:t>EN</w:t>
            </w:r>
          </w:p>
          <w:p w14:paraId="3F30397E" w14:textId="77777777" w:rsidR="00A33A64" w:rsidRDefault="00A33A64" w:rsidP="00A33A64">
            <w:pPr>
              <w:jc w:val="both"/>
              <w:rPr>
                <w:rFonts w:ascii="Calibri" w:hAnsi="Calibri"/>
                <w:b/>
                <w:color w:val="C00000"/>
                <w:szCs w:val="24"/>
                <w:lang w:val="es-ES"/>
              </w:rPr>
            </w:pPr>
            <w:r>
              <w:rPr>
                <w:rFonts w:ascii="Calibri" w:hAnsi="Calibri"/>
                <w:b/>
                <w:color w:val="C00000"/>
                <w:szCs w:val="24"/>
                <w:lang w:val="es-ES"/>
              </w:rPr>
              <w:t>INFORMATION ABOUT THE DONOR SIRES AND THE SEMEN:</w:t>
            </w:r>
          </w:p>
          <w:p w14:paraId="381A5E8E" w14:textId="77777777" w:rsidR="00A33A64" w:rsidRDefault="00A33A64" w:rsidP="00A33A64">
            <w:pPr>
              <w:jc w:val="both"/>
              <w:rPr>
                <w:rFonts w:ascii="Calibri" w:hAnsi="Calibri"/>
                <w:color w:val="C00000"/>
                <w:szCs w:val="24"/>
                <w:lang w:val="es-ES"/>
              </w:rPr>
            </w:pPr>
          </w:p>
          <w:p w14:paraId="66AA47DF" w14:textId="77777777" w:rsidR="00A33A64" w:rsidRDefault="00A33A64" w:rsidP="00A33A64">
            <w:pPr>
              <w:jc w:val="both"/>
              <w:rPr>
                <w:rFonts w:ascii="Calibri" w:hAnsi="Calibri"/>
                <w:color w:val="0A0A0A"/>
                <w:szCs w:val="24"/>
                <w:lang w:val="es-MX"/>
              </w:rPr>
            </w:pPr>
            <w:r>
              <w:rPr>
                <w:rFonts w:ascii="Calibri" w:hAnsi="Calibri"/>
                <w:color w:val="0A0A0A"/>
                <w:szCs w:val="24"/>
                <w:lang w:val="es-MX"/>
              </w:rPr>
              <w:t xml:space="preserve">4) Número </w:t>
            </w:r>
            <w:r>
              <w:rPr>
                <w:rFonts w:ascii="Calibri" w:hAnsi="Calibri"/>
                <w:color w:val="0A0A0A"/>
                <w:szCs w:val="24"/>
              </w:rPr>
              <w:t>у</w:t>
            </w:r>
            <w:r>
              <w:rPr>
                <w:rFonts w:ascii="Calibri" w:hAnsi="Calibri"/>
                <w:color w:val="0A0A0A"/>
                <w:szCs w:val="24"/>
                <w:lang w:val="es-MX"/>
              </w:rPr>
              <w:t xml:space="preserve"> </w:t>
            </w:r>
            <w:proofErr w:type="spellStart"/>
            <w:r>
              <w:rPr>
                <w:rFonts w:ascii="Calibri" w:hAnsi="Calibri"/>
                <w:color w:val="0A0A0A"/>
                <w:szCs w:val="24"/>
                <w:lang w:val="es-MX"/>
              </w:rPr>
              <w:t>nomb</w:t>
            </w:r>
            <w:proofErr w:type="spellEnd"/>
            <w:r>
              <w:rPr>
                <w:rFonts w:ascii="Calibri" w:hAnsi="Calibri"/>
                <w:color w:val="0A0A0A"/>
                <w:szCs w:val="24"/>
              </w:rPr>
              <w:t>г</w:t>
            </w:r>
            <w:r>
              <w:rPr>
                <w:rFonts w:ascii="Calibri" w:hAnsi="Calibri"/>
                <w:color w:val="0A0A0A"/>
                <w:szCs w:val="24"/>
                <w:lang w:val="es-MX"/>
              </w:rPr>
              <w:t xml:space="preserve">e </w:t>
            </w:r>
            <w:r>
              <w:rPr>
                <w:rFonts w:ascii="Calibri" w:hAnsi="Calibri"/>
                <w:color w:val="0A0A0A"/>
                <w:szCs w:val="24"/>
              </w:rPr>
              <w:t>г</w:t>
            </w:r>
            <w:proofErr w:type="spellStart"/>
            <w:r>
              <w:rPr>
                <w:rFonts w:ascii="Calibri" w:hAnsi="Calibri"/>
                <w:color w:val="0A0A0A"/>
                <w:szCs w:val="24"/>
                <w:lang w:val="es-MX"/>
              </w:rPr>
              <w:t>egistrado</w:t>
            </w:r>
            <w:proofErr w:type="spellEnd"/>
            <w:r>
              <w:rPr>
                <w:rFonts w:ascii="Calibri" w:hAnsi="Calibri"/>
                <w:color w:val="0A0A0A"/>
                <w:szCs w:val="24"/>
                <w:lang w:val="es-MX"/>
              </w:rPr>
              <w:t xml:space="preserve">, </w:t>
            </w:r>
            <w:proofErr w:type="spellStart"/>
            <w:r>
              <w:rPr>
                <w:rFonts w:ascii="Calibri" w:hAnsi="Calibri"/>
                <w:color w:val="0A0A0A"/>
                <w:szCs w:val="24"/>
              </w:rPr>
              <w:t>га</w:t>
            </w:r>
            <w:proofErr w:type="spellEnd"/>
            <w:r>
              <w:rPr>
                <w:rFonts w:ascii="Calibri" w:hAnsi="Calibri"/>
                <w:color w:val="0A0A0A"/>
                <w:szCs w:val="24"/>
                <w:lang w:val="es-MX"/>
              </w:rPr>
              <w:t>z</w:t>
            </w:r>
            <w:r>
              <w:rPr>
                <w:rFonts w:ascii="Calibri" w:hAnsi="Calibri"/>
                <w:color w:val="0A0A0A"/>
                <w:szCs w:val="24"/>
              </w:rPr>
              <w:t>а</w:t>
            </w:r>
            <w:r>
              <w:rPr>
                <w:rFonts w:ascii="Calibri" w:hAnsi="Calibri"/>
                <w:color w:val="0A0A0A"/>
                <w:szCs w:val="24"/>
                <w:lang w:val="es-MX"/>
              </w:rPr>
              <w:t xml:space="preserve">. fecha de </w:t>
            </w:r>
            <w:r>
              <w:rPr>
                <w:rFonts w:ascii="Calibri" w:hAnsi="Calibri"/>
                <w:color w:val="0A0A0A"/>
                <w:szCs w:val="24"/>
              </w:rPr>
              <w:t>г</w:t>
            </w:r>
            <w:proofErr w:type="spellStart"/>
            <w:r>
              <w:rPr>
                <w:rFonts w:ascii="Calibri" w:hAnsi="Calibri"/>
                <w:color w:val="0A0A0A"/>
                <w:szCs w:val="24"/>
                <w:lang w:val="es-MX"/>
              </w:rPr>
              <w:t>ecolección</w:t>
            </w:r>
            <w:proofErr w:type="spellEnd"/>
            <w:r>
              <w:rPr>
                <w:rFonts w:ascii="Calibri" w:hAnsi="Calibri"/>
                <w:color w:val="0A0A0A"/>
                <w:szCs w:val="24"/>
                <w:lang w:val="es-MX"/>
              </w:rPr>
              <w:t xml:space="preserve"> del semen </w:t>
            </w:r>
          </w:p>
          <w:p w14:paraId="2D94317F" w14:textId="77777777" w:rsidR="00A33A64" w:rsidRDefault="00A33A64" w:rsidP="00A33A64">
            <w:pPr>
              <w:ind w:left="227"/>
              <w:jc w:val="both"/>
              <w:rPr>
                <w:rFonts w:ascii="Calibri" w:hAnsi="Calibri"/>
                <w:color w:val="C00000"/>
                <w:szCs w:val="24"/>
                <w:lang w:val="es-ES"/>
              </w:rPr>
            </w:pPr>
            <w:proofErr w:type="spellStart"/>
            <w:r>
              <w:rPr>
                <w:rFonts w:ascii="Calibri" w:hAnsi="Calibri"/>
                <w:color w:val="C00000"/>
                <w:szCs w:val="24"/>
                <w:lang w:val="es-ES"/>
              </w:rPr>
              <w:t>Number</w:t>
            </w:r>
            <w:proofErr w:type="spellEnd"/>
            <w:r>
              <w:rPr>
                <w:rFonts w:ascii="Calibri" w:hAnsi="Calibri"/>
                <w:color w:val="C00000"/>
                <w:szCs w:val="24"/>
                <w:lang w:val="es-ES"/>
              </w:rPr>
              <w:t xml:space="preserve"> and </w:t>
            </w:r>
            <w:proofErr w:type="spellStart"/>
            <w:r>
              <w:rPr>
                <w:rFonts w:ascii="Calibri" w:hAnsi="Calibri"/>
                <w:color w:val="C00000"/>
                <w:szCs w:val="24"/>
                <w:lang w:val="es-ES"/>
              </w:rPr>
              <w:t>registered</w:t>
            </w:r>
            <w:proofErr w:type="spellEnd"/>
            <w:r>
              <w:rPr>
                <w:rFonts w:ascii="Calibri" w:hAnsi="Calibri"/>
                <w:color w:val="C00000"/>
                <w:szCs w:val="24"/>
                <w:lang w:val="es-ES"/>
              </w:rPr>
              <w:t xml:space="preserve"> </w:t>
            </w:r>
            <w:proofErr w:type="spellStart"/>
            <w:r>
              <w:rPr>
                <w:rFonts w:ascii="Calibri" w:hAnsi="Calibri"/>
                <w:color w:val="C00000"/>
                <w:szCs w:val="24"/>
                <w:lang w:val="es-ES"/>
              </w:rPr>
              <w:t>name</w:t>
            </w:r>
            <w:proofErr w:type="spellEnd"/>
            <w:r>
              <w:rPr>
                <w:rFonts w:ascii="Calibri" w:hAnsi="Calibri"/>
                <w:color w:val="C00000"/>
                <w:szCs w:val="24"/>
                <w:lang w:val="es-ES"/>
              </w:rPr>
              <w:t xml:space="preserve">, </w:t>
            </w:r>
            <w:proofErr w:type="spellStart"/>
            <w:r>
              <w:rPr>
                <w:rFonts w:ascii="Calibri" w:hAnsi="Calibri"/>
                <w:color w:val="C00000"/>
                <w:szCs w:val="24"/>
                <w:lang w:val="es-ES"/>
              </w:rPr>
              <w:t>breed</w:t>
            </w:r>
            <w:proofErr w:type="spellEnd"/>
            <w:r>
              <w:rPr>
                <w:rFonts w:ascii="Calibri" w:hAnsi="Calibri"/>
                <w:color w:val="C00000"/>
                <w:szCs w:val="24"/>
                <w:lang w:val="es-ES"/>
              </w:rPr>
              <w:t xml:space="preserve">, date </w:t>
            </w:r>
            <w:proofErr w:type="spellStart"/>
            <w:r>
              <w:rPr>
                <w:rFonts w:ascii="Calibri" w:hAnsi="Calibri"/>
                <w:color w:val="C00000"/>
                <w:szCs w:val="24"/>
                <w:lang w:val="es-ES"/>
              </w:rPr>
              <w:t>of</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w:t>
            </w:r>
          </w:p>
          <w:p w14:paraId="293B95CD" w14:textId="77777777" w:rsidR="00A33A64" w:rsidRDefault="00A33A64" w:rsidP="00A33A64">
            <w:pPr>
              <w:spacing w:before="240"/>
              <w:ind w:left="284"/>
              <w:jc w:val="both"/>
              <w:rPr>
                <w:rFonts w:ascii="Calibri" w:hAnsi="Calibri"/>
                <w:szCs w:val="24"/>
                <w:lang w:val="es-ES"/>
              </w:rPr>
            </w:pPr>
            <w:r>
              <w:rPr>
                <w:rFonts w:ascii="Calibri" w:hAnsi="Calibri"/>
                <w:szCs w:val="24"/>
                <w:lang w:val="es-ES"/>
              </w:rPr>
              <w:t>__________________________________________________________________________________</w:t>
            </w:r>
          </w:p>
          <w:p w14:paraId="6DEEA9F1" w14:textId="77777777" w:rsidR="00A33A64" w:rsidRDefault="00A33A64" w:rsidP="00A33A64">
            <w:pPr>
              <w:jc w:val="both"/>
              <w:rPr>
                <w:rFonts w:ascii="Calibri" w:hAnsi="Calibri"/>
                <w:color w:val="C00000"/>
                <w:szCs w:val="24"/>
                <w:lang w:val="es-ES"/>
              </w:rPr>
            </w:pPr>
          </w:p>
          <w:p w14:paraId="77FA85E6" w14:textId="77777777" w:rsidR="00A33A64" w:rsidRDefault="00A33A64" w:rsidP="00A33A64">
            <w:pPr>
              <w:jc w:val="both"/>
              <w:rPr>
                <w:rFonts w:ascii="Calibri" w:hAnsi="Calibri"/>
                <w:color w:val="0A0A0A"/>
                <w:szCs w:val="24"/>
                <w:lang w:val="es-MX"/>
              </w:rPr>
            </w:pPr>
            <w:r>
              <w:rPr>
                <w:rFonts w:ascii="Calibri" w:hAnsi="Calibri"/>
                <w:color w:val="0A0A0A"/>
                <w:szCs w:val="24"/>
                <w:lang w:val="es-MX"/>
              </w:rPr>
              <w:t xml:space="preserve">5) Cantidad total de pajillas </w:t>
            </w:r>
            <w:r>
              <w:rPr>
                <w:rFonts w:ascii="Calibri" w:hAnsi="Calibri"/>
                <w:color w:val="0A0A0A"/>
                <w:szCs w:val="24"/>
              </w:rPr>
              <w:t>у</w:t>
            </w:r>
            <w:r>
              <w:rPr>
                <w:rFonts w:ascii="Calibri" w:hAnsi="Calibri"/>
                <w:color w:val="0A0A0A"/>
                <w:szCs w:val="24"/>
                <w:lang w:val="es-MX"/>
              </w:rPr>
              <w:t xml:space="preserve"> volumen de cada uno</w:t>
            </w:r>
          </w:p>
          <w:p w14:paraId="60EFB26D" w14:textId="77777777" w:rsidR="00A33A64" w:rsidRDefault="00A33A64" w:rsidP="00A33A64">
            <w:pPr>
              <w:ind w:left="227"/>
              <w:jc w:val="both"/>
              <w:rPr>
                <w:rFonts w:ascii="Calibri" w:hAnsi="Calibri"/>
                <w:color w:val="C00000"/>
                <w:szCs w:val="24"/>
                <w:lang w:val="es-ES"/>
              </w:rPr>
            </w:pPr>
            <w:proofErr w:type="gramStart"/>
            <w:r>
              <w:rPr>
                <w:rFonts w:ascii="Calibri" w:hAnsi="Calibri"/>
                <w:color w:val="C00000"/>
                <w:szCs w:val="24"/>
                <w:lang w:val="es-ES"/>
              </w:rPr>
              <w:t>Total</w:t>
            </w:r>
            <w:proofErr w:type="gramEnd"/>
            <w:r>
              <w:rPr>
                <w:rFonts w:ascii="Calibri" w:hAnsi="Calibri"/>
                <w:color w:val="C00000"/>
                <w:szCs w:val="24"/>
                <w:lang w:val="es-ES"/>
              </w:rPr>
              <w:t xml:space="preserve"> </w:t>
            </w:r>
            <w:proofErr w:type="spellStart"/>
            <w:r>
              <w:rPr>
                <w:rFonts w:ascii="Calibri" w:hAnsi="Calibri"/>
                <w:color w:val="C00000"/>
                <w:szCs w:val="24"/>
                <w:lang w:val="es-ES"/>
              </w:rPr>
              <w:t>amount</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straws</w:t>
            </w:r>
            <w:proofErr w:type="spellEnd"/>
            <w:r>
              <w:rPr>
                <w:rFonts w:ascii="Calibri" w:hAnsi="Calibri"/>
                <w:color w:val="C00000"/>
                <w:szCs w:val="24"/>
                <w:lang w:val="es-ES"/>
              </w:rPr>
              <w:t xml:space="preserve"> and </w:t>
            </w:r>
            <w:proofErr w:type="spellStart"/>
            <w:r>
              <w:rPr>
                <w:rFonts w:ascii="Calibri" w:hAnsi="Calibri"/>
                <w:color w:val="C00000"/>
                <w:szCs w:val="24"/>
                <w:lang w:val="es-ES"/>
              </w:rPr>
              <w:t>volume</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each</w:t>
            </w:r>
            <w:proofErr w:type="spellEnd"/>
            <w:r>
              <w:rPr>
                <w:rFonts w:ascii="Calibri" w:hAnsi="Calibri"/>
                <w:color w:val="C00000"/>
                <w:szCs w:val="24"/>
                <w:lang w:val="es-ES"/>
              </w:rPr>
              <w:t>.</w:t>
            </w:r>
          </w:p>
          <w:p w14:paraId="669CF2C3" w14:textId="77777777" w:rsidR="00A33A64" w:rsidRDefault="00A33A64" w:rsidP="00A33A64">
            <w:pPr>
              <w:spacing w:before="240"/>
              <w:ind w:left="284"/>
              <w:jc w:val="both"/>
              <w:rPr>
                <w:rFonts w:ascii="Calibri" w:hAnsi="Calibri"/>
                <w:szCs w:val="24"/>
              </w:rPr>
            </w:pPr>
            <w:r>
              <w:rPr>
                <w:rFonts w:ascii="Calibri" w:hAnsi="Calibri"/>
                <w:szCs w:val="24"/>
              </w:rPr>
              <w:t>__________________________________________________________________________________</w:t>
            </w:r>
          </w:p>
          <w:p w14:paraId="2E1A03A6" w14:textId="77777777" w:rsidR="00A33A64" w:rsidRDefault="00A33A64" w:rsidP="00A33A64">
            <w:pPr>
              <w:jc w:val="both"/>
              <w:rPr>
                <w:rFonts w:ascii="Calibri" w:hAnsi="Calibri"/>
                <w:color w:val="0A0A0A"/>
                <w:szCs w:val="24"/>
              </w:rPr>
            </w:pPr>
          </w:p>
          <w:p w14:paraId="370AC4DB" w14:textId="77777777" w:rsidR="00A33A64" w:rsidRDefault="00A33A64" w:rsidP="00A33A64">
            <w:pPr>
              <w:ind w:left="227" w:hanging="227"/>
              <w:jc w:val="both"/>
              <w:rPr>
                <w:rFonts w:ascii="Calibri" w:hAnsi="Calibri"/>
                <w:color w:val="0A0A0A"/>
                <w:szCs w:val="24"/>
              </w:rPr>
            </w:pPr>
            <w:r>
              <w:rPr>
                <w:rFonts w:ascii="Calibri" w:hAnsi="Calibri"/>
                <w:color w:val="0A0A0A"/>
                <w:szCs w:val="24"/>
              </w:rPr>
              <w:lastRenderedPageBreak/>
              <w:t xml:space="preserve">6) </w:t>
            </w:r>
            <w:proofErr w:type="spellStart"/>
            <w:r>
              <w:rPr>
                <w:rFonts w:ascii="Calibri" w:hAnsi="Calibri"/>
                <w:color w:val="0A0A0A"/>
                <w:szCs w:val="24"/>
              </w:rPr>
              <w:t>Todas</w:t>
            </w:r>
            <w:proofErr w:type="spellEnd"/>
            <w:r>
              <w:rPr>
                <w:rFonts w:ascii="Calibri" w:hAnsi="Calibri"/>
                <w:color w:val="0A0A0A"/>
                <w:szCs w:val="24"/>
              </w:rPr>
              <w:t xml:space="preserve"> las </w:t>
            </w:r>
            <w:proofErr w:type="spellStart"/>
            <w:r>
              <w:rPr>
                <w:rFonts w:ascii="Calibri" w:hAnsi="Calibri"/>
                <w:color w:val="0A0A0A"/>
                <w:szCs w:val="24"/>
              </w:rPr>
              <w:t>pajuelas</w:t>
            </w:r>
            <w:proofErr w:type="spellEnd"/>
            <w:r>
              <w:rPr>
                <w:rFonts w:ascii="Calibri" w:hAnsi="Calibri"/>
                <w:color w:val="0A0A0A"/>
                <w:szCs w:val="24"/>
              </w:rPr>
              <w:t xml:space="preserve"> </w:t>
            </w:r>
            <w:proofErr w:type="spellStart"/>
            <w:r>
              <w:rPr>
                <w:rFonts w:ascii="Calibri" w:hAnsi="Calibri"/>
                <w:color w:val="0A0A0A"/>
                <w:szCs w:val="24"/>
              </w:rPr>
              <w:t>están</w:t>
            </w:r>
            <w:proofErr w:type="spellEnd"/>
            <w:r>
              <w:rPr>
                <w:rFonts w:ascii="Calibri" w:hAnsi="Calibri"/>
                <w:color w:val="0A0A0A"/>
                <w:szCs w:val="24"/>
              </w:rPr>
              <w:t xml:space="preserve"> </w:t>
            </w:r>
            <w:proofErr w:type="spellStart"/>
            <w:r>
              <w:rPr>
                <w:rFonts w:ascii="Calibri" w:hAnsi="Calibri"/>
                <w:color w:val="0A0A0A"/>
                <w:szCs w:val="24"/>
              </w:rPr>
              <w:t>selladas</w:t>
            </w:r>
            <w:proofErr w:type="spellEnd"/>
            <w:r>
              <w:rPr>
                <w:rFonts w:ascii="Calibri" w:hAnsi="Calibri"/>
                <w:color w:val="0A0A0A"/>
                <w:szCs w:val="24"/>
              </w:rPr>
              <w:t xml:space="preserve"> у </w:t>
            </w:r>
            <w:proofErr w:type="spellStart"/>
            <w:r>
              <w:rPr>
                <w:rFonts w:ascii="Calibri" w:hAnsi="Calibri"/>
                <w:color w:val="0A0A0A"/>
                <w:szCs w:val="24"/>
              </w:rPr>
              <w:t>maгcadas</w:t>
            </w:r>
            <w:proofErr w:type="spellEnd"/>
            <w:r>
              <w:rPr>
                <w:rFonts w:ascii="Calibri" w:hAnsi="Calibri"/>
                <w:color w:val="0A0A0A"/>
                <w:szCs w:val="24"/>
              </w:rPr>
              <w:t xml:space="preserve"> </w:t>
            </w:r>
            <w:proofErr w:type="spellStart"/>
            <w:r>
              <w:rPr>
                <w:rFonts w:ascii="Calibri" w:hAnsi="Calibri"/>
                <w:color w:val="0A0A0A"/>
                <w:szCs w:val="24"/>
              </w:rPr>
              <w:t>сlага</w:t>
            </w:r>
            <w:proofErr w:type="spellEnd"/>
            <w:r>
              <w:rPr>
                <w:rFonts w:ascii="Calibri" w:hAnsi="Calibri"/>
                <w:color w:val="0A0A0A"/>
                <w:szCs w:val="24"/>
              </w:rPr>
              <w:t xml:space="preserve"> у </w:t>
            </w:r>
            <w:proofErr w:type="spellStart"/>
            <w:r>
              <w:rPr>
                <w:rFonts w:ascii="Calibri" w:hAnsi="Calibri"/>
                <w:color w:val="0A0A0A"/>
                <w:szCs w:val="24"/>
              </w:rPr>
              <w:t>permanentemente</w:t>
            </w:r>
            <w:proofErr w:type="spellEnd"/>
            <w:r>
              <w:rPr>
                <w:rFonts w:ascii="Calibri" w:hAnsi="Calibri"/>
                <w:color w:val="0A0A0A"/>
                <w:szCs w:val="24"/>
              </w:rPr>
              <w:t xml:space="preserve"> </w:t>
            </w:r>
            <w:proofErr w:type="spellStart"/>
            <w:r>
              <w:rPr>
                <w:rFonts w:ascii="Calibri" w:hAnsi="Calibri"/>
                <w:color w:val="0A0A0A"/>
                <w:szCs w:val="24"/>
              </w:rPr>
              <w:t>рага</w:t>
            </w:r>
            <w:proofErr w:type="spellEnd"/>
            <w:r>
              <w:rPr>
                <w:rFonts w:ascii="Calibri" w:hAnsi="Calibri"/>
                <w:color w:val="0A0A0A"/>
                <w:szCs w:val="24"/>
              </w:rPr>
              <w:t xml:space="preserve"> </w:t>
            </w:r>
            <w:proofErr w:type="spellStart"/>
            <w:r>
              <w:rPr>
                <w:rFonts w:ascii="Calibri" w:hAnsi="Calibri"/>
                <w:color w:val="0A0A0A"/>
                <w:szCs w:val="24"/>
              </w:rPr>
              <w:t>identificaг</w:t>
            </w:r>
            <w:proofErr w:type="spellEnd"/>
            <w:r>
              <w:rPr>
                <w:rFonts w:ascii="Calibri" w:hAnsi="Calibri"/>
                <w:color w:val="0A0A0A"/>
                <w:szCs w:val="24"/>
              </w:rPr>
              <w:t xml:space="preserve"> al </w:t>
            </w:r>
            <w:proofErr w:type="spellStart"/>
            <w:r>
              <w:rPr>
                <w:rFonts w:ascii="Calibri" w:hAnsi="Calibri"/>
                <w:color w:val="0A0A0A"/>
                <w:szCs w:val="24"/>
              </w:rPr>
              <w:t>donadoг</w:t>
            </w:r>
            <w:proofErr w:type="spellEnd"/>
          </w:p>
          <w:p w14:paraId="332EDF53" w14:textId="77777777" w:rsidR="00A33A64" w:rsidRDefault="00A33A64" w:rsidP="00A33A64">
            <w:pPr>
              <w:ind w:left="227" w:firstLine="57"/>
              <w:jc w:val="both"/>
              <w:rPr>
                <w:rFonts w:ascii="Calibri" w:hAnsi="Calibri"/>
                <w:color w:val="0A0A0A"/>
                <w:szCs w:val="24"/>
              </w:rPr>
            </w:pPr>
            <w:r>
              <w:rPr>
                <w:rFonts w:ascii="Calibri" w:hAnsi="Calibri"/>
                <w:color w:val="C00000"/>
                <w:szCs w:val="24"/>
              </w:rPr>
              <w:t xml:space="preserve">All straws are sealed and permanently and clearly labelled </w:t>
            </w:r>
            <w:proofErr w:type="gramStart"/>
            <w:r>
              <w:rPr>
                <w:rFonts w:ascii="Calibri" w:hAnsi="Calibri"/>
                <w:color w:val="C00000"/>
                <w:szCs w:val="24"/>
              </w:rPr>
              <w:t>in order to</w:t>
            </w:r>
            <w:proofErr w:type="gramEnd"/>
            <w:r>
              <w:rPr>
                <w:rFonts w:ascii="Calibri" w:hAnsi="Calibri"/>
                <w:color w:val="C00000"/>
                <w:szCs w:val="24"/>
              </w:rPr>
              <w:t xml:space="preserve"> identify the donor.</w:t>
            </w:r>
          </w:p>
          <w:p w14:paraId="283A3DDC" w14:textId="77777777" w:rsidR="00A33A64" w:rsidRDefault="00A33A64" w:rsidP="00A33A64">
            <w:pPr>
              <w:jc w:val="both"/>
              <w:rPr>
                <w:rFonts w:ascii="Calibri" w:hAnsi="Calibri"/>
                <w:szCs w:val="24"/>
              </w:rPr>
            </w:pPr>
          </w:p>
          <w:p w14:paraId="5D63D811" w14:textId="77777777" w:rsidR="00A33A64" w:rsidRDefault="00A33A64" w:rsidP="00A33A64">
            <w:pPr>
              <w:ind w:left="284"/>
              <w:jc w:val="both"/>
              <w:rPr>
                <w:rFonts w:ascii="Calibri" w:hAnsi="Calibri"/>
                <w:color w:val="0A0A0A"/>
                <w:szCs w:val="24"/>
                <w:lang w:val="es-MX"/>
              </w:rPr>
            </w:pPr>
            <w:r>
              <w:rPr>
                <w:rFonts w:ascii="Calibri" w:hAnsi="Calibri"/>
                <w:color w:val="0A0A0A"/>
                <w:szCs w:val="24"/>
                <w:lang w:val="es-MX"/>
              </w:rPr>
              <w:t>Diluyentes</w:t>
            </w:r>
          </w:p>
          <w:p w14:paraId="5A64F863" w14:textId="77777777" w:rsidR="00A33A64" w:rsidRDefault="00A33A64" w:rsidP="00A33A64">
            <w:pPr>
              <w:ind w:left="284"/>
              <w:jc w:val="both"/>
              <w:rPr>
                <w:rFonts w:ascii="Calibri" w:hAnsi="Calibri"/>
                <w:color w:val="0A0A0A"/>
                <w:szCs w:val="24"/>
                <w:lang w:val="es-MX"/>
              </w:rPr>
            </w:pPr>
            <w:proofErr w:type="spellStart"/>
            <w:r>
              <w:rPr>
                <w:rFonts w:ascii="Calibri" w:hAnsi="Calibri"/>
                <w:color w:val="C00000"/>
                <w:szCs w:val="24"/>
                <w:lang w:val="es-MX"/>
              </w:rPr>
              <w:t>Diluents</w:t>
            </w:r>
            <w:proofErr w:type="spellEnd"/>
            <w:r>
              <w:rPr>
                <w:rFonts w:ascii="Calibri" w:hAnsi="Calibri"/>
                <w:color w:val="0A0A0A"/>
                <w:szCs w:val="24"/>
                <w:lang w:val="es-MX"/>
              </w:rPr>
              <w:t xml:space="preserve">: </w:t>
            </w:r>
          </w:p>
          <w:p w14:paraId="6E99E39A" w14:textId="77777777" w:rsidR="00A33A64" w:rsidRDefault="00A33A64" w:rsidP="00A33A64">
            <w:pPr>
              <w:ind w:left="284"/>
              <w:jc w:val="both"/>
              <w:rPr>
                <w:rFonts w:ascii="Calibri" w:hAnsi="Calibri"/>
                <w:color w:val="232323"/>
                <w:szCs w:val="24"/>
              </w:rPr>
            </w:pPr>
            <w:r>
              <w:rPr>
                <w:rFonts w:ascii="Calibri" w:hAnsi="Calibri"/>
                <w:color w:val="0A0A0A"/>
                <w:szCs w:val="24"/>
                <w:lang w:val="es-MX"/>
              </w:rPr>
              <w:t xml:space="preserve">Cuando se utilice leche, yema de huevo </w:t>
            </w:r>
            <w:r>
              <w:rPr>
                <w:rFonts w:ascii="Calibri" w:hAnsi="Calibri"/>
                <w:color w:val="0A0A0A"/>
                <w:szCs w:val="24"/>
              </w:rPr>
              <w:t>о</w:t>
            </w:r>
            <w:r>
              <w:rPr>
                <w:rFonts w:ascii="Calibri" w:hAnsi="Calibri"/>
                <w:color w:val="0A0A0A"/>
                <w:szCs w:val="24"/>
                <w:lang w:val="es-MX"/>
              </w:rPr>
              <w:t xml:space="preserve"> </w:t>
            </w:r>
            <w:proofErr w:type="spellStart"/>
            <w:r>
              <w:rPr>
                <w:rFonts w:ascii="Calibri" w:hAnsi="Calibri"/>
                <w:color w:val="0A0A0A"/>
                <w:szCs w:val="24"/>
                <w:lang w:val="es-MX"/>
              </w:rPr>
              <w:t>cualquie</w:t>
            </w:r>
            <w:proofErr w:type="spellEnd"/>
            <w:r>
              <w:rPr>
                <w:rFonts w:ascii="Calibri" w:hAnsi="Calibri"/>
                <w:color w:val="0A0A0A"/>
                <w:szCs w:val="24"/>
              </w:rPr>
              <w:t>г</w:t>
            </w:r>
            <w:r>
              <w:rPr>
                <w:rFonts w:ascii="Calibri" w:hAnsi="Calibri"/>
                <w:color w:val="0A0A0A"/>
                <w:szCs w:val="24"/>
                <w:lang w:val="es-MX"/>
              </w:rPr>
              <w:t xml:space="preserve"> </w:t>
            </w:r>
            <w:r>
              <w:rPr>
                <w:rFonts w:ascii="Calibri" w:hAnsi="Calibri"/>
                <w:color w:val="0A0A0A"/>
                <w:szCs w:val="24"/>
              </w:rPr>
              <w:t>о</w:t>
            </w:r>
            <w:r>
              <w:rPr>
                <w:rFonts w:ascii="Calibri" w:hAnsi="Calibri"/>
                <w:color w:val="0A0A0A"/>
                <w:szCs w:val="24"/>
                <w:lang w:val="es-MX"/>
              </w:rPr>
              <w:t>t</w:t>
            </w:r>
            <w:proofErr w:type="spellStart"/>
            <w:r>
              <w:rPr>
                <w:rFonts w:ascii="Calibri" w:hAnsi="Calibri"/>
                <w:color w:val="0A0A0A"/>
                <w:szCs w:val="24"/>
              </w:rPr>
              <w:t>га</w:t>
            </w:r>
            <w:proofErr w:type="spellEnd"/>
            <w:r>
              <w:rPr>
                <w:rFonts w:ascii="Calibri" w:hAnsi="Calibri"/>
                <w:color w:val="0A0A0A"/>
                <w:szCs w:val="24"/>
                <w:lang w:val="es-MX"/>
              </w:rPr>
              <w:t xml:space="preserve"> </w:t>
            </w:r>
            <w:proofErr w:type="spellStart"/>
            <w:r>
              <w:rPr>
                <w:rFonts w:ascii="Calibri" w:hAnsi="Calibri"/>
                <w:color w:val="0A0A0A"/>
                <w:szCs w:val="24"/>
                <w:lang w:val="es-MX"/>
              </w:rPr>
              <w:t>proteina</w:t>
            </w:r>
            <w:proofErr w:type="spellEnd"/>
            <w:r>
              <w:rPr>
                <w:rFonts w:ascii="Calibri" w:hAnsi="Calibri"/>
                <w:color w:val="0A0A0A"/>
                <w:szCs w:val="24"/>
                <w:lang w:val="es-MX"/>
              </w:rPr>
              <w:t xml:space="preserve"> animal </w:t>
            </w:r>
            <w:proofErr w:type="spellStart"/>
            <w:r>
              <w:rPr>
                <w:rFonts w:ascii="Calibri" w:hAnsi="Calibri"/>
                <w:color w:val="0A0A0A"/>
                <w:szCs w:val="24"/>
              </w:rPr>
              <w:t>рага</w:t>
            </w:r>
            <w:proofErr w:type="spellEnd"/>
            <w:r>
              <w:rPr>
                <w:rFonts w:ascii="Calibri" w:hAnsi="Calibri"/>
                <w:color w:val="0A0A0A"/>
                <w:szCs w:val="24"/>
                <w:lang w:val="es-MX"/>
              </w:rPr>
              <w:t xml:space="preserve"> </w:t>
            </w:r>
            <w:proofErr w:type="spellStart"/>
            <w:r>
              <w:rPr>
                <w:rFonts w:ascii="Calibri" w:hAnsi="Calibri"/>
                <w:color w:val="0A0A0A"/>
                <w:szCs w:val="24"/>
              </w:rPr>
              <w:t>ргерагаг</w:t>
            </w:r>
            <w:proofErr w:type="spellEnd"/>
            <w:r>
              <w:rPr>
                <w:rFonts w:ascii="Calibri" w:hAnsi="Calibri"/>
                <w:color w:val="0A0A0A"/>
                <w:szCs w:val="24"/>
                <w:lang w:val="es-MX"/>
              </w:rPr>
              <w:t xml:space="preserve"> el diluyente del semen, el p</w:t>
            </w:r>
            <w:r>
              <w:rPr>
                <w:rFonts w:ascii="Calibri" w:hAnsi="Calibri"/>
                <w:color w:val="0A0A0A"/>
                <w:szCs w:val="24"/>
              </w:rPr>
              <w:t>г</w:t>
            </w:r>
            <w:proofErr w:type="spellStart"/>
            <w:r>
              <w:rPr>
                <w:rFonts w:ascii="Calibri" w:hAnsi="Calibri"/>
                <w:color w:val="0A0A0A"/>
                <w:szCs w:val="24"/>
                <w:lang w:val="es-MX"/>
              </w:rPr>
              <w:t>oducto</w:t>
            </w:r>
            <w:proofErr w:type="spellEnd"/>
            <w:r>
              <w:rPr>
                <w:rFonts w:ascii="Calibri" w:hAnsi="Calibri"/>
                <w:color w:val="0A0A0A"/>
                <w:szCs w:val="24"/>
                <w:lang w:val="es-MX"/>
              </w:rPr>
              <w:t xml:space="preserve"> d</w:t>
            </w:r>
            <w:r>
              <w:rPr>
                <w:rFonts w:ascii="Calibri" w:hAnsi="Calibri"/>
                <w:color w:val="0A0A0A"/>
                <w:szCs w:val="24"/>
              </w:rPr>
              <w:t>е</w:t>
            </w:r>
            <w:r>
              <w:rPr>
                <w:rFonts w:ascii="Calibri" w:hAnsi="Calibri"/>
                <w:color w:val="0A0A0A"/>
                <w:szCs w:val="24"/>
                <w:lang w:val="es-MX"/>
              </w:rPr>
              <w:t>b</w:t>
            </w:r>
            <w:proofErr w:type="spellStart"/>
            <w:r>
              <w:rPr>
                <w:rFonts w:ascii="Calibri" w:hAnsi="Calibri"/>
                <w:color w:val="0A0A0A"/>
                <w:szCs w:val="24"/>
              </w:rPr>
              <w:t>ега</w:t>
            </w:r>
            <w:proofErr w:type="spellEnd"/>
            <w:r>
              <w:rPr>
                <w:rFonts w:ascii="Calibri" w:hAnsi="Calibri"/>
                <w:color w:val="0A0A0A"/>
                <w:szCs w:val="24"/>
                <w:lang w:val="es-MX"/>
              </w:rPr>
              <w:t xml:space="preserve"> esta</w:t>
            </w:r>
            <w:r>
              <w:rPr>
                <w:rFonts w:ascii="Calibri" w:hAnsi="Calibri"/>
                <w:color w:val="0A0A0A"/>
                <w:szCs w:val="24"/>
              </w:rPr>
              <w:t>г</w:t>
            </w:r>
            <w:r>
              <w:rPr>
                <w:rFonts w:ascii="Calibri" w:hAnsi="Calibri"/>
                <w:color w:val="0A0A0A"/>
                <w:szCs w:val="24"/>
                <w:lang w:val="es-MX"/>
              </w:rPr>
              <w:t xml:space="preserve"> exento de </w:t>
            </w:r>
            <w:proofErr w:type="spellStart"/>
            <w:r>
              <w:rPr>
                <w:rFonts w:ascii="Calibri" w:hAnsi="Calibri"/>
                <w:color w:val="0A0A0A"/>
                <w:szCs w:val="24"/>
                <w:lang w:val="es-MX"/>
              </w:rPr>
              <w:t>germenes</w:t>
            </w:r>
            <w:proofErr w:type="spellEnd"/>
            <w:r>
              <w:rPr>
                <w:rFonts w:ascii="Calibri" w:hAnsi="Calibri"/>
                <w:color w:val="0A0A0A"/>
                <w:szCs w:val="24"/>
                <w:lang w:val="es-MX"/>
              </w:rPr>
              <w:t xml:space="preserve"> patógenos </w:t>
            </w:r>
            <w:r>
              <w:rPr>
                <w:rFonts w:ascii="Calibri" w:hAnsi="Calibri"/>
                <w:color w:val="0A0A0A"/>
                <w:szCs w:val="24"/>
              </w:rPr>
              <w:t>о</w:t>
            </w:r>
            <w:r>
              <w:rPr>
                <w:rFonts w:ascii="Calibri" w:hAnsi="Calibri"/>
                <w:color w:val="0A0A0A"/>
                <w:szCs w:val="24"/>
                <w:lang w:val="es-MX"/>
              </w:rPr>
              <w:t xml:space="preserve"> s</w:t>
            </w:r>
            <w:proofErr w:type="spellStart"/>
            <w:r>
              <w:rPr>
                <w:rFonts w:ascii="Calibri" w:hAnsi="Calibri"/>
                <w:color w:val="0A0A0A"/>
                <w:szCs w:val="24"/>
              </w:rPr>
              <w:t>ег</w:t>
            </w:r>
            <w:proofErr w:type="spellEnd"/>
            <w:r>
              <w:rPr>
                <w:rFonts w:ascii="Calibri" w:hAnsi="Calibri"/>
                <w:color w:val="0A0A0A"/>
                <w:szCs w:val="24"/>
                <w:lang w:val="es-MX"/>
              </w:rPr>
              <w:t xml:space="preserve"> este</w:t>
            </w:r>
            <w:r>
              <w:rPr>
                <w:rFonts w:ascii="Calibri" w:hAnsi="Calibri"/>
                <w:color w:val="0A0A0A"/>
                <w:szCs w:val="24"/>
              </w:rPr>
              <w:t>г</w:t>
            </w:r>
            <w:proofErr w:type="spellStart"/>
            <w:r>
              <w:rPr>
                <w:rFonts w:ascii="Calibri" w:hAnsi="Calibri"/>
                <w:color w:val="0A0A0A"/>
                <w:szCs w:val="24"/>
                <w:lang w:val="es-MX"/>
              </w:rPr>
              <w:t>ilizado</w:t>
            </w:r>
            <w:proofErr w:type="spellEnd"/>
            <w:r>
              <w:rPr>
                <w:rFonts w:ascii="Calibri" w:hAnsi="Calibri"/>
                <w:color w:val="0A0A0A"/>
                <w:szCs w:val="24"/>
                <w:lang w:val="es-MX"/>
              </w:rPr>
              <w:t xml:space="preserve">; la leche se </w:t>
            </w:r>
            <w:proofErr w:type="spellStart"/>
            <w:r>
              <w:rPr>
                <w:rFonts w:ascii="Calibri" w:hAnsi="Calibri"/>
                <w:color w:val="0A0A0A"/>
                <w:szCs w:val="24"/>
                <w:lang w:val="es-MX"/>
              </w:rPr>
              <w:t>calenta</w:t>
            </w:r>
            <w:proofErr w:type="spellEnd"/>
            <w:r>
              <w:rPr>
                <w:rFonts w:ascii="Calibri" w:hAnsi="Calibri"/>
                <w:color w:val="0A0A0A"/>
                <w:szCs w:val="24"/>
              </w:rPr>
              <w:t>г</w:t>
            </w:r>
            <w:r>
              <w:rPr>
                <w:rFonts w:ascii="Calibri" w:hAnsi="Calibri"/>
                <w:color w:val="0A0A0A"/>
                <w:szCs w:val="24"/>
                <w:lang w:val="es-MX"/>
              </w:rPr>
              <w:t xml:space="preserve">á </w:t>
            </w:r>
            <w:r>
              <w:rPr>
                <w:rFonts w:ascii="Calibri" w:hAnsi="Calibri"/>
                <w:color w:val="0A0A0A"/>
                <w:szCs w:val="24"/>
              </w:rPr>
              <w:t>а</w:t>
            </w:r>
            <w:r>
              <w:rPr>
                <w:rFonts w:ascii="Calibri" w:hAnsi="Calibri"/>
                <w:color w:val="0A0A0A"/>
                <w:szCs w:val="24"/>
                <w:lang w:val="es-MX"/>
              </w:rPr>
              <w:t xml:space="preserve"> 92 </w:t>
            </w:r>
            <w:r>
              <w:rPr>
                <w:rFonts w:ascii="Calibri" w:hAnsi="Calibri" w:cs="Courier New"/>
                <w:color w:val="0A0A0A"/>
                <w:szCs w:val="24"/>
                <w:lang w:val="es-MX"/>
              </w:rPr>
              <w:t>°</w:t>
            </w:r>
            <w:r>
              <w:rPr>
                <w:rFonts w:ascii="Calibri" w:hAnsi="Calibri"/>
                <w:color w:val="0A0A0A"/>
                <w:szCs w:val="24"/>
                <w:lang w:val="es-MX"/>
              </w:rPr>
              <w:t>C du</w:t>
            </w:r>
            <w:r>
              <w:rPr>
                <w:rFonts w:ascii="Calibri" w:hAnsi="Calibri"/>
                <w:color w:val="0A0A0A"/>
                <w:szCs w:val="24"/>
              </w:rPr>
              <w:t>г</w:t>
            </w:r>
            <w:r>
              <w:rPr>
                <w:rFonts w:ascii="Calibri" w:hAnsi="Calibri"/>
                <w:color w:val="0A0A0A"/>
                <w:szCs w:val="24"/>
                <w:lang w:val="es-MX"/>
              </w:rPr>
              <w:t xml:space="preserve">ante 3 </w:t>
            </w:r>
            <w:r>
              <w:rPr>
                <w:rFonts w:ascii="Calibri" w:hAnsi="Calibri"/>
                <w:color w:val="0A0A0A"/>
                <w:szCs w:val="24"/>
              </w:rPr>
              <w:t>а</w:t>
            </w:r>
            <w:r>
              <w:rPr>
                <w:rFonts w:ascii="Calibri" w:hAnsi="Calibri"/>
                <w:color w:val="0A0A0A"/>
                <w:szCs w:val="24"/>
                <w:lang w:val="es-MX"/>
              </w:rPr>
              <w:t xml:space="preserve"> 5 minutos </w:t>
            </w:r>
            <w:r>
              <w:rPr>
                <w:rFonts w:ascii="Calibri" w:hAnsi="Calibri"/>
                <w:color w:val="0A0A0A"/>
                <w:szCs w:val="24"/>
              </w:rPr>
              <w:t>у</w:t>
            </w:r>
            <w:r>
              <w:rPr>
                <w:rFonts w:ascii="Calibri" w:hAnsi="Calibri"/>
                <w:color w:val="0A0A0A"/>
                <w:szCs w:val="24"/>
                <w:lang w:val="es-MX"/>
              </w:rPr>
              <w:t xml:space="preserve"> los huevos debe</w:t>
            </w:r>
            <w:r>
              <w:rPr>
                <w:rFonts w:ascii="Calibri" w:hAnsi="Calibri"/>
                <w:color w:val="0A0A0A"/>
                <w:szCs w:val="24"/>
              </w:rPr>
              <w:t>г</w:t>
            </w:r>
            <w:proofErr w:type="spellStart"/>
            <w:r>
              <w:rPr>
                <w:rFonts w:ascii="Calibri" w:hAnsi="Calibri"/>
                <w:color w:val="0A0A0A"/>
                <w:szCs w:val="24"/>
                <w:lang w:val="es-MX"/>
              </w:rPr>
              <w:t>an</w:t>
            </w:r>
            <w:proofErr w:type="spellEnd"/>
            <w:r>
              <w:rPr>
                <w:rFonts w:ascii="Calibri" w:hAnsi="Calibri"/>
                <w:color w:val="0A0A0A"/>
                <w:szCs w:val="24"/>
                <w:lang w:val="es-MX"/>
              </w:rPr>
              <w:t xml:space="preserve"> procede</w:t>
            </w:r>
            <w:r>
              <w:rPr>
                <w:rFonts w:ascii="Calibri" w:hAnsi="Calibri"/>
                <w:color w:val="0A0A0A"/>
                <w:szCs w:val="24"/>
              </w:rPr>
              <w:t>г</w:t>
            </w:r>
            <w:r>
              <w:rPr>
                <w:rFonts w:ascii="Calibri" w:hAnsi="Calibri"/>
                <w:color w:val="0A0A0A"/>
                <w:szCs w:val="24"/>
                <w:lang w:val="es-MX"/>
              </w:rPr>
              <w:t>, en la medida de lo posible, de granjas SPF. Cuando se utilice yema de huevo, se emplea</w:t>
            </w:r>
            <w:r>
              <w:rPr>
                <w:rFonts w:ascii="Calibri" w:hAnsi="Calibri"/>
                <w:color w:val="0A0A0A"/>
                <w:szCs w:val="24"/>
              </w:rPr>
              <w:t>г</w:t>
            </w:r>
            <w:proofErr w:type="spellStart"/>
            <w:r>
              <w:rPr>
                <w:rFonts w:ascii="Calibri" w:hAnsi="Calibri"/>
                <w:color w:val="0A0A0A"/>
                <w:szCs w:val="24"/>
                <w:lang w:val="es-MX"/>
              </w:rPr>
              <w:t>án</w:t>
            </w:r>
            <w:proofErr w:type="spellEnd"/>
            <w:r>
              <w:rPr>
                <w:rFonts w:ascii="Calibri" w:hAnsi="Calibri"/>
                <w:color w:val="0A0A0A"/>
                <w:szCs w:val="24"/>
                <w:lang w:val="es-MX"/>
              </w:rPr>
              <w:t xml:space="preserve"> técnicas asépticas </w:t>
            </w:r>
            <w:proofErr w:type="spellStart"/>
            <w:r>
              <w:rPr>
                <w:rFonts w:ascii="Calibri" w:hAnsi="Calibri"/>
                <w:color w:val="0A0A0A"/>
                <w:szCs w:val="24"/>
              </w:rPr>
              <w:t>рага</w:t>
            </w:r>
            <w:proofErr w:type="spellEnd"/>
            <w:r>
              <w:rPr>
                <w:rFonts w:ascii="Calibri" w:hAnsi="Calibri"/>
                <w:color w:val="0A0A0A"/>
                <w:szCs w:val="24"/>
                <w:lang w:val="es-MX"/>
              </w:rPr>
              <w:t xml:space="preserve"> s</w:t>
            </w:r>
            <w:proofErr w:type="spellStart"/>
            <w:r>
              <w:rPr>
                <w:rFonts w:ascii="Calibri" w:hAnsi="Calibri"/>
                <w:color w:val="0A0A0A"/>
                <w:szCs w:val="24"/>
              </w:rPr>
              <w:t>ерагаг</w:t>
            </w:r>
            <w:proofErr w:type="spellEnd"/>
            <w:r>
              <w:rPr>
                <w:rFonts w:ascii="Calibri" w:hAnsi="Calibri"/>
                <w:color w:val="0A0A0A"/>
                <w:szCs w:val="24"/>
                <w:lang w:val="es-MX"/>
              </w:rPr>
              <w:t>l</w:t>
            </w:r>
            <w:r>
              <w:rPr>
                <w:rFonts w:ascii="Calibri" w:hAnsi="Calibri"/>
                <w:color w:val="0A0A0A"/>
                <w:szCs w:val="24"/>
              </w:rPr>
              <w:t>а</w:t>
            </w:r>
            <w:r>
              <w:rPr>
                <w:rFonts w:ascii="Calibri" w:hAnsi="Calibri"/>
                <w:color w:val="0A0A0A"/>
                <w:szCs w:val="24"/>
                <w:lang w:val="es-MX"/>
              </w:rPr>
              <w:t xml:space="preserve"> del huevo. La utilización de yema de huevo come</w:t>
            </w:r>
            <w:r>
              <w:rPr>
                <w:rFonts w:ascii="Calibri" w:hAnsi="Calibri"/>
                <w:color w:val="0A0A0A"/>
                <w:szCs w:val="24"/>
              </w:rPr>
              <w:t>г</w:t>
            </w:r>
            <w:proofErr w:type="spellStart"/>
            <w:r>
              <w:rPr>
                <w:rFonts w:ascii="Calibri" w:hAnsi="Calibri"/>
                <w:color w:val="0A0A0A"/>
                <w:szCs w:val="24"/>
                <w:lang w:val="es-MX"/>
              </w:rPr>
              <w:t>cializada</w:t>
            </w:r>
            <w:proofErr w:type="spellEnd"/>
            <w:r>
              <w:rPr>
                <w:rFonts w:ascii="Calibri" w:hAnsi="Calibri"/>
                <w:color w:val="0A0A0A"/>
                <w:szCs w:val="24"/>
                <w:lang w:val="es-MX"/>
              </w:rPr>
              <w:t xml:space="preserve"> </w:t>
            </w:r>
            <w:proofErr w:type="spellStart"/>
            <w:r>
              <w:rPr>
                <w:rFonts w:ascii="Calibri" w:hAnsi="Calibri"/>
                <w:color w:val="0A0A0A"/>
                <w:szCs w:val="24"/>
              </w:rPr>
              <w:t>рага</w:t>
            </w:r>
            <w:proofErr w:type="spellEnd"/>
            <w:r>
              <w:rPr>
                <w:rFonts w:ascii="Calibri" w:hAnsi="Calibri"/>
                <w:color w:val="0A0A0A"/>
                <w:szCs w:val="24"/>
                <w:lang w:val="es-MX"/>
              </w:rPr>
              <w:t xml:space="preserve"> el consumo humano </w:t>
            </w:r>
            <w:r>
              <w:rPr>
                <w:rFonts w:ascii="Calibri" w:hAnsi="Calibri"/>
                <w:color w:val="0A0A0A"/>
                <w:szCs w:val="24"/>
              </w:rPr>
              <w:t>о</w:t>
            </w:r>
            <w:r>
              <w:rPr>
                <w:rFonts w:ascii="Calibri" w:hAnsi="Calibri"/>
                <w:color w:val="0A0A0A"/>
                <w:szCs w:val="24"/>
                <w:lang w:val="es-MX"/>
              </w:rPr>
              <w:t xml:space="preserve"> de yema de huevo sometida </w:t>
            </w:r>
            <w:r>
              <w:rPr>
                <w:rFonts w:ascii="Calibri" w:hAnsi="Calibri"/>
                <w:color w:val="0A0A0A"/>
                <w:szCs w:val="24"/>
              </w:rPr>
              <w:t>а</w:t>
            </w:r>
            <w:r>
              <w:rPr>
                <w:rFonts w:ascii="Calibri" w:hAnsi="Calibri"/>
                <w:color w:val="0A0A0A"/>
                <w:szCs w:val="24"/>
                <w:lang w:val="es-MX"/>
              </w:rPr>
              <w:t xml:space="preserve"> p</w:t>
            </w:r>
            <w:r>
              <w:rPr>
                <w:rFonts w:ascii="Calibri" w:hAnsi="Calibri"/>
                <w:color w:val="0A0A0A"/>
                <w:szCs w:val="24"/>
              </w:rPr>
              <w:t>г</w:t>
            </w:r>
            <w:proofErr w:type="spellStart"/>
            <w:r>
              <w:rPr>
                <w:rFonts w:ascii="Calibri" w:hAnsi="Calibri"/>
                <w:color w:val="0A0A0A"/>
                <w:szCs w:val="24"/>
                <w:lang w:val="es-MX"/>
              </w:rPr>
              <w:t>ocedimientos</w:t>
            </w:r>
            <w:proofErr w:type="spellEnd"/>
            <w:r>
              <w:rPr>
                <w:rFonts w:ascii="Calibri" w:hAnsi="Calibri"/>
                <w:color w:val="0A0A0A"/>
                <w:szCs w:val="24"/>
                <w:lang w:val="es-MX"/>
              </w:rPr>
              <w:t xml:space="preserve"> de pasteurización </w:t>
            </w:r>
            <w:r>
              <w:rPr>
                <w:rFonts w:ascii="Calibri" w:hAnsi="Calibri"/>
                <w:color w:val="0A0A0A"/>
                <w:szCs w:val="24"/>
              </w:rPr>
              <w:t>о</w:t>
            </w:r>
            <w:r>
              <w:rPr>
                <w:rFonts w:ascii="Calibri" w:hAnsi="Calibri"/>
                <w:color w:val="0A0A0A"/>
                <w:szCs w:val="24"/>
                <w:lang w:val="es-MX"/>
              </w:rPr>
              <w:t xml:space="preserve"> irradiación </w:t>
            </w:r>
            <w:proofErr w:type="spellStart"/>
            <w:r>
              <w:rPr>
                <w:rFonts w:ascii="Calibri" w:hAnsi="Calibri"/>
                <w:color w:val="0A0A0A"/>
                <w:szCs w:val="24"/>
              </w:rPr>
              <w:t>рага</w:t>
            </w:r>
            <w:proofErr w:type="spellEnd"/>
            <w:r>
              <w:rPr>
                <w:rFonts w:ascii="Calibri" w:hAnsi="Calibri"/>
                <w:color w:val="0A0A0A"/>
                <w:szCs w:val="24"/>
                <w:lang w:val="es-MX"/>
              </w:rPr>
              <w:t xml:space="preserve"> </w:t>
            </w:r>
            <w:r>
              <w:rPr>
                <w:rFonts w:ascii="Calibri" w:hAnsi="Calibri"/>
                <w:color w:val="0A0A0A"/>
                <w:szCs w:val="24"/>
              </w:rPr>
              <w:t>г</w:t>
            </w:r>
            <w:proofErr w:type="spellStart"/>
            <w:r>
              <w:rPr>
                <w:rFonts w:ascii="Calibri" w:hAnsi="Calibri"/>
                <w:color w:val="0A0A0A"/>
                <w:szCs w:val="24"/>
                <w:lang w:val="es-MX"/>
              </w:rPr>
              <w:t>educi</w:t>
            </w:r>
            <w:proofErr w:type="spellEnd"/>
            <w:r>
              <w:rPr>
                <w:rFonts w:ascii="Calibri" w:hAnsi="Calibri"/>
                <w:color w:val="0A0A0A"/>
                <w:szCs w:val="24"/>
              </w:rPr>
              <w:t>г</w:t>
            </w:r>
            <w:r>
              <w:rPr>
                <w:rFonts w:ascii="Calibri" w:hAnsi="Calibri"/>
                <w:color w:val="0A0A0A"/>
                <w:szCs w:val="24"/>
                <w:lang w:val="es-MX"/>
              </w:rPr>
              <w:t xml:space="preserve"> la contaminación </w:t>
            </w:r>
            <w:proofErr w:type="spellStart"/>
            <w:r>
              <w:rPr>
                <w:rFonts w:ascii="Calibri" w:hAnsi="Calibri"/>
                <w:color w:val="0A0A0A"/>
                <w:szCs w:val="24"/>
                <w:lang w:val="es-MX"/>
              </w:rPr>
              <w:t>bacte</w:t>
            </w:r>
            <w:proofErr w:type="spellEnd"/>
            <w:r>
              <w:rPr>
                <w:rFonts w:ascii="Calibri" w:hAnsi="Calibri"/>
                <w:color w:val="0A0A0A"/>
                <w:szCs w:val="24"/>
              </w:rPr>
              <w:t>г</w:t>
            </w:r>
            <w:proofErr w:type="spellStart"/>
            <w:r>
              <w:rPr>
                <w:rFonts w:ascii="Calibri" w:hAnsi="Calibri"/>
                <w:color w:val="0A0A0A"/>
                <w:szCs w:val="24"/>
                <w:lang w:val="es-MX"/>
              </w:rPr>
              <w:t>iana</w:t>
            </w:r>
            <w:proofErr w:type="spellEnd"/>
            <w:r>
              <w:rPr>
                <w:rFonts w:ascii="Calibri" w:hAnsi="Calibri"/>
                <w:color w:val="0A0A0A"/>
                <w:szCs w:val="24"/>
                <w:lang w:val="es-MX"/>
              </w:rPr>
              <w:t xml:space="preserve"> s</w:t>
            </w:r>
            <w:proofErr w:type="spellStart"/>
            <w:r>
              <w:rPr>
                <w:rFonts w:ascii="Calibri" w:hAnsi="Calibri"/>
                <w:color w:val="0A0A0A"/>
                <w:szCs w:val="24"/>
              </w:rPr>
              <w:t>ег</w:t>
            </w:r>
            <w:proofErr w:type="spellEnd"/>
            <w:r>
              <w:rPr>
                <w:rFonts w:ascii="Calibri" w:hAnsi="Calibri"/>
                <w:color w:val="0A0A0A"/>
                <w:szCs w:val="24"/>
                <w:lang w:val="es-MX"/>
              </w:rPr>
              <w:t xml:space="preserve">á una </w:t>
            </w:r>
            <w:proofErr w:type="spellStart"/>
            <w:r>
              <w:rPr>
                <w:rFonts w:ascii="Calibri" w:hAnsi="Calibri"/>
                <w:color w:val="0A0A0A"/>
                <w:szCs w:val="24"/>
                <w:lang w:val="es-MX"/>
              </w:rPr>
              <w:t>altemativa</w:t>
            </w:r>
            <w:proofErr w:type="spellEnd"/>
            <w:r>
              <w:rPr>
                <w:rFonts w:ascii="Calibri" w:hAnsi="Calibri"/>
                <w:color w:val="0A0A0A"/>
                <w:szCs w:val="24"/>
                <w:lang w:val="es-MX"/>
              </w:rPr>
              <w:t xml:space="preserve"> posible. </w:t>
            </w:r>
            <w:proofErr w:type="spellStart"/>
            <w:r>
              <w:rPr>
                <w:rFonts w:ascii="Calibri" w:hAnsi="Calibri"/>
                <w:color w:val="0A0A0A"/>
                <w:szCs w:val="24"/>
              </w:rPr>
              <w:t>Cualqu</w:t>
            </w:r>
            <w:r>
              <w:rPr>
                <w:rFonts w:ascii="Calibri" w:hAnsi="Calibri"/>
                <w:color w:val="333334"/>
                <w:szCs w:val="24"/>
              </w:rPr>
              <w:t>i</w:t>
            </w:r>
            <w:r>
              <w:rPr>
                <w:rFonts w:ascii="Calibri" w:hAnsi="Calibri"/>
                <w:color w:val="0A0A0A"/>
                <w:szCs w:val="24"/>
              </w:rPr>
              <w:t>eг</w:t>
            </w:r>
            <w:proofErr w:type="spellEnd"/>
            <w:r>
              <w:rPr>
                <w:rFonts w:ascii="Calibri" w:hAnsi="Calibri"/>
                <w:color w:val="0A0A0A"/>
                <w:szCs w:val="24"/>
              </w:rPr>
              <w:t xml:space="preserve"> </w:t>
            </w:r>
            <w:proofErr w:type="spellStart"/>
            <w:r>
              <w:rPr>
                <w:rFonts w:ascii="Calibri" w:hAnsi="Calibri"/>
                <w:color w:val="0A0A0A"/>
                <w:szCs w:val="24"/>
              </w:rPr>
              <w:t>оtго</w:t>
            </w:r>
            <w:proofErr w:type="spellEnd"/>
            <w:r>
              <w:rPr>
                <w:rFonts w:ascii="Calibri" w:hAnsi="Calibri"/>
                <w:color w:val="0A0A0A"/>
                <w:szCs w:val="24"/>
              </w:rPr>
              <w:t xml:space="preserve"> </w:t>
            </w:r>
            <w:proofErr w:type="spellStart"/>
            <w:r>
              <w:rPr>
                <w:rFonts w:ascii="Calibri" w:hAnsi="Calibri"/>
                <w:color w:val="0A0A0A"/>
                <w:szCs w:val="24"/>
              </w:rPr>
              <w:t>aditivo</w:t>
            </w:r>
            <w:proofErr w:type="spellEnd"/>
            <w:r>
              <w:rPr>
                <w:rFonts w:ascii="Calibri" w:hAnsi="Calibri"/>
                <w:color w:val="0A0A0A"/>
                <w:szCs w:val="24"/>
              </w:rPr>
              <w:t xml:space="preserve"> que se </w:t>
            </w:r>
            <w:proofErr w:type="spellStart"/>
            <w:r>
              <w:rPr>
                <w:rFonts w:ascii="Calibri" w:hAnsi="Calibri"/>
                <w:color w:val="0A0A0A"/>
                <w:szCs w:val="24"/>
              </w:rPr>
              <w:t>utilice</w:t>
            </w:r>
            <w:proofErr w:type="spellEnd"/>
            <w:r>
              <w:rPr>
                <w:rFonts w:ascii="Calibri" w:hAnsi="Calibri"/>
                <w:color w:val="0A0A0A"/>
                <w:szCs w:val="24"/>
              </w:rPr>
              <w:t xml:space="preserve"> </w:t>
            </w:r>
            <w:proofErr w:type="spellStart"/>
            <w:r>
              <w:rPr>
                <w:rFonts w:ascii="Calibri" w:hAnsi="Calibri"/>
                <w:color w:val="0A0A0A"/>
                <w:szCs w:val="24"/>
              </w:rPr>
              <w:t>también</w:t>
            </w:r>
            <w:proofErr w:type="spellEnd"/>
            <w:r>
              <w:rPr>
                <w:rFonts w:ascii="Calibri" w:hAnsi="Calibri"/>
                <w:color w:val="0A0A0A"/>
                <w:szCs w:val="24"/>
              </w:rPr>
              <w:t xml:space="preserve"> </w:t>
            </w:r>
            <w:proofErr w:type="spellStart"/>
            <w:r>
              <w:rPr>
                <w:rFonts w:ascii="Calibri" w:hAnsi="Calibri"/>
                <w:color w:val="0A0A0A"/>
                <w:szCs w:val="24"/>
              </w:rPr>
              <w:t>dеbегá</w:t>
            </w:r>
            <w:proofErr w:type="spellEnd"/>
            <w:r>
              <w:rPr>
                <w:rFonts w:ascii="Calibri" w:hAnsi="Calibri"/>
                <w:color w:val="0A0A0A"/>
                <w:szCs w:val="24"/>
              </w:rPr>
              <w:t xml:space="preserve"> </w:t>
            </w:r>
            <w:proofErr w:type="spellStart"/>
            <w:r>
              <w:rPr>
                <w:rFonts w:ascii="Calibri" w:hAnsi="Calibri"/>
                <w:color w:val="0A0A0A"/>
                <w:szCs w:val="24"/>
              </w:rPr>
              <w:t>esteгilizaгse</w:t>
            </w:r>
            <w:proofErr w:type="spellEnd"/>
            <w:r>
              <w:rPr>
                <w:rFonts w:ascii="Calibri" w:hAnsi="Calibri"/>
                <w:color w:val="232323"/>
                <w:szCs w:val="24"/>
              </w:rPr>
              <w:t>.</w:t>
            </w:r>
          </w:p>
          <w:p w14:paraId="20BD6B88" w14:textId="77777777" w:rsidR="00A33A64" w:rsidRDefault="00A33A64" w:rsidP="00A33A64">
            <w:pPr>
              <w:ind w:left="284"/>
              <w:jc w:val="both"/>
              <w:rPr>
                <w:rFonts w:ascii="Calibri" w:hAnsi="Calibri"/>
                <w:color w:val="C00000"/>
                <w:szCs w:val="24"/>
                <w:lang w:val="es-ES"/>
              </w:rPr>
            </w:pPr>
            <w:r>
              <w:rPr>
                <w:rFonts w:ascii="Calibri" w:hAnsi="Calibri"/>
                <w:color w:val="C00000"/>
                <w:szCs w:val="24"/>
              </w:rPr>
              <w:t>When using milk, egg yolk or any other animal protein in the preparation of semen diluent, the product shall either be free of pathogens or sterilised; milk shall be heated to 92</w:t>
            </w:r>
            <w:r>
              <w:rPr>
                <w:rFonts w:ascii="Calibri" w:hAnsi="Calibri"/>
                <w:color w:val="C00000"/>
                <w:szCs w:val="24"/>
                <w:vertAlign w:val="superscript"/>
              </w:rPr>
              <w:t>o</w:t>
            </w:r>
            <w:r>
              <w:rPr>
                <w:rFonts w:ascii="Calibri" w:hAnsi="Calibri"/>
                <w:color w:val="C00000"/>
                <w:szCs w:val="24"/>
              </w:rPr>
              <w:t xml:space="preserve">C for 3 to 5 minutes and eggs should come, as far as possible, from SPF farms. When using egg yolk, aseptic techniques must be implemented to separate the yolk from the egg. The use of egg yolk commercialised for human consumption, or egg yolk subjected to pasteurisation or irradiation procedures to reduce bacterial contamination will be a possible alternative. </w:t>
            </w:r>
            <w:proofErr w:type="spellStart"/>
            <w:r>
              <w:rPr>
                <w:rFonts w:ascii="Calibri" w:hAnsi="Calibri"/>
                <w:color w:val="C00000"/>
                <w:szCs w:val="24"/>
                <w:lang w:val="es-ES"/>
              </w:rPr>
              <w:t>Any</w:t>
            </w:r>
            <w:proofErr w:type="spellEnd"/>
            <w:r>
              <w:rPr>
                <w:rFonts w:ascii="Calibri" w:hAnsi="Calibri"/>
                <w:color w:val="C00000"/>
                <w:szCs w:val="24"/>
                <w:lang w:val="es-ES"/>
              </w:rPr>
              <w:t xml:space="preserve"> </w:t>
            </w:r>
            <w:proofErr w:type="spellStart"/>
            <w:r>
              <w:rPr>
                <w:rFonts w:ascii="Calibri" w:hAnsi="Calibri"/>
                <w:color w:val="C00000"/>
                <w:szCs w:val="24"/>
                <w:lang w:val="es-ES"/>
              </w:rPr>
              <w:t>other</w:t>
            </w:r>
            <w:proofErr w:type="spellEnd"/>
            <w:r>
              <w:rPr>
                <w:rFonts w:ascii="Calibri" w:hAnsi="Calibri"/>
                <w:color w:val="C00000"/>
                <w:szCs w:val="24"/>
                <w:lang w:val="es-ES"/>
              </w:rPr>
              <w:t xml:space="preserve"> </w:t>
            </w:r>
            <w:proofErr w:type="spellStart"/>
            <w:r>
              <w:rPr>
                <w:rFonts w:ascii="Calibri" w:hAnsi="Calibri"/>
                <w:color w:val="C00000"/>
                <w:szCs w:val="24"/>
                <w:lang w:val="es-ES"/>
              </w:rPr>
              <w:t>additive</w:t>
            </w:r>
            <w:proofErr w:type="spellEnd"/>
            <w:r>
              <w:rPr>
                <w:rFonts w:ascii="Calibri" w:hAnsi="Calibri"/>
                <w:color w:val="C00000"/>
                <w:szCs w:val="24"/>
                <w:lang w:val="es-ES"/>
              </w:rPr>
              <w:t xml:space="preserve"> </w:t>
            </w:r>
            <w:proofErr w:type="spellStart"/>
            <w:r>
              <w:rPr>
                <w:rFonts w:ascii="Calibri" w:hAnsi="Calibri"/>
                <w:color w:val="C00000"/>
                <w:szCs w:val="24"/>
                <w:lang w:val="es-ES"/>
              </w:rPr>
              <w:t>used</w:t>
            </w:r>
            <w:proofErr w:type="spellEnd"/>
            <w:r>
              <w:rPr>
                <w:rFonts w:ascii="Calibri" w:hAnsi="Calibri"/>
                <w:color w:val="C00000"/>
                <w:szCs w:val="24"/>
                <w:lang w:val="es-ES"/>
              </w:rPr>
              <w:t xml:space="preserve"> </w:t>
            </w:r>
            <w:proofErr w:type="spellStart"/>
            <w:r>
              <w:rPr>
                <w:rFonts w:ascii="Calibri" w:hAnsi="Calibri"/>
                <w:color w:val="C00000"/>
                <w:szCs w:val="24"/>
                <w:lang w:val="es-ES"/>
              </w:rPr>
              <w:t>must</w:t>
            </w:r>
            <w:proofErr w:type="spellEnd"/>
            <w:r>
              <w:rPr>
                <w:rFonts w:ascii="Calibri" w:hAnsi="Calibri"/>
                <w:color w:val="C00000"/>
                <w:szCs w:val="24"/>
                <w:lang w:val="es-ES"/>
              </w:rPr>
              <w:t xml:space="preserve"> </w:t>
            </w:r>
            <w:proofErr w:type="spellStart"/>
            <w:r>
              <w:rPr>
                <w:rFonts w:ascii="Calibri" w:hAnsi="Calibri"/>
                <w:color w:val="C00000"/>
                <w:szCs w:val="24"/>
                <w:lang w:val="es-ES"/>
              </w:rPr>
              <w:t>also</w:t>
            </w:r>
            <w:proofErr w:type="spellEnd"/>
            <w:r>
              <w:rPr>
                <w:rFonts w:ascii="Calibri" w:hAnsi="Calibri"/>
                <w:color w:val="C00000"/>
                <w:szCs w:val="24"/>
                <w:lang w:val="es-ES"/>
              </w:rPr>
              <w:t xml:space="preserve"> be sterilised. </w:t>
            </w:r>
          </w:p>
          <w:p w14:paraId="1DD2F921" w14:textId="77777777" w:rsidR="00A33A64" w:rsidRDefault="00A33A64" w:rsidP="00A33A64">
            <w:pPr>
              <w:jc w:val="both"/>
              <w:rPr>
                <w:rFonts w:ascii="Calibri" w:hAnsi="Calibri"/>
                <w:color w:val="C00000"/>
                <w:szCs w:val="24"/>
                <w:lang w:val="es-ES"/>
              </w:rPr>
            </w:pPr>
          </w:p>
          <w:p w14:paraId="41AC2DB9" w14:textId="77777777" w:rsidR="00A33A64" w:rsidRDefault="00A33A64" w:rsidP="00A33A64">
            <w:pPr>
              <w:ind w:left="284"/>
              <w:jc w:val="both"/>
              <w:rPr>
                <w:rFonts w:ascii="Calibri" w:hAnsi="Calibri"/>
                <w:color w:val="232323"/>
                <w:szCs w:val="24"/>
              </w:rPr>
            </w:pPr>
            <w:r>
              <w:rPr>
                <w:rFonts w:ascii="Calibri" w:hAnsi="Calibri"/>
                <w:color w:val="0A0A0A"/>
                <w:szCs w:val="24"/>
                <w:lang w:val="es-MX"/>
              </w:rPr>
              <w:t>El diluyente no d</w:t>
            </w:r>
            <w:r>
              <w:rPr>
                <w:rFonts w:ascii="Calibri" w:hAnsi="Calibri"/>
                <w:color w:val="0A0A0A"/>
                <w:szCs w:val="24"/>
              </w:rPr>
              <w:t>е</w:t>
            </w:r>
            <w:r>
              <w:rPr>
                <w:rFonts w:ascii="Calibri" w:hAnsi="Calibri"/>
                <w:color w:val="0A0A0A"/>
                <w:szCs w:val="24"/>
                <w:lang w:val="es-MX"/>
              </w:rPr>
              <w:t>b</w:t>
            </w:r>
            <w:proofErr w:type="spellStart"/>
            <w:r>
              <w:rPr>
                <w:rFonts w:ascii="Calibri" w:hAnsi="Calibri"/>
                <w:color w:val="0A0A0A"/>
                <w:szCs w:val="24"/>
              </w:rPr>
              <w:t>ег</w:t>
            </w:r>
            <w:proofErr w:type="spellEnd"/>
            <w:r>
              <w:rPr>
                <w:rFonts w:ascii="Calibri" w:hAnsi="Calibri"/>
                <w:color w:val="0A0A0A"/>
                <w:szCs w:val="24"/>
                <w:lang w:val="es-MX"/>
              </w:rPr>
              <w:t>á conserva</w:t>
            </w:r>
            <w:r>
              <w:rPr>
                <w:rFonts w:ascii="Calibri" w:hAnsi="Calibri"/>
                <w:color w:val="0A0A0A"/>
                <w:szCs w:val="24"/>
              </w:rPr>
              <w:t>г</w:t>
            </w:r>
            <w:proofErr w:type="spellStart"/>
            <w:r>
              <w:rPr>
                <w:rFonts w:ascii="Calibri" w:hAnsi="Calibri"/>
                <w:color w:val="0A0A0A"/>
                <w:szCs w:val="24"/>
                <w:lang w:val="es-MX"/>
              </w:rPr>
              <w:t>se</w:t>
            </w:r>
            <w:proofErr w:type="spellEnd"/>
            <w:r>
              <w:rPr>
                <w:rFonts w:ascii="Calibri" w:hAnsi="Calibri"/>
                <w:color w:val="0A0A0A"/>
                <w:szCs w:val="24"/>
                <w:lang w:val="es-MX"/>
              </w:rPr>
              <w:t xml:space="preserve"> más de 72 horas </w:t>
            </w:r>
            <w:r>
              <w:rPr>
                <w:rFonts w:ascii="Calibri" w:hAnsi="Calibri"/>
                <w:color w:val="0A0A0A"/>
                <w:szCs w:val="24"/>
              </w:rPr>
              <w:t>а</w:t>
            </w:r>
            <w:r>
              <w:rPr>
                <w:rFonts w:ascii="Calibri" w:hAnsi="Calibri"/>
                <w:color w:val="0A0A0A"/>
                <w:szCs w:val="24"/>
                <w:lang w:val="es-MX"/>
              </w:rPr>
              <w:t xml:space="preserve"> 5 °C antes de ser utilizado. Si se conserva </w:t>
            </w:r>
            <w:r>
              <w:rPr>
                <w:rFonts w:ascii="Calibri" w:hAnsi="Calibri"/>
                <w:color w:val="0A0A0A"/>
                <w:szCs w:val="24"/>
              </w:rPr>
              <w:t>а</w:t>
            </w:r>
            <w:r>
              <w:rPr>
                <w:rFonts w:ascii="Calibri" w:hAnsi="Calibri"/>
                <w:color w:val="0A0A0A"/>
                <w:szCs w:val="24"/>
                <w:lang w:val="es-MX"/>
              </w:rPr>
              <w:t xml:space="preserve"> -20 °C, el período de conservación podrá s</w:t>
            </w:r>
            <w:proofErr w:type="spellStart"/>
            <w:r>
              <w:rPr>
                <w:rFonts w:ascii="Calibri" w:hAnsi="Calibri"/>
                <w:color w:val="0A0A0A"/>
                <w:szCs w:val="24"/>
              </w:rPr>
              <w:t>ег</w:t>
            </w:r>
            <w:proofErr w:type="spellEnd"/>
            <w:r>
              <w:rPr>
                <w:rFonts w:ascii="Calibri" w:hAnsi="Calibri"/>
                <w:color w:val="0A0A0A"/>
                <w:szCs w:val="24"/>
                <w:lang w:val="es-MX"/>
              </w:rPr>
              <w:t xml:space="preserve"> más la</w:t>
            </w:r>
            <w:r>
              <w:rPr>
                <w:rFonts w:ascii="Calibri" w:hAnsi="Calibri"/>
                <w:color w:val="0A0A0A"/>
                <w:szCs w:val="24"/>
              </w:rPr>
              <w:t>г</w:t>
            </w:r>
            <w:proofErr w:type="spellStart"/>
            <w:r>
              <w:rPr>
                <w:rFonts w:ascii="Calibri" w:hAnsi="Calibri"/>
                <w:color w:val="0A0A0A"/>
                <w:szCs w:val="24"/>
                <w:lang w:val="es-MX"/>
              </w:rPr>
              <w:t>go</w:t>
            </w:r>
            <w:proofErr w:type="spellEnd"/>
            <w:r>
              <w:rPr>
                <w:rFonts w:ascii="Calibri" w:hAnsi="Calibri"/>
                <w:color w:val="0A0A0A"/>
                <w:szCs w:val="24"/>
                <w:lang w:val="es-MX"/>
              </w:rPr>
              <w:t xml:space="preserve">. </w:t>
            </w:r>
            <w:r>
              <w:rPr>
                <w:rFonts w:ascii="Calibri" w:hAnsi="Calibri"/>
                <w:color w:val="0A0A0A"/>
                <w:szCs w:val="24"/>
              </w:rPr>
              <w:t xml:space="preserve">El </w:t>
            </w:r>
            <w:proofErr w:type="spellStart"/>
            <w:r>
              <w:rPr>
                <w:rFonts w:ascii="Calibri" w:hAnsi="Calibri"/>
                <w:color w:val="0A0A0A"/>
                <w:szCs w:val="24"/>
              </w:rPr>
              <w:t>diluyente</w:t>
            </w:r>
            <w:proofErr w:type="spellEnd"/>
            <w:r>
              <w:rPr>
                <w:rFonts w:ascii="Calibri" w:hAnsi="Calibri"/>
                <w:color w:val="0A0A0A"/>
                <w:szCs w:val="24"/>
              </w:rPr>
              <w:t xml:space="preserve"> se </w:t>
            </w:r>
            <w:proofErr w:type="spellStart"/>
            <w:r>
              <w:rPr>
                <w:rFonts w:ascii="Calibri" w:hAnsi="Calibri"/>
                <w:color w:val="0A0A0A"/>
                <w:szCs w:val="24"/>
              </w:rPr>
              <w:t>conservará</w:t>
            </w:r>
            <w:proofErr w:type="spellEnd"/>
            <w:r>
              <w:rPr>
                <w:rFonts w:ascii="Calibri" w:hAnsi="Calibri"/>
                <w:color w:val="0A0A0A"/>
                <w:szCs w:val="24"/>
              </w:rPr>
              <w:t xml:space="preserve"> </w:t>
            </w:r>
            <w:proofErr w:type="spellStart"/>
            <w:r>
              <w:rPr>
                <w:rFonts w:ascii="Calibri" w:hAnsi="Calibri"/>
                <w:color w:val="0A0A0A"/>
                <w:szCs w:val="24"/>
              </w:rPr>
              <w:t>en</w:t>
            </w:r>
            <w:proofErr w:type="spellEnd"/>
            <w:r>
              <w:rPr>
                <w:rFonts w:ascii="Calibri" w:hAnsi="Calibri"/>
                <w:color w:val="0A0A0A"/>
                <w:szCs w:val="24"/>
              </w:rPr>
              <w:t xml:space="preserve"> un </w:t>
            </w:r>
            <w:proofErr w:type="spellStart"/>
            <w:r>
              <w:rPr>
                <w:rFonts w:ascii="Calibri" w:hAnsi="Calibri"/>
                <w:color w:val="0A0A0A"/>
                <w:szCs w:val="24"/>
              </w:rPr>
              <w:t>recipiente</w:t>
            </w:r>
            <w:proofErr w:type="spellEnd"/>
            <w:r>
              <w:rPr>
                <w:rFonts w:ascii="Calibri" w:hAnsi="Calibri"/>
                <w:color w:val="0A0A0A"/>
                <w:szCs w:val="24"/>
              </w:rPr>
              <w:t xml:space="preserve"> </w:t>
            </w:r>
            <w:proofErr w:type="spellStart"/>
            <w:r>
              <w:rPr>
                <w:rFonts w:ascii="Calibri" w:hAnsi="Calibri"/>
                <w:color w:val="0A0A0A"/>
                <w:szCs w:val="24"/>
              </w:rPr>
              <w:t>cerrado</w:t>
            </w:r>
            <w:proofErr w:type="spellEnd"/>
            <w:r>
              <w:rPr>
                <w:rFonts w:ascii="Calibri" w:hAnsi="Calibri"/>
                <w:color w:val="232323"/>
                <w:szCs w:val="24"/>
              </w:rPr>
              <w:t>.</w:t>
            </w:r>
          </w:p>
          <w:p w14:paraId="0562D7AB" w14:textId="77777777" w:rsidR="00A33A64" w:rsidRDefault="00A33A64" w:rsidP="00A33A64">
            <w:pPr>
              <w:ind w:left="284"/>
              <w:jc w:val="both"/>
              <w:rPr>
                <w:rFonts w:ascii="Calibri" w:hAnsi="Calibri"/>
                <w:color w:val="C00000"/>
                <w:szCs w:val="24"/>
              </w:rPr>
            </w:pPr>
            <w:r>
              <w:rPr>
                <w:rFonts w:ascii="Calibri" w:hAnsi="Calibri"/>
                <w:color w:val="C00000"/>
                <w:szCs w:val="24"/>
              </w:rPr>
              <w:t>The diluent shall not be kept for more than 72 hours at 5</w:t>
            </w:r>
            <w:r>
              <w:rPr>
                <w:rFonts w:ascii="Calibri" w:hAnsi="Calibri"/>
                <w:color w:val="C00000"/>
                <w:szCs w:val="24"/>
                <w:vertAlign w:val="superscript"/>
              </w:rPr>
              <w:t>o</w:t>
            </w:r>
            <w:r>
              <w:rPr>
                <w:rFonts w:ascii="Calibri" w:hAnsi="Calibri"/>
                <w:color w:val="C00000"/>
                <w:szCs w:val="24"/>
              </w:rPr>
              <w:t>C prior to use. If kept at -20</w:t>
            </w:r>
            <w:r>
              <w:rPr>
                <w:rFonts w:ascii="Calibri" w:hAnsi="Calibri"/>
                <w:color w:val="C00000"/>
                <w:szCs w:val="24"/>
                <w:vertAlign w:val="superscript"/>
              </w:rPr>
              <w:t>o</w:t>
            </w:r>
            <w:r>
              <w:rPr>
                <w:rFonts w:ascii="Calibri" w:hAnsi="Calibri"/>
                <w:color w:val="C00000"/>
                <w:szCs w:val="24"/>
              </w:rPr>
              <w:t>C, the conservation period may be longer. The diluent shall be kept in a closed container.</w:t>
            </w:r>
          </w:p>
          <w:p w14:paraId="3BF87D35" w14:textId="77777777" w:rsidR="00A33A64" w:rsidRDefault="00A33A64" w:rsidP="00A33A64">
            <w:pPr>
              <w:jc w:val="both"/>
              <w:rPr>
                <w:rFonts w:ascii="Calibri" w:hAnsi="Calibri"/>
                <w:szCs w:val="24"/>
              </w:rPr>
            </w:pPr>
          </w:p>
          <w:p w14:paraId="46E83C09" w14:textId="77777777" w:rsidR="00A33A64" w:rsidRDefault="00A33A64" w:rsidP="00A33A64">
            <w:pPr>
              <w:jc w:val="both"/>
              <w:rPr>
                <w:rFonts w:ascii="Calibri" w:hAnsi="Calibri"/>
                <w:szCs w:val="24"/>
              </w:rPr>
            </w:pPr>
          </w:p>
          <w:p w14:paraId="565400AE" w14:textId="77777777" w:rsidR="00A33A64" w:rsidRDefault="00A33A64" w:rsidP="00A33A64">
            <w:pPr>
              <w:jc w:val="both"/>
              <w:rPr>
                <w:rFonts w:ascii="Calibri" w:hAnsi="Calibri"/>
                <w:szCs w:val="24"/>
              </w:rPr>
            </w:pPr>
          </w:p>
          <w:p w14:paraId="6FAB0420" w14:textId="77777777" w:rsidR="00A33A64" w:rsidRDefault="00A33A64" w:rsidP="00A33A64">
            <w:pPr>
              <w:jc w:val="both"/>
              <w:rPr>
                <w:rFonts w:ascii="Calibri" w:hAnsi="Calibri"/>
                <w:szCs w:val="24"/>
              </w:rPr>
            </w:pPr>
          </w:p>
          <w:p w14:paraId="0ECA3591" w14:textId="77777777" w:rsidR="00A33A64" w:rsidRDefault="00A33A64" w:rsidP="00A33A64">
            <w:pPr>
              <w:jc w:val="both"/>
              <w:rPr>
                <w:rFonts w:ascii="Calibri" w:hAnsi="Calibri"/>
                <w:szCs w:val="24"/>
              </w:rPr>
            </w:pPr>
          </w:p>
          <w:p w14:paraId="7E75AB8D" w14:textId="77777777" w:rsidR="00A33A64" w:rsidRDefault="00A33A64" w:rsidP="00A33A64">
            <w:pPr>
              <w:ind w:left="284"/>
              <w:jc w:val="both"/>
              <w:rPr>
                <w:rFonts w:ascii="Calibri" w:hAnsi="Calibri"/>
                <w:color w:val="0A0A0A"/>
                <w:szCs w:val="24"/>
              </w:rPr>
            </w:pPr>
            <w:proofErr w:type="spellStart"/>
            <w:r>
              <w:rPr>
                <w:rFonts w:ascii="Calibri" w:hAnsi="Calibri"/>
                <w:color w:val="0A0A0A"/>
                <w:szCs w:val="24"/>
              </w:rPr>
              <w:t>Antibióticos</w:t>
            </w:r>
            <w:proofErr w:type="spellEnd"/>
          </w:p>
          <w:p w14:paraId="0343430D" w14:textId="77777777" w:rsidR="00A33A64" w:rsidRDefault="00A33A64" w:rsidP="00A33A64">
            <w:pPr>
              <w:ind w:left="284"/>
              <w:jc w:val="both"/>
              <w:rPr>
                <w:rFonts w:ascii="Calibri" w:hAnsi="Calibri"/>
                <w:color w:val="0A0A0A"/>
                <w:szCs w:val="24"/>
              </w:rPr>
            </w:pPr>
            <w:r>
              <w:rPr>
                <w:rFonts w:ascii="Calibri" w:hAnsi="Calibri"/>
                <w:color w:val="C00000"/>
                <w:szCs w:val="24"/>
              </w:rPr>
              <w:t>Antibiotics:</w:t>
            </w:r>
          </w:p>
          <w:p w14:paraId="467002E5" w14:textId="77777777" w:rsidR="00A33A64" w:rsidRDefault="00A33A64" w:rsidP="00A33A64">
            <w:pPr>
              <w:ind w:left="284"/>
              <w:jc w:val="both"/>
              <w:rPr>
                <w:rFonts w:ascii="Calibri" w:hAnsi="Calibri"/>
                <w:color w:val="0A0A0A"/>
                <w:szCs w:val="24"/>
                <w:lang w:val="es-MX"/>
              </w:rPr>
            </w:pPr>
            <w:r>
              <w:rPr>
                <w:rFonts w:ascii="Calibri" w:hAnsi="Calibri"/>
                <w:color w:val="0A0A0A"/>
                <w:szCs w:val="24"/>
                <w:lang w:val="es-MX"/>
              </w:rPr>
              <w:t>Será preciso agrega</w:t>
            </w:r>
            <w:r>
              <w:rPr>
                <w:rFonts w:ascii="Calibri" w:hAnsi="Calibri"/>
                <w:color w:val="0A0A0A"/>
                <w:szCs w:val="24"/>
              </w:rPr>
              <w:t>г</w:t>
            </w:r>
            <w:r>
              <w:rPr>
                <w:rFonts w:ascii="Calibri" w:hAnsi="Calibri"/>
                <w:color w:val="0A0A0A"/>
                <w:szCs w:val="24"/>
                <w:lang w:val="es-MX"/>
              </w:rPr>
              <w:t xml:space="preserve">, </w:t>
            </w:r>
            <w:r>
              <w:rPr>
                <w:rFonts w:ascii="Calibri" w:hAnsi="Calibri"/>
                <w:color w:val="0A0A0A"/>
                <w:szCs w:val="24"/>
              </w:rPr>
              <w:t>а</w:t>
            </w:r>
            <w:r>
              <w:rPr>
                <w:rFonts w:ascii="Calibri" w:hAnsi="Calibri"/>
                <w:color w:val="0A0A0A"/>
                <w:szCs w:val="24"/>
                <w:lang w:val="es-MX"/>
              </w:rPr>
              <w:t xml:space="preserve"> cada m</w:t>
            </w:r>
            <w:r>
              <w:rPr>
                <w:rFonts w:ascii="Calibri" w:hAnsi="Calibri"/>
                <w:color w:val="333334"/>
                <w:szCs w:val="24"/>
                <w:lang w:val="es-MX"/>
              </w:rPr>
              <w:t>il</w:t>
            </w:r>
            <w:r>
              <w:rPr>
                <w:rFonts w:ascii="Calibri" w:hAnsi="Calibri"/>
                <w:color w:val="0A0A0A"/>
                <w:szCs w:val="24"/>
                <w:lang w:val="es-MX"/>
              </w:rPr>
              <w:t>ilitro (ml) de semen conge</w:t>
            </w:r>
            <w:r>
              <w:rPr>
                <w:rFonts w:ascii="Calibri" w:hAnsi="Calibri"/>
                <w:color w:val="333334"/>
                <w:szCs w:val="24"/>
                <w:lang w:val="es-MX"/>
              </w:rPr>
              <w:t>l</w:t>
            </w:r>
            <w:r>
              <w:rPr>
                <w:rFonts w:ascii="Calibri" w:hAnsi="Calibri"/>
                <w:color w:val="0A0A0A"/>
                <w:szCs w:val="24"/>
                <w:lang w:val="es-MX"/>
              </w:rPr>
              <w:t xml:space="preserve">ado, una mezcla de antibióticos con una acción bactericida por lo menos equivalente </w:t>
            </w:r>
            <w:r>
              <w:rPr>
                <w:rFonts w:ascii="Calibri" w:hAnsi="Calibri"/>
                <w:color w:val="0A0A0A"/>
                <w:szCs w:val="24"/>
              </w:rPr>
              <w:t>а</w:t>
            </w:r>
            <w:r>
              <w:rPr>
                <w:rFonts w:ascii="Calibri" w:hAnsi="Calibri"/>
                <w:color w:val="0A0A0A"/>
                <w:szCs w:val="24"/>
                <w:lang w:val="es-MX"/>
              </w:rPr>
              <w:t xml:space="preserve"> la de las siguientes mezclas: gentamicina (250 μg), </w:t>
            </w:r>
            <w:proofErr w:type="spellStart"/>
            <w:r>
              <w:rPr>
                <w:rFonts w:ascii="Calibri" w:hAnsi="Calibri"/>
                <w:color w:val="0A0A0A"/>
                <w:szCs w:val="24"/>
                <w:lang w:val="es-MX"/>
              </w:rPr>
              <w:t>tilosina</w:t>
            </w:r>
            <w:proofErr w:type="spellEnd"/>
            <w:r>
              <w:rPr>
                <w:rFonts w:ascii="Calibri" w:hAnsi="Calibri"/>
                <w:color w:val="0A0A0A"/>
                <w:szCs w:val="24"/>
                <w:lang w:val="es-MX"/>
              </w:rPr>
              <w:t xml:space="preserve"> (50 μg), </w:t>
            </w:r>
            <w:r>
              <w:rPr>
                <w:rFonts w:ascii="Calibri" w:hAnsi="Calibri"/>
                <w:color w:val="0A0A0A"/>
                <w:szCs w:val="24"/>
              </w:rPr>
              <w:t>у</w:t>
            </w:r>
            <w:r>
              <w:rPr>
                <w:rFonts w:ascii="Calibri" w:hAnsi="Calibri"/>
                <w:color w:val="0A0A0A"/>
                <w:szCs w:val="24"/>
                <w:lang w:val="es-ES"/>
              </w:rPr>
              <w:t xml:space="preserve"> </w:t>
            </w:r>
            <w:r>
              <w:rPr>
                <w:rFonts w:ascii="Calibri" w:hAnsi="Calibri"/>
                <w:color w:val="0A0A0A"/>
                <w:szCs w:val="24"/>
                <w:lang w:val="es-MX"/>
              </w:rPr>
              <w:t>lincomicina-</w:t>
            </w:r>
            <w:proofErr w:type="spellStart"/>
            <w:r>
              <w:rPr>
                <w:rFonts w:ascii="Calibri" w:hAnsi="Calibri"/>
                <w:color w:val="0A0A0A"/>
                <w:szCs w:val="24"/>
                <w:lang w:val="es-MX"/>
              </w:rPr>
              <w:t>espectinomicina</w:t>
            </w:r>
            <w:proofErr w:type="spellEnd"/>
            <w:r>
              <w:rPr>
                <w:rFonts w:ascii="Calibri" w:hAnsi="Calibri"/>
                <w:color w:val="0A0A0A"/>
                <w:szCs w:val="24"/>
                <w:lang w:val="es-MX"/>
              </w:rPr>
              <w:t xml:space="preserve"> (150</w:t>
            </w:r>
            <w:r>
              <w:rPr>
                <w:rFonts w:ascii="Calibri" w:hAnsi="Calibri"/>
                <w:color w:val="333334"/>
                <w:szCs w:val="24"/>
                <w:lang w:val="es-MX"/>
              </w:rPr>
              <w:t>/</w:t>
            </w:r>
            <w:r>
              <w:rPr>
                <w:rFonts w:ascii="Calibri" w:hAnsi="Calibri"/>
                <w:color w:val="0A0A0A"/>
                <w:szCs w:val="24"/>
                <w:lang w:val="es-MX"/>
              </w:rPr>
              <w:t>300 μg); penic</w:t>
            </w:r>
            <w:r>
              <w:rPr>
                <w:rFonts w:ascii="Calibri" w:hAnsi="Calibri"/>
                <w:color w:val="232323"/>
                <w:szCs w:val="24"/>
                <w:lang w:val="es-MX"/>
              </w:rPr>
              <w:t>i</w:t>
            </w:r>
            <w:r>
              <w:rPr>
                <w:rFonts w:ascii="Calibri" w:hAnsi="Calibri"/>
                <w:color w:val="0A0A0A"/>
                <w:szCs w:val="24"/>
                <w:lang w:val="es-MX"/>
              </w:rPr>
              <w:t xml:space="preserve">lina (500 IU), estreptomicina (500 μg) </w:t>
            </w:r>
            <w:r>
              <w:rPr>
                <w:rFonts w:ascii="Calibri" w:hAnsi="Calibri"/>
                <w:color w:val="0A0A0A"/>
                <w:szCs w:val="24"/>
              </w:rPr>
              <w:t>у</w:t>
            </w:r>
            <w:r>
              <w:rPr>
                <w:rFonts w:ascii="Calibri" w:hAnsi="Calibri"/>
                <w:color w:val="0A0A0A"/>
                <w:szCs w:val="24"/>
                <w:lang w:val="es-MX"/>
              </w:rPr>
              <w:t xml:space="preserve"> </w:t>
            </w:r>
            <w:proofErr w:type="spellStart"/>
            <w:r>
              <w:rPr>
                <w:rFonts w:ascii="Calibri" w:hAnsi="Calibri"/>
                <w:color w:val="0A0A0A"/>
                <w:szCs w:val="24"/>
                <w:lang w:val="es-MX"/>
              </w:rPr>
              <w:t>lincomicina­espectinomicina</w:t>
            </w:r>
            <w:proofErr w:type="spellEnd"/>
            <w:r>
              <w:rPr>
                <w:rFonts w:ascii="Calibri" w:hAnsi="Calibri"/>
                <w:color w:val="0A0A0A"/>
                <w:szCs w:val="24"/>
                <w:lang w:val="es-MX"/>
              </w:rPr>
              <w:t xml:space="preserve"> (150</w:t>
            </w:r>
            <w:r>
              <w:rPr>
                <w:rFonts w:ascii="Calibri" w:hAnsi="Calibri"/>
                <w:color w:val="333334"/>
                <w:szCs w:val="24"/>
                <w:lang w:val="es-MX"/>
              </w:rPr>
              <w:t>/</w:t>
            </w:r>
            <w:r>
              <w:rPr>
                <w:rFonts w:ascii="Calibri" w:hAnsi="Calibri"/>
                <w:color w:val="0A0A0A"/>
                <w:szCs w:val="24"/>
                <w:lang w:val="es-MX"/>
              </w:rPr>
              <w:t>300 μg)</w:t>
            </w:r>
            <w:r>
              <w:rPr>
                <w:rFonts w:ascii="Calibri" w:hAnsi="Calibri"/>
                <w:color w:val="232323"/>
                <w:szCs w:val="24"/>
                <w:lang w:val="es-MX"/>
              </w:rPr>
              <w:t xml:space="preserve">; </w:t>
            </w:r>
            <w:r>
              <w:rPr>
                <w:rFonts w:ascii="Calibri" w:hAnsi="Calibri"/>
                <w:color w:val="0A0A0A"/>
                <w:szCs w:val="24"/>
                <w:lang w:val="es-MX"/>
              </w:rPr>
              <w:t xml:space="preserve">amikacina (75 μg) </w:t>
            </w:r>
            <w:r>
              <w:rPr>
                <w:rFonts w:ascii="Calibri" w:hAnsi="Calibri"/>
                <w:color w:val="0A0A0A"/>
                <w:szCs w:val="24"/>
              </w:rPr>
              <w:t>у</w:t>
            </w:r>
            <w:r>
              <w:rPr>
                <w:rFonts w:ascii="Calibri" w:hAnsi="Calibri"/>
                <w:color w:val="0A0A0A"/>
                <w:szCs w:val="24"/>
                <w:lang w:val="es-MX"/>
              </w:rPr>
              <w:t xml:space="preserve"> </w:t>
            </w:r>
            <w:proofErr w:type="spellStart"/>
            <w:r>
              <w:rPr>
                <w:rFonts w:ascii="Calibri" w:hAnsi="Calibri"/>
                <w:color w:val="0A0A0A"/>
                <w:szCs w:val="24"/>
                <w:lang w:val="es-MX"/>
              </w:rPr>
              <w:t>dibekacina</w:t>
            </w:r>
            <w:proofErr w:type="spellEnd"/>
            <w:r>
              <w:rPr>
                <w:rFonts w:ascii="Calibri" w:hAnsi="Calibri"/>
                <w:color w:val="0A0A0A"/>
                <w:szCs w:val="24"/>
                <w:lang w:val="es-MX"/>
              </w:rPr>
              <w:t xml:space="preserve"> (25 μg). </w:t>
            </w:r>
          </w:p>
          <w:p w14:paraId="522BD55F" w14:textId="77777777" w:rsidR="00A33A64" w:rsidRDefault="00A33A64" w:rsidP="00A33A64">
            <w:pPr>
              <w:ind w:left="284"/>
              <w:jc w:val="both"/>
              <w:rPr>
                <w:rFonts w:ascii="Calibri" w:hAnsi="Calibri"/>
                <w:color w:val="C00000"/>
                <w:szCs w:val="24"/>
              </w:rPr>
            </w:pPr>
            <w:r>
              <w:rPr>
                <w:rFonts w:ascii="Calibri" w:hAnsi="Calibri"/>
                <w:color w:val="C00000"/>
                <w:szCs w:val="24"/>
              </w:rPr>
              <w:t xml:space="preserve">It will be necessary to add to each millilitre (mL) of frozen semen a mixture of antibiotics with bactericidal action at least equivalent to that of the following mixtures: gentamicin (250 </w:t>
            </w:r>
            <w:r>
              <w:rPr>
                <w:rFonts w:ascii="Calibri" w:hAnsi="Calibri"/>
                <w:color w:val="C00000"/>
                <w:szCs w:val="24"/>
                <w:lang w:val="es-MX"/>
              </w:rPr>
              <w:t>μ</w:t>
            </w:r>
            <w:r>
              <w:rPr>
                <w:rFonts w:ascii="Calibri" w:hAnsi="Calibri"/>
                <w:color w:val="C00000"/>
                <w:szCs w:val="24"/>
              </w:rPr>
              <w:t xml:space="preserve">g), </w:t>
            </w:r>
            <w:proofErr w:type="spellStart"/>
            <w:r>
              <w:rPr>
                <w:rFonts w:ascii="Calibri" w:hAnsi="Calibri"/>
                <w:color w:val="C00000"/>
                <w:szCs w:val="24"/>
              </w:rPr>
              <w:t>tylosine</w:t>
            </w:r>
            <w:proofErr w:type="spellEnd"/>
            <w:r>
              <w:rPr>
                <w:rFonts w:ascii="Calibri" w:hAnsi="Calibri"/>
                <w:color w:val="C00000"/>
                <w:szCs w:val="24"/>
              </w:rPr>
              <w:t xml:space="preserve"> (50 </w:t>
            </w:r>
            <w:r>
              <w:rPr>
                <w:rFonts w:ascii="Calibri" w:hAnsi="Calibri"/>
                <w:color w:val="C00000"/>
                <w:szCs w:val="24"/>
                <w:lang w:val="es-MX"/>
              </w:rPr>
              <w:t>μ</w:t>
            </w:r>
            <w:r>
              <w:rPr>
                <w:rFonts w:ascii="Calibri" w:hAnsi="Calibri"/>
                <w:color w:val="C00000"/>
                <w:szCs w:val="24"/>
              </w:rPr>
              <w:t xml:space="preserve">g) and lincomycin-spectinomycin (150/300 </w:t>
            </w:r>
            <w:r>
              <w:rPr>
                <w:rFonts w:ascii="Calibri" w:hAnsi="Calibri"/>
                <w:color w:val="C00000"/>
                <w:szCs w:val="24"/>
                <w:lang w:val="es-MX"/>
              </w:rPr>
              <w:t>μ</w:t>
            </w:r>
            <w:r>
              <w:rPr>
                <w:rFonts w:ascii="Calibri" w:hAnsi="Calibri"/>
                <w:color w:val="C00000"/>
                <w:szCs w:val="24"/>
              </w:rPr>
              <w:t xml:space="preserve">g); penicillin (500 IU), streptomycin (500 </w:t>
            </w:r>
            <w:r>
              <w:rPr>
                <w:rFonts w:ascii="Calibri" w:hAnsi="Calibri"/>
                <w:color w:val="C00000"/>
                <w:szCs w:val="24"/>
                <w:lang w:val="es-MX"/>
              </w:rPr>
              <w:t>μ</w:t>
            </w:r>
            <w:r>
              <w:rPr>
                <w:rFonts w:ascii="Calibri" w:hAnsi="Calibri"/>
                <w:color w:val="C00000"/>
                <w:szCs w:val="24"/>
              </w:rPr>
              <w:t xml:space="preserve">g) and lincomycin-spectinomycin (150/300 </w:t>
            </w:r>
            <w:r>
              <w:rPr>
                <w:rFonts w:ascii="Calibri" w:hAnsi="Calibri"/>
                <w:color w:val="C00000"/>
                <w:szCs w:val="24"/>
                <w:lang w:val="es-MX"/>
              </w:rPr>
              <w:t>μ</w:t>
            </w:r>
            <w:r>
              <w:rPr>
                <w:rFonts w:ascii="Calibri" w:hAnsi="Calibri"/>
                <w:color w:val="C00000"/>
                <w:szCs w:val="24"/>
              </w:rPr>
              <w:t xml:space="preserve">g); amikacin (75 </w:t>
            </w:r>
            <w:r>
              <w:rPr>
                <w:rFonts w:ascii="Calibri" w:hAnsi="Calibri"/>
                <w:color w:val="C00000"/>
                <w:szCs w:val="24"/>
                <w:lang w:val="es-MX"/>
              </w:rPr>
              <w:t>μ</w:t>
            </w:r>
            <w:r>
              <w:rPr>
                <w:rFonts w:ascii="Calibri" w:hAnsi="Calibri"/>
                <w:color w:val="C00000"/>
                <w:szCs w:val="24"/>
              </w:rPr>
              <w:t xml:space="preserve">g) and </w:t>
            </w:r>
            <w:proofErr w:type="spellStart"/>
            <w:r>
              <w:rPr>
                <w:rFonts w:ascii="Calibri" w:hAnsi="Calibri"/>
                <w:color w:val="C00000"/>
                <w:szCs w:val="24"/>
              </w:rPr>
              <w:t>dibekacin</w:t>
            </w:r>
            <w:proofErr w:type="spellEnd"/>
            <w:r>
              <w:rPr>
                <w:rFonts w:ascii="Calibri" w:hAnsi="Calibri"/>
                <w:color w:val="C00000"/>
                <w:szCs w:val="24"/>
              </w:rPr>
              <w:t xml:space="preserve"> (25 </w:t>
            </w:r>
            <w:r>
              <w:rPr>
                <w:rFonts w:ascii="Calibri" w:hAnsi="Calibri"/>
                <w:color w:val="C00000"/>
                <w:szCs w:val="24"/>
                <w:lang w:val="es-MX"/>
              </w:rPr>
              <w:t>μ</w:t>
            </w:r>
            <w:r>
              <w:rPr>
                <w:rFonts w:ascii="Calibri" w:hAnsi="Calibri"/>
                <w:color w:val="C00000"/>
                <w:szCs w:val="24"/>
              </w:rPr>
              <w:t xml:space="preserve">g). </w:t>
            </w:r>
          </w:p>
          <w:p w14:paraId="76A5879B" w14:textId="77777777" w:rsidR="00A33A64" w:rsidRDefault="00A33A64" w:rsidP="00A33A64">
            <w:pPr>
              <w:jc w:val="both"/>
              <w:rPr>
                <w:rFonts w:ascii="Calibri" w:hAnsi="Calibri"/>
                <w:color w:val="C00000"/>
                <w:szCs w:val="24"/>
              </w:rPr>
            </w:pPr>
          </w:p>
          <w:p w14:paraId="47504D4E" w14:textId="77777777" w:rsidR="00A33A64" w:rsidRDefault="00A33A64" w:rsidP="00A33A64">
            <w:pPr>
              <w:ind w:left="284"/>
              <w:jc w:val="both"/>
              <w:rPr>
                <w:rFonts w:ascii="Calibri" w:hAnsi="Calibri"/>
                <w:color w:val="0A0A0A"/>
                <w:szCs w:val="24"/>
              </w:rPr>
            </w:pPr>
            <w:r>
              <w:rPr>
                <w:rFonts w:ascii="Calibri" w:hAnsi="Calibri"/>
                <w:color w:val="0A0A0A"/>
                <w:szCs w:val="24"/>
              </w:rPr>
              <w:t xml:space="preserve">Los </w:t>
            </w:r>
            <w:proofErr w:type="spellStart"/>
            <w:r>
              <w:rPr>
                <w:rFonts w:ascii="Calibri" w:hAnsi="Calibri"/>
                <w:color w:val="0A0A0A"/>
                <w:szCs w:val="24"/>
              </w:rPr>
              <w:t>nombres</w:t>
            </w:r>
            <w:proofErr w:type="spellEnd"/>
            <w:r>
              <w:rPr>
                <w:rFonts w:ascii="Calibri" w:hAnsi="Calibri"/>
                <w:color w:val="0A0A0A"/>
                <w:szCs w:val="24"/>
              </w:rPr>
              <w:t xml:space="preserve"> de </w:t>
            </w:r>
            <w:proofErr w:type="spellStart"/>
            <w:r>
              <w:rPr>
                <w:rFonts w:ascii="Calibri" w:hAnsi="Calibri"/>
                <w:color w:val="0A0A0A"/>
                <w:szCs w:val="24"/>
              </w:rPr>
              <w:t>los</w:t>
            </w:r>
            <w:proofErr w:type="spellEnd"/>
            <w:r>
              <w:rPr>
                <w:rFonts w:ascii="Calibri" w:hAnsi="Calibri"/>
                <w:color w:val="0A0A0A"/>
                <w:szCs w:val="24"/>
              </w:rPr>
              <w:t xml:space="preserve"> </w:t>
            </w:r>
            <w:proofErr w:type="spellStart"/>
            <w:r>
              <w:rPr>
                <w:rFonts w:ascii="Calibri" w:hAnsi="Calibri"/>
                <w:color w:val="0A0A0A"/>
                <w:szCs w:val="24"/>
              </w:rPr>
              <w:t>antibióticos</w:t>
            </w:r>
            <w:proofErr w:type="spellEnd"/>
            <w:r>
              <w:rPr>
                <w:rFonts w:ascii="Calibri" w:hAnsi="Calibri"/>
                <w:color w:val="0A0A0A"/>
                <w:szCs w:val="24"/>
              </w:rPr>
              <w:t xml:space="preserve"> </w:t>
            </w:r>
            <w:proofErr w:type="spellStart"/>
            <w:r>
              <w:rPr>
                <w:rFonts w:ascii="Calibri" w:hAnsi="Calibri"/>
                <w:color w:val="0A0A0A"/>
                <w:szCs w:val="24"/>
              </w:rPr>
              <w:t>agregados</w:t>
            </w:r>
            <w:proofErr w:type="spellEnd"/>
            <w:r>
              <w:rPr>
                <w:rFonts w:ascii="Calibri" w:hAnsi="Calibri"/>
                <w:color w:val="0A0A0A"/>
                <w:szCs w:val="24"/>
              </w:rPr>
              <w:t xml:space="preserve"> у de sus </w:t>
            </w:r>
            <w:proofErr w:type="spellStart"/>
            <w:r>
              <w:rPr>
                <w:rFonts w:ascii="Calibri" w:hAnsi="Calibri"/>
                <w:color w:val="0A0A0A"/>
                <w:szCs w:val="24"/>
              </w:rPr>
              <w:t>concentraciones</w:t>
            </w:r>
            <w:proofErr w:type="spellEnd"/>
            <w:r>
              <w:rPr>
                <w:rFonts w:ascii="Calibri" w:hAnsi="Calibri"/>
                <w:color w:val="0A0A0A"/>
                <w:szCs w:val="24"/>
              </w:rPr>
              <w:t xml:space="preserve"> </w:t>
            </w:r>
            <w:proofErr w:type="spellStart"/>
            <w:r>
              <w:rPr>
                <w:rFonts w:ascii="Calibri" w:hAnsi="Calibri"/>
                <w:color w:val="0A0A0A"/>
                <w:szCs w:val="24"/>
              </w:rPr>
              <w:t>debeпm</w:t>
            </w:r>
            <w:proofErr w:type="spellEnd"/>
            <w:r>
              <w:rPr>
                <w:rFonts w:ascii="Calibri" w:hAnsi="Calibri"/>
                <w:color w:val="0A0A0A"/>
                <w:szCs w:val="24"/>
              </w:rPr>
              <w:t xml:space="preserve"> </w:t>
            </w:r>
            <w:proofErr w:type="spellStart"/>
            <w:r>
              <w:rPr>
                <w:rFonts w:ascii="Calibri" w:hAnsi="Calibri"/>
                <w:color w:val="0A0A0A"/>
                <w:szCs w:val="24"/>
              </w:rPr>
              <w:t>indicarse</w:t>
            </w:r>
            <w:proofErr w:type="spellEnd"/>
            <w:r>
              <w:rPr>
                <w:rFonts w:ascii="Calibri" w:hAnsi="Calibri"/>
                <w:color w:val="0A0A0A"/>
                <w:szCs w:val="24"/>
              </w:rPr>
              <w:t xml:space="preserve"> </w:t>
            </w:r>
            <w:proofErr w:type="spellStart"/>
            <w:r>
              <w:rPr>
                <w:rFonts w:ascii="Calibri" w:hAnsi="Calibri"/>
                <w:color w:val="0A0A0A"/>
                <w:szCs w:val="24"/>
              </w:rPr>
              <w:t>en</w:t>
            </w:r>
            <w:proofErr w:type="spellEnd"/>
            <w:r>
              <w:rPr>
                <w:rFonts w:ascii="Calibri" w:hAnsi="Calibri"/>
                <w:color w:val="0A0A0A"/>
                <w:szCs w:val="24"/>
              </w:rPr>
              <w:t xml:space="preserve"> </w:t>
            </w:r>
            <w:proofErr w:type="spellStart"/>
            <w:r>
              <w:rPr>
                <w:rFonts w:ascii="Calibri" w:hAnsi="Calibri"/>
                <w:color w:val="0A0A0A"/>
                <w:szCs w:val="24"/>
              </w:rPr>
              <w:t>e</w:t>
            </w:r>
            <w:r>
              <w:rPr>
                <w:rFonts w:ascii="Calibri" w:hAnsi="Calibri"/>
                <w:color w:val="363636"/>
                <w:szCs w:val="24"/>
              </w:rPr>
              <w:t>l</w:t>
            </w:r>
            <w:proofErr w:type="spellEnd"/>
            <w:r>
              <w:rPr>
                <w:rFonts w:ascii="Calibri" w:hAnsi="Calibri"/>
                <w:color w:val="363636"/>
                <w:szCs w:val="24"/>
              </w:rPr>
              <w:t xml:space="preserve"> </w:t>
            </w:r>
            <w:proofErr w:type="spellStart"/>
            <w:r>
              <w:rPr>
                <w:rFonts w:ascii="Calibri" w:hAnsi="Calibri"/>
                <w:color w:val="0A0A0A"/>
                <w:szCs w:val="24"/>
              </w:rPr>
              <w:t>certificado</w:t>
            </w:r>
            <w:proofErr w:type="spellEnd"/>
            <w:r>
              <w:rPr>
                <w:rFonts w:ascii="Calibri" w:hAnsi="Calibri"/>
                <w:color w:val="0A0A0A"/>
                <w:szCs w:val="24"/>
              </w:rPr>
              <w:t xml:space="preserve"> </w:t>
            </w:r>
            <w:proofErr w:type="spellStart"/>
            <w:r>
              <w:rPr>
                <w:rFonts w:ascii="Calibri" w:hAnsi="Calibri"/>
                <w:color w:val="0A0A0A"/>
                <w:szCs w:val="24"/>
              </w:rPr>
              <w:t>zoosanitario</w:t>
            </w:r>
            <w:proofErr w:type="spellEnd"/>
            <w:r>
              <w:rPr>
                <w:rFonts w:ascii="Calibri" w:hAnsi="Calibri"/>
                <w:color w:val="0A0A0A"/>
                <w:szCs w:val="24"/>
              </w:rPr>
              <w:t xml:space="preserve"> </w:t>
            </w:r>
            <w:proofErr w:type="spellStart"/>
            <w:r>
              <w:rPr>
                <w:rFonts w:ascii="Calibri" w:hAnsi="Calibri"/>
                <w:color w:val="0A0A0A"/>
                <w:szCs w:val="24"/>
              </w:rPr>
              <w:t>internacional</w:t>
            </w:r>
            <w:proofErr w:type="spellEnd"/>
          </w:p>
          <w:p w14:paraId="6EB276E2" w14:textId="77777777" w:rsidR="00A33A64" w:rsidRDefault="00A33A64" w:rsidP="00A33A64">
            <w:pPr>
              <w:ind w:left="284"/>
              <w:jc w:val="both"/>
              <w:rPr>
                <w:rFonts w:ascii="Calibri" w:hAnsi="Calibri"/>
                <w:color w:val="FF0000"/>
                <w:szCs w:val="24"/>
              </w:rPr>
            </w:pPr>
            <w:r>
              <w:rPr>
                <w:rFonts w:ascii="Calibri" w:hAnsi="Calibri"/>
                <w:color w:val="C00000"/>
                <w:szCs w:val="24"/>
              </w:rPr>
              <w:t>The names of the added antibiotics and their concentrations shall be specified in the international animal health certificate</w:t>
            </w:r>
            <w:r>
              <w:rPr>
                <w:rFonts w:ascii="Calibri" w:hAnsi="Calibri"/>
                <w:color w:val="FF0000"/>
                <w:szCs w:val="24"/>
              </w:rPr>
              <w:t>.</w:t>
            </w:r>
          </w:p>
          <w:p w14:paraId="4F87BC3A" w14:textId="77777777" w:rsidR="00A33A64" w:rsidRDefault="00A33A64" w:rsidP="00A33A64">
            <w:pPr>
              <w:spacing w:before="240"/>
              <w:ind w:left="284"/>
              <w:jc w:val="both"/>
              <w:rPr>
                <w:rFonts w:ascii="Calibri" w:hAnsi="Calibri"/>
                <w:color w:val="C00000"/>
                <w:szCs w:val="24"/>
              </w:rPr>
            </w:pPr>
            <w:r>
              <w:rPr>
                <w:rFonts w:ascii="Calibri" w:hAnsi="Calibri"/>
                <w:szCs w:val="24"/>
              </w:rPr>
              <w:t>__________________________________________________________________________________</w:t>
            </w:r>
          </w:p>
          <w:p w14:paraId="254CEE4A" w14:textId="77777777" w:rsidR="00A33A64" w:rsidRDefault="00A33A64" w:rsidP="00A33A64">
            <w:pPr>
              <w:spacing w:before="240"/>
              <w:ind w:left="284"/>
              <w:jc w:val="both"/>
              <w:rPr>
                <w:rFonts w:ascii="Calibri" w:hAnsi="Calibri"/>
                <w:szCs w:val="24"/>
              </w:rPr>
            </w:pPr>
            <w:r>
              <w:rPr>
                <w:rFonts w:ascii="Calibri" w:hAnsi="Calibri"/>
                <w:szCs w:val="24"/>
              </w:rPr>
              <w:t>__________________________________________________________________________________</w:t>
            </w:r>
          </w:p>
          <w:p w14:paraId="135E51F8" w14:textId="77777777" w:rsidR="00A33A64" w:rsidRDefault="00A33A64" w:rsidP="00A33A64">
            <w:pPr>
              <w:jc w:val="both"/>
              <w:rPr>
                <w:rFonts w:ascii="Calibri" w:hAnsi="Calibri"/>
                <w:color w:val="C00000"/>
                <w:szCs w:val="24"/>
              </w:rPr>
            </w:pPr>
          </w:p>
          <w:p w14:paraId="247B5CB4" w14:textId="77777777" w:rsidR="00A33A64" w:rsidRDefault="00A33A64" w:rsidP="00A33A64">
            <w:pPr>
              <w:ind w:left="284" w:hanging="284"/>
              <w:jc w:val="both"/>
              <w:rPr>
                <w:rFonts w:ascii="Calibri" w:hAnsi="Calibri"/>
                <w:color w:val="0A0A0A"/>
                <w:szCs w:val="24"/>
              </w:rPr>
            </w:pPr>
            <w:r>
              <w:rPr>
                <w:rFonts w:ascii="Calibri" w:hAnsi="Calibri"/>
                <w:color w:val="0A0A0A"/>
                <w:szCs w:val="24"/>
              </w:rPr>
              <w:t xml:space="preserve">7) El material </w:t>
            </w:r>
            <w:proofErr w:type="spellStart"/>
            <w:r>
              <w:rPr>
                <w:rFonts w:ascii="Calibri" w:hAnsi="Calibri"/>
                <w:color w:val="0A0A0A"/>
                <w:szCs w:val="24"/>
              </w:rPr>
              <w:t>genético</w:t>
            </w:r>
            <w:proofErr w:type="spellEnd"/>
            <w:r>
              <w:rPr>
                <w:rFonts w:ascii="Calibri" w:hAnsi="Calibri"/>
                <w:color w:val="0A0A0A"/>
                <w:szCs w:val="24"/>
              </w:rPr>
              <w:t xml:space="preserve"> </w:t>
            </w:r>
            <w:proofErr w:type="spellStart"/>
            <w:r>
              <w:rPr>
                <w:rFonts w:ascii="Calibri" w:hAnsi="Calibri"/>
                <w:color w:val="0A0A0A"/>
                <w:szCs w:val="24"/>
              </w:rPr>
              <w:t>destinado</w:t>
            </w:r>
            <w:proofErr w:type="spellEnd"/>
            <w:r>
              <w:rPr>
                <w:rFonts w:ascii="Calibri" w:hAnsi="Calibri"/>
                <w:color w:val="0A0A0A"/>
                <w:szCs w:val="24"/>
              </w:rPr>
              <w:t xml:space="preserve"> а la </w:t>
            </w:r>
            <w:proofErr w:type="spellStart"/>
            <w:r>
              <w:rPr>
                <w:rFonts w:ascii="Calibri" w:hAnsi="Calibri"/>
                <w:color w:val="0A0A0A"/>
                <w:szCs w:val="24"/>
              </w:rPr>
              <w:t>exportación</w:t>
            </w:r>
            <w:proofErr w:type="spellEnd"/>
            <w:r>
              <w:rPr>
                <w:rFonts w:ascii="Calibri" w:hAnsi="Calibri"/>
                <w:color w:val="0A0A0A"/>
                <w:szCs w:val="24"/>
              </w:rPr>
              <w:t xml:space="preserve"> </w:t>
            </w:r>
            <w:proofErr w:type="spellStart"/>
            <w:r>
              <w:rPr>
                <w:rFonts w:ascii="Calibri" w:hAnsi="Calibri"/>
                <w:color w:val="0A0A0A"/>
                <w:szCs w:val="24"/>
              </w:rPr>
              <w:t>deberá</w:t>
            </w:r>
            <w:proofErr w:type="spellEnd"/>
            <w:r>
              <w:rPr>
                <w:rFonts w:ascii="Calibri" w:hAnsi="Calibri"/>
                <w:color w:val="0A0A0A"/>
                <w:szCs w:val="24"/>
              </w:rPr>
              <w:t xml:space="preserve"> </w:t>
            </w:r>
            <w:proofErr w:type="spellStart"/>
            <w:r>
              <w:rPr>
                <w:rFonts w:ascii="Calibri" w:hAnsi="Calibri"/>
                <w:color w:val="0A0A0A"/>
                <w:szCs w:val="24"/>
              </w:rPr>
              <w:t>conservarse</w:t>
            </w:r>
            <w:proofErr w:type="spellEnd"/>
            <w:r>
              <w:rPr>
                <w:rFonts w:ascii="Calibri" w:hAnsi="Calibri"/>
                <w:color w:val="0A0A0A"/>
                <w:szCs w:val="24"/>
              </w:rPr>
              <w:t xml:space="preserve"> </w:t>
            </w:r>
            <w:proofErr w:type="spellStart"/>
            <w:r>
              <w:rPr>
                <w:rFonts w:ascii="Calibri" w:hAnsi="Calibri"/>
                <w:color w:val="0A0A0A"/>
                <w:szCs w:val="24"/>
              </w:rPr>
              <w:t>separado</w:t>
            </w:r>
            <w:proofErr w:type="spellEnd"/>
            <w:r>
              <w:rPr>
                <w:rFonts w:ascii="Calibri" w:hAnsi="Calibri"/>
                <w:color w:val="0A0A0A"/>
                <w:szCs w:val="24"/>
              </w:rPr>
              <w:t xml:space="preserve"> de </w:t>
            </w:r>
            <w:proofErr w:type="spellStart"/>
            <w:r>
              <w:rPr>
                <w:rFonts w:ascii="Calibri" w:hAnsi="Calibri"/>
                <w:color w:val="0A0A0A"/>
                <w:szCs w:val="24"/>
              </w:rPr>
              <w:t>cualquier</w:t>
            </w:r>
            <w:proofErr w:type="spellEnd"/>
            <w:r>
              <w:rPr>
                <w:rFonts w:ascii="Calibri" w:hAnsi="Calibri"/>
                <w:color w:val="0A0A0A"/>
                <w:szCs w:val="24"/>
              </w:rPr>
              <w:t xml:space="preserve"> </w:t>
            </w:r>
            <w:proofErr w:type="spellStart"/>
            <w:r>
              <w:rPr>
                <w:rFonts w:ascii="Calibri" w:hAnsi="Calibri"/>
                <w:color w:val="0A0A0A"/>
                <w:szCs w:val="24"/>
              </w:rPr>
              <w:t>otro</w:t>
            </w:r>
            <w:proofErr w:type="spellEnd"/>
            <w:r>
              <w:rPr>
                <w:rFonts w:ascii="Calibri" w:hAnsi="Calibri"/>
                <w:color w:val="0A0A0A"/>
                <w:szCs w:val="24"/>
              </w:rPr>
              <w:t xml:space="preserve"> material que no </w:t>
            </w:r>
            <w:proofErr w:type="spellStart"/>
            <w:r>
              <w:rPr>
                <w:rFonts w:ascii="Calibri" w:hAnsi="Calibri"/>
                <w:color w:val="0A0A0A"/>
                <w:szCs w:val="24"/>
              </w:rPr>
              <w:t>cumpla</w:t>
            </w:r>
            <w:proofErr w:type="spellEnd"/>
            <w:r>
              <w:rPr>
                <w:rFonts w:ascii="Calibri" w:hAnsi="Calibri"/>
                <w:color w:val="0A0A0A"/>
                <w:szCs w:val="24"/>
              </w:rPr>
              <w:t xml:space="preserve"> con </w:t>
            </w:r>
            <w:proofErr w:type="spellStart"/>
            <w:r>
              <w:rPr>
                <w:rFonts w:ascii="Calibri" w:hAnsi="Calibri"/>
                <w:color w:val="0A0A0A"/>
                <w:szCs w:val="24"/>
              </w:rPr>
              <w:t>los</w:t>
            </w:r>
            <w:proofErr w:type="spellEnd"/>
            <w:r>
              <w:rPr>
                <w:rFonts w:ascii="Calibri" w:hAnsi="Calibri"/>
                <w:color w:val="0A0A0A"/>
                <w:szCs w:val="24"/>
              </w:rPr>
              <w:t xml:space="preserve"> </w:t>
            </w:r>
            <w:proofErr w:type="spellStart"/>
            <w:r>
              <w:rPr>
                <w:rFonts w:ascii="Calibri" w:hAnsi="Calibri"/>
                <w:color w:val="0A0A0A"/>
                <w:szCs w:val="24"/>
              </w:rPr>
              <w:t>requisitos</w:t>
            </w:r>
            <w:proofErr w:type="spellEnd"/>
            <w:r>
              <w:rPr>
                <w:rFonts w:ascii="Calibri" w:hAnsi="Calibri"/>
                <w:color w:val="0A0A0A"/>
                <w:szCs w:val="24"/>
              </w:rPr>
              <w:t xml:space="preserve"> </w:t>
            </w:r>
            <w:proofErr w:type="spellStart"/>
            <w:r>
              <w:rPr>
                <w:rFonts w:ascii="Calibri" w:hAnsi="Calibri"/>
                <w:color w:val="0A0A0A"/>
                <w:szCs w:val="24"/>
              </w:rPr>
              <w:t>establecidos</w:t>
            </w:r>
            <w:proofErr w:type="spellEnd"/>
            <w:r>
              <w:rPr>
                <w:rFonts w:ascii="Calibri" w:hAnsi="Calibri"/>
                <w:color w:val="0A0A0A"/>
                <w:szCs w:val="24"/>
              </w:rPr>
              <w:t xml:space="preserve"> </w:t>
            </w:r>
            <w:proofErr w:type="spellStart"/>
            <w:r>
              <w:rPr>
                <w:rFonts w:ascii="Calibri" w:hAnsi="Calibri"/>
                <w:color w:val="0A0A0A"/>
                <w:szCs w:val="24"/>
              </w:rPr>
              <w:t>en</w:t>
            </w:r>
            <w:proofErr w:type="spellEnd"/>
            <w:r>
              <w:rPr>
                <w:rFonts w:ascii="Calibri" w:hAnsi="Calibri"/>
                <w:color w:val="0A0A0A"/>
                <w:szCs w:val="24"/>
              </w:rPr>
              <w:t xml:space="preserve"> </w:t>
            </w:r>
            <w:proofErr w:type="spellStart"/>
            <w:r>
              <w:rPr>
                <w:rFonts w:ascii="Calibri" w:hAnsi="Calibri"/>
                <w:color w:val="0A0A0A"/>
                <w:szCs w:val="24"/>
              </w:rPr>
              <w:t>el</w:t>
            </w:r>
            <w:proofErr w:type="spellEnd"/>
            <w:r>
              <w:rPr>
                <w:rFonts w:ascii="Calibri" w:hAnsi="Calibri"/>
                <w:color w:val="0A0A0A"/>
                <w:szCs w:val="24"/>
              </w:rPr>
              <w:t xml:space="preserve"> </w:t>
            </w:r>
            <w:proofErr w:type="spellStart"/>
            <w:r>
              <w:rPr>
                <w:rFonts w:ascii="Calibri" w:hAnsi="Calibri"/>
                <w:color w:val="0A0A0A"/>
                <w:szCs w:val="24"/>
              </w:rPr>
              <w:t>presente</w:t>
            </w:r>
            <w:proofErr w:type="spellEnd"/>
            <w:r>
              <w:rPr>
                <w:rFonts w:ascii="Calibri" w:hAnsi="Calibri"/>
                <w:color w:val="0A0A0A"/>
                <w:szCs w:val="24"/>
              </w:rPr>
              <w:t xml:space="preserve"> </w:t>
            </w:r>
            <w:proofErr w:type="spellStart"/>
            <w:r>
              <w:rPr>
                <w:rFonts w:ascii="Calibri" w:hAnsi="Calibri"/>
                <w:color w:val="0A0A0A"/>
                <w:szCs w:val="24"/>
              </w:rPr>
              <w:t>documento</w:t>
            </w:r>
            <w:proofErr w:type="spellEnd"/>
            <w:r>
              <w:rPr>
                <w:rFonts w:ascii="Calibri" w:hAnsi="Calibri"/>
                <w:color w:val="0A0A0A"/>
                <w:szCs w:val="24"/>
              </w:rPr>
              <w:t xml:space="preserve"> </w:t>
            </w:r>
          </w:p>
          <w:p w14:paraId="2BA0356A" w14:textId="77777777" w:rsidR="00A33A64" w:rsidRDefault="00A33A64" w:rsidP="00A33A64">
            <w:pPr>
              <w:ind w:left="284"/>
              <w:jc w:val="both"/>
              <w:rPr>
                <w:rFonts w:ascii="Calibri" w:hAnsi="Calibri"/>
                <w:color w:val="C00000"/>
                <w:szCs w:val="24"/>
              </w:rPr>
            </w:pPr>
            <w:r>
              <w:rPr>
                <w:rFonts w:ascii="Calibri" w:hAnsi="Calibri"/>
                <w:color w:val="C00000"/>
                <w:szCs w:val="24"/>
              </w:rPr>
              <w:lastRenderedPageBreak/>
              <w:t>The genetic material aimed for export shall be kept separated from any other material which does not comply with the requirements established in this document.</w:t>
            </w:r>
          </w:p>
          <w:p w14:paraId="3C2DFD0C" w14:textId="77777777" w:rsidR="00A33A64" w:rsidRDefault="00A33A64" w:rsidP="00A33A64">
            <w:pPr>
              <w:jc w:val="both"/>
              <w:rPr>
                <w:rFonts w:ascii="Calibri" w:hAnsi="Calibri"/>
                <w:color w:val="C00000"/>
                <w:szCs w:val="24"/>
              </w:rPr>
            </w:pPr>
          </w:p>
          <w:p w14:paraId="4B519185" w14:textId="77777777" w:rsidR="00A33A64" w:rsidRDefault="00A33A64" w:rsidP="00A33A64">
            <w:pPr>
              <w:jc w:val="both"/>
              <w:rPr>
                <w:rFonts w:ascii="Calibri" w:hAnsi="Calibri"/>
                <w:b/>
                <w:color w:val="0A0A0A"/>
                <w:szCs w:val="24"/>
              </w:rPr>
            </w:pPr>
            <w:r>
              <w:rPr>
                <w:rFonts w:ascii="Calibri" w:hAnsi="Calibri"/>
                <w:b/>
                <w:color w:val="0A0A0A"/>
                <w:szCs w:val="24"/>
              </w:rPr>
              <w:t>INFORМACIÓN SАNITARIA</w:t>
            </w:r>
          </w:p>
          <w:p w14:paraId="13488531" w14:textId="77777777" w:rsidR="00A33A64" w:rsidRDefault="00A33A64" w:rsidP="00A33A64">
            <w:pPr>
              <w:jc w:val="both"/>
              <w:rPr>
                <w:rFonts w:ascii="Calibri" w:hAnsi="Calibri"/>
                <w:b/>
                <w:color w:val="C00000"/>
                <w:szCs w:val="24"/>
              </w:rPr>
            </w:pPr>
            <w:r>
              <w:rPr>
                <w:rFonts w:ascii="Calibri" w:hAnsi="Calibri"/>
                <w:b/>
                <w:color w:val="C00000"/>
                <w:szCs w:val="24"/>
              </w:rPr>
              <w:t>HEALTH INFORMATION</w:t>
            </w:r>
          </w:p>
          <w:p w14:paraId="602A7587" w14:textId="77777777" w:rsidR="00A33A64" w:rsidRDefault="00A33A64" w:rsidP="00A33A64">
            <w:pPr>
              <w:jc w:val="both"/>
              <w:rPr>
                <w:rFonts w:ascii="Calibri" w:hAnsi="Calibri"/>
                <w:color w:val="C00000"/>
                <w:szCs w:val="24"/>
              </w:rPr>
            </w:pPr>
          </w:p>
          <w:p w14:paraId="57EB95E1" w14:textId="77777777" w:rsidR="00A33A64" w:rsidRDefault="00A33A64" w:rsidP="00A33A64">
            <w:pPr>
              <w:ind w:left="284" w:hanging="284"/>
              <w:jc w:val="both"/>
              <w:rPr>
                <w:rFonts w:ascii="Calibri" w:hAnsi="Calibri"/>
                <w:color w:val="0A0A0A"/>
                <w:szCs w:val="24"/>
              </w:rPr>
            </w:pPr>
            <w:r>
              <w:rPr>
                <w:rFonts w:ascii="Calibri" w:hAnsi="Calibri"/>
                <w:color w:val="0A0A0A"/>
                <w:szCs w:val="24"/>
              </w:rPr>
              <w:t xml:space="preserve">8) El </w:t>
            </w:r>
            <w:proofErr w:type="spellStart"/>
            <w:r>
              <w:rPr>
                <w:rFonts w:ascii="Calibri" w:hAnsi="Calibri"/>
                <w:color w:val="0A0A0A"/>
                <w:szCs w:val="24"/>
              </w:rPr>
              <w:t>veterinario</w:t>
            </w:r>
            <w:proofErr w:type="spellEnd"/>
            <w:r>
              <w:rPr>
                <w:rFonts w:ascii="Calibri" w:hAnsi="Calibri"/>
                <w:color w:val="0A0A0A"/>
                <w:szCs w:val="24"/>
              </w:rPr>
              <w:t xml:space="preserve"> </w:t>
            </w:r>
            <w:proofErr w:type="spellStart"/>
            <w:r>
              <w:rPr>
                <w:rFonts w:ascii="Calibri" w:hAnsi="Calibri"/>
                <w:color w:val="0A0A0A"/>
                <w:szCs w:val="24"/>
              </w:rPr>
              <w:t>aprobado</w:t>
            </w:r>
            <w:proofErr w:type="spellEnd"/>
            <w:r>
              <w:rPr>
                <w:rFonts w:ascii="Calibri" w:hAnsi="Calibri"/>
                <w:color w:val="0A0A0A"/>
                <w:szCs w:val="24"/>
              </w:rPr>
              <w:t xml:space="preserve"> del </w:t>
            </w:r>
            <w:proofErr w:type="spellStart"/>
            <w:r>
              <w:rPr>
                <w:rFonts w:ascii="Calibri" w:hAnsi="Calibri"/>
                <w:color w:val="0A0A0A"/>
                <w:szCs w:val="24"/>
              </w:rPr>
              <w:t>centro</w:t>
            </w:r>
            <w:proofErr w:type="spellEnd"/>
            <w:r>
              <w:rPr>
                <w:rFonts w:ascii="Calibri" w:hAnsi="Calibri"/>
                <w:color w:val="0A0A0A"/>
                <w:szCs w:val="24"/>
              </w:rPr>
              <w:t xml:space="preserve"> de </w:t>
            </w:r>
            <w:proofErr w:type="spellStart"/>
            <w:r>
              <w:rPr>
                <w:rFonts w:ascii="Calibri" w:hAnsi="Calibri"/>
                <w:color w:val="0A0A0A"/>
                <w:szCs w:val="24"/>
              </w:rPr>
              <w:t>recolección</w:t>
            </w:r>
            <w:proofErr w:type="spellEnd"/>
            <w:r>
              <w:rPr>
                <w:rFonts w:ascii="Calibri" w:hAnsi="Calibri"/>
                <w:color w:val="0A0A0A"/>
                <w:szCs w:val="24"/>
              </w:rPr>
              <w:t xml:space="preserve"> de semen </w:t>
            </w:r>
            <w:proofErr w:type="spellStart"/>
            <w:r>
              <w:rPr>
                <w:rFonts w:ascii="Calibri" w:hAnsi="Calibri"/>
                <w:color w:val="0A0A0A"/>
                <w:szCs w:val="24"/>
              </w:rPr>
              <w:t>garantizó</w:t>
            </w:r>
            <w:proofErr w:type="spellEnd"/>
            <w:r>
              <w:rPr>
                <w:rFonts w:ascii="Calibri" w:hAnsi="Calibri"/>
                <w:color w:val="0A0A0A"/>
                <w:szCs w:val="24"/>
              </w:rPr>
              <w:t xml:space="preserve"> que, </w:t>
            </w:r>
            <w:proofErr w:type="spellStart"/>
            <w:r>
              <w:rPr>
                <w:rFonts w:ascii="Calibri" w:hAnsi="Calibri"/>
                <w:color w:val="0A0A0A"/>
                <w:szCs w:val="24"/>
              </w:rPr>
              <w:t>el</w:t>
            </w:r>
            <w:proofErr w:type="spellEnd"/>
            <w:r>
              <w:rPr>
                <w:rFonts w:ascii="Calibri" w:hAnsi="Calibri"/>
                <w:color w:val="0A0A0A"/>
                <w:szCs w:val="24"/>
              </w:rPr>
              <w:t>/</w:t>
            </w:r>
            <w:proofErr w:type="spellStart"/>
            <w:r>
              <w:rPr>
                <w:rFonts w:ascii="Calibri" w:hAnsi="Calibri"/>
                <w:color w:val="0A0A0A"/>
                <w:szCs w:val="24"/>
              </w:rPr>
              <w:t>los</w:t>
            </w:r>
            <w:proofErr w:type="spellEnd"/>
            <w:r>
              <w:rPr>
                <w:rFonts w:ascii="Calibri" w:hAnsi="Calibri"/>
                <w:color w:val="0A0A0A"/>
                <w:szCs w:val="24"/>
              </w:rPr>
              <w:t xml:space="preserve"> </w:t>
            </w:r>
            <w:proofErr w:type="spellStart"/>
            <w:r>
              <w:rPr>
                <w:rFonts w:ascii="Calibri" w:hAnsi="Calibri"/>
                <w:color w:val="0A0A0A"/>
                <w:szCs w:val="24"/>
              </w:rPr>
              <w:t>dia</w:t>
            </w:r>
            <w:proofErr w:type="spellEnd"/>
            <w:r>
              <w:rPr>
                <w:rFonts w:ascii="Calibri" w:hAnsi="Calibri"/>
                <w:color w:val="0A0A0A"/>
                <w:szCs w:val="24"/>
              </w:rPr>
              <w:t xml:space="preserve"> (s) de </w:t>
            </w:r>
            <w:proofErr w:type="spellStart"/>
            <w:r>
              <w:rPr>
                <w:rFonts w:ascii="Calibri" w:hAnsi="Calibri"/>
                <w:color w:val="0A0A0A"/>
                <w:szCs w:val="24"/>
              </w:rPr>
              <w:t>recolección</w:t>
            </w:r>
            <w:proofErr w:type="spellEnd"/>
            <w:r>
              <w:rPr>
                <w:rFonts w:ascii="Calibri" w:hAnsi="Calibri"/>
                <w:color w:val="0A0A0A"/>
                <w:szCs w:val="24"/>
              </w:rPr>
              <w:t xml:space="preserve"> del semen, </w:t>
            </w:r>
            <w:proofErr w:type="spellStart"/>
            <w:r>
              <w:rPr>
                <w:rFonts w:ascii="Calibri" w:hAnsi="Calibri"/>
                <w:color w:val="0A0A0A"/>
                <w:szCs w:val="24"/>
              </w:rPr>
              <w:t>el</w:t>
            </w:r>
            <w:proofErr w:type="spellEnd"/>
            <w:r>
              <w:rPr>
                <w:rFonts w:ascii="Calibri" w:hAnsi="Calibri"/>
                <w:color w:val="0A0A0A"/>
                <w:szCs w:val="24"/>
              </w:rPr>
              <w:t xml:space="preserve"> </w:t>
            </w:r>
            <w:proofErr w:type="spellStart"/>
            <w:r>
              <w:rPr>
                <w:rFonts w:ascii="Calibri" w:hAnsi="Calibri"/>
                <w:color w:val="0A0A0A"/>
                <w:szCs w:val="24"/>
              </w:rPr>
              <w:t>estado</w:t>
            </w:r>
            <w:proofErr w:type="spellEnd"/>
            <w:r>
              <w:rPr>
                <w:rFonts w:ascii="Calibri" w:hAnsi="Calibri"/>
                <w:color w:val="0A0A0A"/>
                <w:szCs w:val="24"/>
              </w:rPr>
              <w:t xml:space="preserve"> de </w:t>
            </w:r>
            <w:proofErr w:type="spellStart"/>
            <w:r>
              <w:rPr>
                <w:rFonts w:ascii="Calibri" w:hAnsi="Calibri"/>
                <w:color w:val="0A0A0A"/>
                <w:szCs w:val="24"/>
              </w:rPr>
              <w:t>salud</w:t>
            </w:r>
            <w:proofErr w:type="spellEnd"/>
            <w:r>
              <w:rPr>
                <w:rFonts w:ascii="Calibri" w:hAnsi="Calibri"/>
                <w:color w:val="0A0A0A"/>
                <w:szCs w:val="24"/>
              </w:rPr>
              <w:t xml:space="preserve"> de </w:t>
            </w:r>
            <w:proofErr w:type="spellStart"/>
            <w:r>
              <w:rPr>
                <w:rFonts w:ascii="Calibri" w:hAnsi="Calibri"/>
                <w:color w:val="0A0A0A"/>
                <w:szCs w:val="24"/>
              </w:rPr>
              <w:t>cada</w:t>
            </w:r>
            <w:proofErr w:type="spellEnd"/>
            <w:r>
              <w:rPr>
                <w:rFonts w:ascii="Calibri" w:hAnsi="Calibri"/>
                <w:color w:val="0A0A0A"/>
                <w:szCs w:val="24"/>
              </w:rPr>
              <w:t xml:space="preserve"> </w:t>
            </w:r>
            <w:proofErr w:type="spellStart"/>
            <w:r>
              <w:rPr>
                <w:rFonts w:ascii="Calibri" w:hAnsi="Calibri"/>
                <w:color w:val="0A0A0A"/>
                <w:szCs w:val="24"/>
              </w:rPr>
              <w:t>donador</w:t>
            </w:r>
            <w:proofErr w:type="spellEnd"/>
            <w:r>
              <w:rPr>
                <w:rFonts w:ascii="Calibri" w:hAnsi="Calibri"/>
                <w:color w:val="0A0A0A"/>
                <w:szCs w:val="24"/>
              </w:rPr>
              <w:t xml:space="preserve"> </w:t>
            </w:r>
            <w:proofErr w:type="spellStart"/>
            <w:r>
              <w:rPr>
                <w:rFonts w:ascii="Calibri" w:hAnsi="Calibri"/>
                <w:color w:val="0A0A0A"/>
                <w:szCs w:val="24"/>
              </w:rPr>
              <w:t>fue</w:t>
            </w:r>
            <w:proofErr w:type="spellEnd"/>
            <w:r>
              <w:rPr>
                <w:rFonts w:ascii="Calibri" w:hAnsi="Calibri"/>
                <w:color w:val="0A0A0A"/>
                <w:szCs w:val="24"/>
              </w:rPr>
              <w:t xml:space="preserve"> </w:t>
            </w:r>
            <w:proofErr w:type="spellStart"/>
            <w:r>
              <w:rPr>
                <w:rFonts w:ascii="Calibri" w:hAnsi="Calibri"/>
                <w:color w:val="0A0A0A"/>
                <w:szCs w:val="24"/>
              </w:rPr>
              <w:t>monitoreado</w:t>
            </w:r>
            <w:proofErr w:type="spellEnd"/>
            <w:r>
              <w:rPr>
                <w:rFonts w:ascii="Calibri" w:hAnsi="Calibri"/>
                <w:color w:val="0A0A0A"/>
                <w:szCs w:val="24"/>
              </w:rPr>
              <w:t xml:space="preserve"> у </w:t>
            </w:r>
            <w:proofErr w:type="spellStart"/>
            <w:r>
              <w:rPr>
                <w:rFonts w:ascii="Calibri" w:hAnsi="Calibri"/>
                <w:color w:val="0A0A0A"/>
                <w:szCs w:val="24"/>
              </w:rPr>
              <w:t>registrado</w:t>
            </w:r>
            <w:proofErr w:type="spellEnd"/>
            <w:r>
              <w:rPr>
                <w:rFonts w:ascii="Calibri" w:hAnsi="Calibri"/>
                <w:color w:val="0A0A0A"/>
                <w:szCs w:val="24"/>
              </w:rPr>
              <w:t xml:space="preserve">, у </w:t>
            </w:r>
            <w:proofErr w:type="spellStart"/>
            <w:r>
              <w:rPr>
                <w:rFonts w:ascii="Calibri" w:hAnsi="Calibri"/>
                <w:color w:val="0A0A0A"/>
                <w:szCs w:val="24"/>
              </w:rPr>
              <w:t>el</w:t>
            </w:r>
            <w:proofErr w:type="spellEnd"/>
            <w:r>
              <w:rPr>
                <w:rFonts w:ascii="Calibri" w:hAnsi="Calibri"/>
                <w:color w:val="0A0A0A"/>
                <w:szCs w:val="24"/>
              </w:rPr>
              <w:t xml:space="preserve"> </w:t>
            </w:r>
            <w:proofErr w:type="spellStart"/>
            <w:r>
              <w:rPr>
                <w:rFonts w:ascii="Calibri" w:hAnsi="Calibri"/>
                <w:color w:val="0A0A0A"/>
                <w:szCs w:val="24"/>
              </w:rPr>
              <w:t>donador</w:t>
            </w:r>
            <w:proofErr w:type="spellEnd"/>
            <w:r>
              <w:rPr>
                <w:rFonts w:ascii="Calibri" w:hAnsi="Calibri"/>
                <w:color w:val="0A0A0A"/>
                <w:szCs w:val="24"/>
              </w:rPr>
              <w:t xml:space="preserve"> </w:t>
            </w:r>
            <w:proofErr w:type="spellStart"/>
            <w:r>
              <w:rPr>
                <w:rFonts w:ascii="Calibri" w:hAnsi="Calibri"/>
                <w:color w:val="0A0A0A"/>
                <w:szCs w:val="24"/>
              </w:rPr>
              <w:t>nо</w:t>
            </w:r>
            <w:proofErr w:type="spellEnd"/>
            <w:r>
              <w:rPr>
                <w:rFonts w:ascii="Calibri" w:hAnsi="Calibri"/>
                <w:color w:val="0A0A0A"/>
                <w:szCs w:val="24"/>
              </w:rPr>
              <w:t xml:space="preserve"> </w:t>
            </w:r>
            <w:proofErr w:type="spellStart"/>
            <w:r>
              <w:rPr>
                <w:rFonts w:ascii="Calibri" w:hAnsi="Calibri"/>
                <w:color w:val="0A0A0A"/>
                <w:szCs w:val="24"/>
              </w:rPr>
              <w:t>mostró</w:t>
            </w:r>
            <w:proofErr w:type="spellEnd"/>
            <w:r>
              <w:rPr>
                <w:rFonts w:ascii="Calibri" w:hAnsi="Calibri"/>
                <w:color w:val="0A0A0A"/>
                <w:szCs w:val="24"/>
              </w:rPr>
              <w:t xml:space="preserve"> </w:t>
            </w:r>
            <w:proofErr w:type="spellStart"/>
            <w:r>
              <w:rPr>
                <w:rFonts w:ascii="Calibri" w:hAnsi="Calibri"/>
                <w:color w:val="0A0A0A"/>
                <w:szCs w:val="24"/>
              </w:rPr>
              <w:t>ninguna</w:t>
            </w:r>
            <w:proofErr w:type="spellEnd"/>
            <w:r>
              <w:rPr>
                <w:rFonts w:ascii="Calibri" w:hAnsi="Calibri"/>
                <w:color w:val="0A0A0A"/>
                <w:szCs w:val="24"/>
              </w:rPr>
              <w:t xml:space="preserve"> </w:t>
            </w:r>
            <w:proofErr w:type="spellStart"/>
            <w:r>
              <w:rPr>
                <w:rFonts w:ascii="Calibri" w:hAnsi="Calibri"/>
                <w:color w:val="0A0A0A"/>
                <w:szCs w:val="24"/>
              </w:rPr>
              <w:t>evidencia</w:t>
            </w:r>
            <w:proofErr w:type="spellEnd"/>
            <w:r>
              <w:rPr>
                <w:rFonts w:ascii="Calibri" w:hAnsi="Calibri"/>
                <w:color w:val="0A0A0A"/>
                <w:szCs w:val="24"/>
              </w:rPr>
              <w:t xml:space="preserve"> </w:t>
            </w:r>
            <w:proofErr w:type="spellStart"/>
            <w:r>
              <w:rPr>
                <w:rFonts w:ascii="Calibri" w:hAnsi="Calibri"/>
                <w:color w:val="0A0A0A"/>
                <w:szCs w:val="24"/>
              </w:rPr>
              <w:t>clínica</w:t>
            </w:r>
            <w:proofErr w:type="spellEnd"/>
            <w:r>
              <w:rPr>
                <w:rFonts w:ascii="Calibri" w:hAnsi="Calibri"/>
                <w:color w:val="0A0A0A"/>
                <w:szCs w:val="24"/>
              </w:rPr>
              <w:t xml:space="preserve"> de </w:t>
            </w:r>
            <w:proofErr w:type="spellStart"/>
            <w:r>
              <w:rPr>
                <w:rFonts w:ascii="Calibri" w:hAnsi="Calibri"/>
                <w:color w:val="0A0A0A"/>
                <w:szCs w:val="24"/>
              </w:rPr>
              <w:t>enfermedades</w:t>
            </w:r>
            <w:proofErr w:type="spellEnd"/>
            <w:r>
              <w:rPr>
                <w:rFonts w:ascii="Calibri" w:hAnsi="Calibri"/>
                <w:color w:val="0A0A0A"/>
                <w:szCs w:val="24"/>
              </w:rPr>
              <w:t xml:space="preserve"> </w:t>
            </w:r>
            <w:proofErr w:type="spellStart"/>
            <w:r>
              <w:rPr>
                <w:rFonts w:ascii="Calibri" w:hAnsi="Calibri"/>
                <w:color w:val="0A0A0A"/>
                <w:szCs w:val="24"/>
              </w:rPr>
              <w:t>infecciosas</w:t>
            </w:r>
            <w:proofErr w:type="spellEnd"/>
            <w:r>
              <w:rPr>
                <w:rFonts w:ascii="Calibri" w:hAnsi="Calibri"/>
                <w:color w:val="0A0A0A"/>
                <w:szCs w:val="24"/>
              </w:rPr>
              <w:t xml:space="preserve"> </w:t>
            </w:r>
            <w:proofErr w:type="spellStart"/>
            <w:r>
              <w:rPr>
                <w:rFonts w:ascii="Calibri" w:hAnsi="Calibri"/>
                <w:color w:val="0A0A0A"/>
                <w:szCs w:val="24"/>
              </w:rPr>
              <w:t>transmisibles</w:t>
            </w:r>
            <w:proofErr w:type="spellEnd"/>
            <w:r>
              <w:rPr>
                <w:rFonts w:ascii="Calibri" w:hAnsi="Calibri"/>
                <w:color w:val="0A0A0A"/>
                <w:szCs w:val="24"/>
              </w:rPr>
              <w:t xml:space="preserve"> </w:t>
            </w:r>
            <w:proofErr w:type="spellStart"/>
            <w:r>
              <w:rPr>
                <w:rFonts w:ascii="Calibri" w:hAnsi="Calibri"/>
                <w:color w:val="0A0A0A"/>
                <w:szCs w:val="24"/>
              </w:rPr>
              <w:t>еn</w:t>
            </w:r>
            <w:proofErr w:type="spellEnd"/>
            <w:r>
              <w:rPr>
                <w:rFonts w:ascii="Calibri" w:hAnsi="Calibri"/>
                <w:color w:val="0A0A0A"/>
                <w:szCs w:val="24"/>
              </w:rPr>
              <w:t xml:space="preserve"> semen.</w:t>
            </w:r>
          </w:p>
          <w:p w14:paraId="03E1D0C7" w14:textId="77777777" w:rsidR="00A33A64" w:rsidRDefault="00A33A64" w:rsidP="00A33A64">
            <w:pPr>
              <w:ind w:left="284"/>
              <w:jc w:val="both"/>
              <w:rPr>
                <w:rFonts w:ascii="Calibri" w:hAnsi="Calibri"/>
                <w:color w:val="C00000"/>
                <w:szCs w:val="24"/>
              </w:rPr>
            </w:pPr>
            <w:r>
              <w:rPr>
                <w:rFonts w:ascii="Calibri" w:hAnsi="Calibri"/>
                <w:color w:val="C00000"/>
                <w:szCs w:val="24"/>
              </w:rPr>
              <w:t>The approved veterinarian from the semen collection centre ensured that on the day(s) of semen collection the health status of each donor was monitored and registered, and that the donor did not show any clinical evidence of transmissible infectious diseases in the semen.</w:t>
            </w:r>
          </w:p>
          <w:p w14:paraId="09131553" w14:textId="77777777" w:rsidR="00A33A64" w:rsidRDefault="00A33A64" w:rsidP="00A33A64">
            <w:pPr>
              <w:jc w:val="both"/>
              <w:rPr>
                <w:rFonts w:ascii="Calibri" w:hAnsi="Calibri"/>
                <w:color w:val="C00000"/>
                <w:szCs w:val="24"/>
              </w:rPr>
            </w:pPr>
          </w:p>
          <w:p w14:paraId="3C25B904" w14:textId="77777777" w:rsidR="00A33A64" w:rsidRDefault="00A33A64" w:rsidP="00A33A64">
            <w:pPr>
              <w:ind w:left="340" w:hanging="340"/>
              <w:jc w:val="both"/>
              <w:rPr>
                <w:rFonts w:ascii="Calibri" w:hAnsi="Calibri"/>
                <w:color w:val="0A0A0A"/>
                <w:szCs w:val="24"/>
              </w:rPr>
            </w:pPr>
            <w:r>
              <w:rPr>
                <w:rFonts w:ascii="Calibri" w:hAnsi="Calibri"/>
                <w:color w:val="0A0A0A"/>
                <w:szCs w:val="24"/>
              </w:rPr>
              <w:t xml:space="preserve">9) Que </w:t>
            </w:r>
            <w:proofErr w:type="spellStart"/>
            <w:r>
              <w:rPr>
                <w:rFonts w:ascii="Calibri" w:hAnsi="Calibri"/>
                <w:color w:val="0A0A0A"/>
                <w:szCs w:val="24"/>
              </w:rPr>
              <w:t>el</w:t>
            </w:r>
            <w:proofErr w:type="spellEnd"/>
            <w:r>
              <w:rPr>
                <w:rFonts w:ascii="Calibri" w:hAnsi="Calibri"/>
                <w:color w:val="0A0A0A"/>
                <w:szCs w:val="24"/>
              </w:rPr>
              <w:t xml:space="preserve"> </w:t>
            </w:r>
            <w:proofErr w:type="spellStart"/>
            <w:r>
              <w:rPr>
                <w:rFonts w:ascii="Calibri" w:hAnsi="Calibri"/>
                <w:color w:val="0A0A0A"/>
                <w:szCs w:val="24"/>
              </w:rPr>
              <w:t>país</w:t>
            </w:r>
            <w:proofErr w:type="spellEnd"/>
            <w:r>
              <w:rPr>
                <w:rFonts w:ascii="Calibri" w:hAnsi="Calibri"/>
                <w:color w:val="0A0A0A"/>
                <w:szCs w:val="24"/>
              </w:rPr>
              <w:t xml:space="preserve"> de </w:t>
            </w:r>
            <w:proofErr w:type="spellStart"/>
            <w:r>
              <w:rPr>
                <w:rFonts w:ascii="Calibri" w:hAnsi="Calibri"/>
                <w:color w:val="0A0A0A"/>
                <w:szCs w:val="24"/>
              </w:rPr>
              <w:t>origen</w:t>
            </w:r>
            <w:proofErr w:type="spellEnd"/>
            <w:r>
              <w:rPr>
                <w:rFonts w:ascii="Calibri" w:hAnsi="Calibri"/>
                <w:color w:val="0A0A0A"/>
                <w:szCs w:val="24"/>
              </w:rPr>
              <w:t xml:space="preserve"> es libre de </w:t>
            </w:r>
            <w:proofErr w:type="spellStart"/>
            <w:r>
              <w:rPr>
                <w:rFonts w:ascii="Calibri" w:hAnsi="Calibri"/>
                <w:color w:val="0A0A0A"/>
                <w:szCs w:val="24"/>
              </w:rPr>
              <w:t>fiebre</w:t>
            </w:r>
            <w:proofErr w:type="spellEnd"/>
            <w:r>
              <w:rPr>
                <w:rFonts w:ascii="Calibri" w:hAnsi="Calibri"/>
                <w:color w:val="0A0A0A"/>
                <w:szCs w:val="24"/>
              </w:rPr>
              <w:t xml:space="preserve"> </w:t>
            </w:r>
            <w:proofErr w:type="spellStart"/>
            <w:r>
              <w:rPr>
                <w:rFonts w:ascii="Calibri" w:hAnsi="Calibri"/>
                <w:color w:val="0A0A0A"/>
                <w:szCs w:val="24"/>
              </w:rPr>
              <w:t>aftosa</w:t>
            </w:r>
            <w:proofErr w:type="spellEnd"/>
            <w:r>
              <w:rPr>
                <w:rFonts w:ascii="Calibri" w:hAnsi="Calibri"/>
                <w:color w:val="0A0A0A"/>
                <w:szCs w:val="24"/>
              </w:rPr>
              <w:t xml:space="preserve"> sin </w:t>
            </w:r>
            <w:proofErr w:type="spellStart"/>
            <w:r>
              <w:rPr>
                <w:rFonts w:ascii="Calibri" w:hAnsi="Calibri"/>
                <w:color w:val="0A0A0A"/>
                <w:szCs w:val="24"/>
              </w:rPr>
              <w:t>vacunación</w:t>
            </w:r>
            <w:proofErr w:type="spellEnd"/>
            <w:r>
              <w:rPr>
                <w:rFonts w:ascii="Calibri" w:hAnsi="Calibri"/>
                <w:color w:val="0A0A0A"/>
                <w:szCs w:val="24"/>
              </w:rPr>
              <w:t xml:space="preserve"> (Picornavirus) </w:t>
            </w:r>
            <w:r>
              <w:rPr>
                <w:rFonts w:ascii="Calibri" w:eastAsia="Arial" w:hAnsi="Calibri"/>
                <w:color w:val="0A0A0A"/>
                <w:szCs w:val="24"/>
              </w:rPr>
              <w:t xml:space="preserve">у </w:t>
            </w:r>
            <w:r>
              <w:rPr>
                <w:rFonts w:ascii="Calibri" w:hAnsi="Calibri"/>
                <w:color w:val="0A0A0A"/>
                <w:szCs w:val="24"/>
              </w:rPr>
              <w:t xml:space="preserve">dermatosis nodular </w:t>
            </w:r>
            <w:proofErr w:type="spellStart"/>
            <w:r>
              <w:rPr>
                <w:rFonts w:ascii="Calibri" w:hAnsi="Calibri"/>
                <w:color w:val="0A0A0A"/>
                <w:szCs w:val="24"/>
              </w:rPr>
              <w:t>contagiosa</w:t>
            </w:r>
            <w:proofErr w:type="spellEnd"/>
            <w:r>
              <w:rPr>
                <w:rFonts w:ascii="Calibri" w:hAnsi="Calibri"/>
                <w:color w:val="0A0A0A"/>
                <w:szCs w:val="24"/>
              </w:rPr>
              <w:t xml:space="preserve"> (Poxvirus), </w:t>
            </w:r>
            <w:proofErr w:type="spellStart"/>
            <w:r>
              <w:rPr>
                <w:rFonts w:ascii="Calibri" w:hAnsi="Calibri"/>
                <w:color w:val="0A0A0A"/>
                <w:szCs w:val="24"/>
              </w:rPr>
              <w:t>peste</w:t>
            </w:r>
            <w:proofErr w:type="spellEnd"/>
            <w:r>
              <w:rPr>
                <w:rFonts w:ascii="Calibri" w:hAnsi="Calibri"/>
                <w:color w:val="0A0A0A"/>
                <w:szCs w:val="24"/>
              </w:rPr>
              <w:t xml:space="preserve"> bovina, tuberculosis у </w:t>
            </w:r>
            <w:proofErr w:type="spellStart"/>
            <w:r>
              <w:rPr>
                <w:rFonts w:ascii="Calibri" w:hAnsi="Calibri"/>
                <w:color w:val="0A0A0A"/>
                <w:szCs w:val="24"/>
              </w:rPr>
              <w:t>brucelosis</w:t>
            </w:r>
            <w:proofErr w:type="spellEnd"/>
            <w:r>
              <w:rPr>
                <w:rFonts w:ascii="Calibri" w:hAnsi="Calibri"/>
                <w:color w:val="0A0A0A"/>
                <w:szCs w:val="24"/>
              </w:rPr>
              <w:t>.</w:t>
            </w:r>
          </w:p>
          <w:p w14:paraId="0E379A36" w14:textId="77777777" w:rsidR="00A33A64" w:rsidRDefault="00A33A64" w:rsidP="00A33A64">
            <w:pPr>
              <w:ind w:left="340"/>
              <w:jc w:val="both"/>
              <w:rPr>
                <w:rFonts w:ascii="Calibri" w:hAnsi="Calibri"/>
                <w:color w:val="C00000"/>
                <w:szCs w:val="24"/>
              </w:rPr>
            </w:pPr>
            <w:r>
              <w:rPr>
                <w:rFonts w:ascii="Calibri" w:hAnsi="Calibri"/>
                <w:color w:val="C00000"/>
                <w:szCs w:val="24"/>
              </w:rPr>
              <w:t xml:space="preserve">The country of origin is free from foot-and-mouth disease without vaccination (Picornavirus) and lumpy skin disease (Poxvirus), rinderpest, </w:t>
            </w:r>
            <w:proofErr w:type="gramStart"/>
            <w:r>
              <w:rPr>
                <w:rFonts w:ascii="Calibri" w:hAnsi="Calibri"/>
                <w:color w:val="C00000"/>
                <w:szCs w:val="24"/>
              </w:rPr>
              <w:t>tuberculosis</w:t>
            </w:r>
            <w:proofErr w:type="gramEnd"/>
            <w:r>
              <w:rPr>
                <w:rFonts w:ascii="Calibri" w:hAnsi="Calibri"/>
                <w:color w:val="C00000"/>
                <w:szCs w:val="24"/>
              </w:rPr>
              <w:t xml:space="preserve"> and brucellosis.</w:t>
            </w:r>
          </w:p>
          <w:p w14:paraId="0623AF3C" w14:textId="77777777" w:rsidR="00A33A64" w:rsidRDefault="00A33A64" w:rsidP="00A33A64">
            <w:pPr>
              <w:jc w:val="both"/>
              <w:rPr>
                <w:rFonts w:ascii="Calibri" w:hAnsi="Calibri"/>
                <w:color w:val="C00000"/>
                <w:szCs w:val="24"/>
              </w:rPr>
            </w:pPr>
          </w:p>
          <w:p w14:paraId="22064B51" w14:textId="77777777" w:rsidR="00A33A64" w:rsidRDefault="00A33A64" w:rsidP="00A33A64">
            <w:pPr>
              <w:jc w:val="both"/>
              <w:rPr>
                <w:rFonts w:ascii="Calibri" w:hAnsi="Calibri"/>
                <w:color w:val="C00000"/>
                <w:szCs w:val="24"/>
              </w:rPr>
            </w:pPr>
          </w:p>
          <w:p w14:paraId="668436F1" w14:textId="77777777" w:rsidR="00A33A64" w:rsidRDefault="00A33A64" w:rsidP="00A33A64">
            <w:pPr>
              <w:jc w:val="both"/>
              <w:rPr>
                <w:rFonts w:ascii="Calibri" w:hAnsi="Calibri"/>
                <w:color w:val="C00000"/>
                <w:szCs w:val="24"/>
              </w:rPr>
            </w:pPr>
          </w:p>
          <w:p w14:paraId="793CB78E" w14:textId="77777777" w:rsidR="00A33A64" w:rsidRDefault="00A33A64" w:rsidP="00A33A64">
            <w:pPr>
              <w:ind w:left="397" w:hanging="397"/>
              <w:jc w:val="both"/>
              <w:rPr>
                <w:rFonts w:ascii="Calibri" w:hAnsi="Calibri"/>
                <w:color w:val="0A0A0A"/>
                <w:szCs w:val="24"/>
                <w:lang w:val="es-MX"/>
              </w:rPr>
            </w:pPr>
            <w:r>
              <w:rPr>
                <w:rFonts w:ascii="Calibri" w:hAnsi="Calibri"/>
                <w:color w:val="0A0A0A"/>
                <w:szCs w:val="24"/>
                <w:lang w:val="es-MX"/>
              </w:rPr>
              <w:t>10) El semen fue obtenido de un (os) toro (s) donador(es) que cumple (</w:t>
            </w:r>
            <w:r>
              <w:rPr>
                <w:rFonts w:ascii="Calibri" w:hAnsi="Calibri"/>
                <w:color w:val="0A0A0A"/>
                <w:szCs w:val="24"/>
              </w:rPr>
              <w:t>е</w:t>
            </w:r>
            <w:r>
              <w:rPr>
                <w:rFonts w:ascii="Calibri" w:hAnsi="Calibri"/>
                <w:color w:val="0A0A0A"/>
                <w:szCs w:val="24"/>
                <w:lang w:val="es-MX"/>
              </w:rPr>
              <w:t xml:space="preserve">n) </w:t>
            </w:r>
            <w:proofErr w:type="spellStart"/>
            <w:r>
              <w:rPr>
                <w:rFonts w:ascii="Calibri" w:hAnsi="Calibri"/>
                <w:color w:val="0A0A0A"/>
                <w:szCs w:val="24"/>
              </w:rPr>
              <w:t>со</w:t>
            </w:r>
            <w:proofErr w:type="spellEnd"/>
            <w:r>
              <w:rPr>
                <w:rFonts w:ascii="Calibri" w:hAnsi="Calibri"/>
                <w:color w:val="0A0A0A"/>
                <w:szCs w:val="24"/>
                <w:lang w:val="es-MX"/>
              </w:rPr>
              <w:t>n las siguientes condiciones respecto al virus de lengua Azul (VLA).</w:t>
            </w:r>
          </w:p>
          <w:p w14:paraId="295AB407" w14:textId="77777777" w:rsidR="00A33A64" w:rsidRDefault="00A33A64" w:rsidP="00A33A64">
            <w:pPr>
              <w:ind w:left="397"/>
              <w:jc w:val="both"/>
              <w:rPr>
                <w:rFonts w:ascii="Calibri" w:hAnsi="Calibri"/>
                <w:color w:val="C00000"/>
                <w:szCs w:val="24"/>
                <w:lang w:val="es-ES"/>
              </w:rPr>
            </w:pPr>
            <w:r>
              <w:rPr>
                <w:rFonts w:ascii="Calibri" w:hAnsi="Calibri"/>
                <w:color w:val="C00000"/>
                <w:szCs w:val="24"/>
                <w:lang w:val="es-ES"/>
              </w:rPr>
              <w:t xml:space="preserve">Semen </w:t>
            </w:r>
            <w:proofErr w:type="spellStart"/>
            <w:r>
              <w:rPr>
                <w:rFonts w:ascii="Calibri" w:hAnsi="Calibri"/>
                <w:color w:val="C00000"/>
                <w:szCs w:val="24"/>
                <w:lang w:val="es-ES"/>
              </w:rPr>
              <w:t>was</w:t>
            </w:r>
            <w:proofErr w:type="spellEnd"/>
            <w:r>
              <w:rPr>
                <w:rFonts w:ascii="Calibri" w:hAnsi="Calibri"/>
                <w:color w:val="C00000"/>
                <w:szCs w:val="24"/>
                <w:lang w:val="es-ES"/>
              </w:rPr>
              <w:t xml:space="preserve"> </w:t>
            </w:r>
            <w:proofErr w:type="spellStart"/>
            <w:r>
              <w:rPr>
                <w:rFonts w:ascii="Calibri" w:hAnsi="Calibri"/>
                <w:color w:val="C00000"/>
                <w:szCs w:val="24"/>
                <w:lang w:val="es-ES"/>
              </w:rPr>
              <w:t>obtained</w:t>
            </w:r>
            <w:proofErr w:type="spellEnd"/>
            <w:r>
              <w:rPr>
                <w:rFonts w:ascii="Calibri" w:hAnsi="Calibri"/>
                <w:color w:val="C00000"/>
                <w:szCs w:val="24"/>
                <w:lang w:val="es-ES"/>
              </w:rPr>
              <w:t xml:space="preserve"> </w:t>
            </w:r>
            <w:proofErr w:type="spellStart"/>
            <w:r>
              <w:rPr>
                <w:rFonts w:ascii="Calibri" w:hAnsi="Calibri"/>
                <w:color w:val="C00000"/>
                <w:szCs w:val="24"/>
                <w:lang w:val="es-ES"/>
              </w:rPr>
              <w:t>from</w:t>
            </w:r>
            <w:proofErr w:type="spellEnd"/>
            <w:r>
              <w:rPr>
                <w:rFonts w:ascii="Calibri" w:hAnsi="Calibri"/>
                <w:color w:val="C00000"/>
                <w:szCs w:val="24"/>
                <w:lang w:val="es-ES"/>
              </w:rPr>
              <w:t xml:space="preserve"> </w:t>
            </w:r>
            <w:proofErr w:type="spellStart"/>
            <w:r>
              <w:rPr>
                <w:rFonts w:ascii="Calibri" w:hAnsi="Calibri"/>
                <w:color w:val="C00000"/>
                <w:szCs w:val="24"/>
                <w:lang w:val="es-ES"/>
              </w:rPr>
              <w:t>donor</w:t>
            </w:r>
            <w:proofErr w:type="spellEnd"/>
            <w:r>
              <w:rPr>
                <w:rFonts w:ascii="Calibri" w:hAnsi="Calibri"/>
                <w:color w:val="C00000"/>
                <w:szCs w:val="24"/>
                <w:lang w:val="es-ES"/>
              </w:rPr>
              <w:t xml:space="preserve"> </w:t>
            </w:r>
            <w:proofErr w:type="spellStart"/>
            <w:r>
              <w:rPr>
                <w:rFonts w:ascii="Calibri" w:hAnsi="Calibri"/>
                <w:color w:val="C00000"/>
                <w:szCs w:val="24"/>
                <w:lang w:val="es-ES"/>
              </w:rPr>
              <w:t>bull</w:t>
            </w:r>
            <w:proofErr w:type="spellEnd"/>
            <w:r>
              <w:rPr>
                <w:rFonts w:ascii="Calibri" w:hAnsi="Calibri"/>
                <w:color w:val="C00000"/>
                <w:szCs w:val="24"/>
                <w:lang w:val="es-ES"/>
              </w:rPr>
              <w:t xml:space="preserve">(s) </w:t>
            </w:r>
            <w:proofErr w:type="spellStart"/>
            <w:r>
              <w:rPr>
                <w:rFonts w:ascii="Calibri" w:hAnsi="Calibri"/>
                <w:color w:val="C00000"/>
                <w:szCs w:val="24"/>
                <w:lang w:val="es-ES"/>
              </w:rPr>
              <w:t>complying</w:t>
            </w:r>
            <w:proofErr w:type="spellEnd"/>
            <w:r>
              <w:rPr>
                <w:rFonts w:ascii="Calibri" w:hAnsi="Calibri"/>
                <w:color w:val="C00000"/>
                <w:szCs w:val="24"/>
                <w:lang w:val="es-ES"/>
              </w:rPr>
              <w:t xml:space="preserve"> </w:t>
            </w:r>
            <w:proofErr w:type="spellStart"/>
            <w:r>
              <w:rPr>
                <w:rFonts w:ascii="Calibri" w:hAnsi="Calibri"/>
                <w:color w:val="C00000"/>
                <w:szCs w:val="24"/>
                <w:lang w:val="es-ES"/>
              </w:rPr>
              <w:t>with</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following</w:t>
            </w:r>
            <w:proofErr w:type="spellEnd"/>
            <w:r>
              <w:rPr>
                <w:rFonts w:ascii="Calibri" w:hAnsi="Calibri"/>
                <w:color w:val="C00000"/>
                <w:szCs w:val="24"/>
                <w:lang w:val="es-ES"/>
              </w:rPr>
              <w:t xml:space="preserve"> </w:t>
            </w:r>
            <w:proofErr w:type="spellStart"/>
            <w:r>
              <w:rPr>
                <w:rFonts w:ascii="Calibri" w:hAnsi="Calibri"/>
                <w:color w:val="C00000"/>
                <w:szCs w:val="24"/>
                <w:lang w:val="es-ES"/>
              </w:rPr>
              <w:t>conditions</w:t>
            </w:r>
            <w:proofErr w:type="spellEnd"/>
            <w:r>
              <w:rPr>
                <w:rFonts w:ascii="Calibri" w:hAnsi="Calibri"/>
                <w:color w:val="C00000"/>
                <w:szCs w:val="24"/>
                <w:lang w:val="es-ES"/>
              </w:rPr>
              <w:t xml:space="preserve"> </w:t>
            </w:r>
            <w:proofErr w:type="spellStart"/>
            <w:r>
              <w:rPr>
                <w:rFonts w:ascii="Calibri" w:hAnsi="Calibri"/>
                <w:color w:val="C00000"/>
                <w:szCs w:val="24"/>
                <w:lang w:val="es-ES"/>
              </w:rPr>
              <w:t>regarding</w:t>
            </w:r>
            <w:proofErr w:type="spellEnd"/>
            <w:r>
              <w:rPr>
                <w:rFonts w:ascii="Calibri" w:hAnsi="Calibri"/>
                <w:color w:val="C00000"/>
                <w:szCs w:val="24"/>
                <w:lang w:val="es-ES"/>
              </w:rPr>
              <w:t xml:space="preserve"> </w:t>
            </w:r>
            <w:proofErr w:type="spellStart"/>
            <w:r>
              <w:rPr>
                <w:rFonts w:ascii="Calibri" w:hAnsi="Calibri"/>
                <w:color w:val="C00000"/>
                <w:szCs w:val="24"/>
                <w:lang w:val="es-ES"/>
              </w:rPr>
              <w:t>bluetongue</w:t>
            </w:r>
            <w:proofErr w:type="spellEnd"/>
            <w:r>
              <w:rPr>
                <w:rFonts w:ascii="Calibri" w:hAnsi="Calibri"/>
                <w:color w:val="C00000"/>
                <w:szCs w:val="24"/>
                <w:lang w:val="es-ES"/>
              </w:rPr>
              <w:t xml:space="preserve"> virus (BTV).</w:t>
            </w:r>
          </w:p>
          <w:p w14:paraId="17B94AAF" w14:textId="77777777" w:rsidR="00A33A64" w:rsidRDefault="00A33A64" w:rsidP="00A33A64">
            <w:pPr>
              <w:jc w:val="both"/>
              <w:rPr>
                <w:rFonts w:ascii="Calibri" w:hAnsi="Calibri"/>
                <w:szCs w:val="24"/>
                <w:lang w:val="es-ES"/>
              </w:rPr>
            </w:pPr>
          </w:p>
          <w:p w14:paraId="3A72E2C2" w14:textId="77777777" w:rsidR="00A33A64" w:rsidRDefault="00A33A64" w:rsidP="00A33A64">
            <w:pPr>
              <w:ind w:left="624" w:hanging="227"/>
              <w:jc w:val="both"/>
              <w:rPr>
                <w:rFonts w:ascii="Calibri" w:hAnsi="Calibri"/>
                <w:color w:val="363636"/>
                <w:szCs w:val="24"/>
                <w:lang w:val="es-MX"/>
              </w:rPr>
            </w:pPr>
            <w:r>
              <w:rPr>
                <w:rFonts w:ascii="Calibri" w:hAnsi="Calibri"/>
                <w:color w:val="0A0A0A"/>
                <w:szCs w:val="24"/>
              </w:rPr>
              <w:t>а</w:t>
            </w:r>
            <w:r>
              <w:rPr>
                <w:rFonts w:ascii="Calibri" w:hAnsi="Calibri"/>
                <w:color w:val="0A0A0A"/>
                <w:szCs w:val="24"/>
                <w:lang w:val="es-MX"/>
              </w:rPr>
              <w:t xml:space="preserve">) Fueron mantenidos </w:t>
            </w:r>
            <w:r>
              <w:rPr>
                <w:rFonts w:ascii="Calibri" w:hAnsi="Calibri"/>
                <w:color w:val="0A0A0A"/>
                <w:szCs w:val="24"/>
              </w:rPr>
              <w:t>е</w:t>
            </w:r>
            <w:r>
              <w:rPr>
                <w:rFonts w:ascii="Calibri" w:hAnsi="Calibri"/>
                <w:color w:val="0A0A0A"/>
                <w:szCs w:val="24"/>
                <w:lang w:val="es-MX"/>
              </w:rPr>
              <w:t xml:space="preserve">n un área libre de VLA durante al menos 60 días antes del inicio de, </w:t>
            </w:r>
            <w:r>
              <w:rPr>
                <w:rFonts w:ascii="Calibri" w:eastAsia="Arial" w:hAnsi="Calibri"/>
                <w:color w:val="0A0A0A"/>
                <w:szCs w:val="24"/>
              </w:rPr>
              <w:t>у</w:t>
            </w:r>
            <w:r>
              <w:rPr>
                <w:rFonts w:ascii="Calibri" w:eastAsia="Arial" w:hAnsi="Calibri"/>
                <w:color w:val="0A0A0A"/>
                <w:szCs w:val="24"/>
                <w:lang w:val="es-MX"/>
              </w:rPr>
              <w:t xml:space="preserve"> </w:t>
            </w:r>
            <w:r>
              <w:rPr>
                <w:rFonts w:ascii="Calibri" w:hAnsi="Calibri"/>
                <w:color w:val="0A0A0A"/>
                <w:szCs w:val="24"/>
                <w:lang w:val="es-MX"/>
              </w:rPr>
              <w:t>durante, la recolección del semen</w:t>
            </w:r>
            <w:r>
              <w:rPr>
                <w:rFonts w:ascii="Calibri" w:hAnsi="Calibri"/>
                <w:color w:val="363636"/>
                <w:szCs w:val="24"/>
                <w:lang w:val="es-MX"/>
              </w:rPr>
              <w:t xml:space="preserve">. </w:t>
            </w:r>
          </w:p>
          <w:p w14:paraId="6471F561" w14:textId="77777777" w:rsidR="00A33A64" w:rsidRDefault="00A33A64" w:rsidP="00A33A64">
            <w:pPr>
              <w:ind w:left="624"/>
              <w:jc w:val="both"/>
              <w:rPr>
                <w:rFonts w:ascii="Calibri" w:hAnsi="Calibri"/>
                <w:color w:val="C00000"/>
                <w:szCs w:val="24"/>
                <w:lang w:val="es-ES"/>
              </w:rPr>
            </w:pPr>
            <w:proofErr w:type="spellStart"/>
            <w:r>
              <w:rPr>
                <w:rFonts w:ascii="Calibri" w:hAnsi="Calibri"/>
                <w:color w:val="C00000"/>
                <w:szCs w:val="24"/>
                <w:lang w:val="es-ES"/>
              </w:rPr>
              <w:t>They</w:t>
            </w:r>
            <w:proofErr w:type="spellEnd"/>
            <w:r>
              <w:rPr>
                <w:rFonts w:ascii="Calibri" w:hAnsi="Calibri"/>
                <w:color w:val="C00000"/>
                <w:szCs w:val="24"/>
                <w:lang w:val="es-ES"/>
              </w:rPr>
              <w:t xml:space="preserve"> </w:t>
            </w:r>
            <w:proofErr w:type="spellStart"/>
            <w:r>
              <w:rPr>
                <w:rFonts w:ascii="Calibri" w:hAnsi="Calibri"/>
                <w:color w:val="C00000"/>
                <w:szCs w:val="24"/>
                <w:lang w:val="es-ES"/>
              </w:rPr>
              <w:t>were</w:t>
            </w:r>
            <w:proofErr w:type="spellEnd"/>
            <w:r>
              <w:rPr>
                <w:rFonts w:ascii="Calibri" w:hAnsi="Calibri"/>
                <w:color w:val="C00000"/>
                <w:szCs w:val="24"/>
                <w:lang w:val="es-ES"/>
              </w:rPr>
              <w:t xml:space="preserve"> </w:t>
            </w:r>
            <w:proofErr w:type="spellStart"/>
            <w:r>
              <w:rPr>
                <w:rFonts w:ascii="Calibri" w:hAnsi="Calibri"/>
                <w:color w:val="C00000"/>
                <w:szCs w:val="24"/>
                <w:lang w:val="es-ES"/>
              </w:rPr>
              <w:t>kept</w:t>
            </w:r>
            <w:proofErr w:type="spellEnd"/>
            <w:r>
              <w:rPr>
                <w:rFonts w:ascii="Calibri" w:hAnsi="Calibri"/>
                <w:color w:val="C00000"/>
                <w:szCs w:val="24"/>
                <w:lang w:val="es-ES"/>
              </w:rPr>
              <w:t xml:space="preserve"> in </w:t>
            </w:r>
            <w:proofErr w:type="spellStart"/>
            <w:r>
              <w:rPr>
                <w:rFonts w:ascii="Calibri" w:hAnsi="Calibri"/>
                <w:color w:val="C00000"/>
                <w:szCs w:val="24"/>
                <w:lang w:val="es-ES"/>
              </w:rPr>
              <w:t>an</w:t>
            </w:r>
            <w:proofErr w:type="spellEnd"/>
            <w:r>
              <w:rPr>
                <w:rFonts w:ascii="Calibri" w:hAnsi="Calibri"/>
                <w:color w:val="C00000"/>
                <w:szCs w:val="24"/>
                <w:lang w:val="es-ES"/>
              </w:rPr>
              <w:t xml:space="preserve"> </w:t>
            </w:r>
            <w:proofErr w:type="spellStart"/>
            <w:r>
              <w:rPr>
                <w:rFonts w:ascii="Calibri" w:hAnsi="Calibri"/>
                <w:color w:val="C00000"/>
                <w:szCs w:val="24"/>
                <w:lang w:val="es-ES"/>
              </w:rPr>
              <w:t>area</w:t>
            </w:r>
            <w:proofErr w:type="spellEnd"/>
            <w:r>
              <w:rPr>
                <w:rFonts w:ascii="Calibri" w:hAnsi="Calibri"/>
                <w:color w:val="C00000"/>
                <w:szCs w:val="24"/>
                <w:lang w:val="es-ES"/>
              </w:rPr>
              <w:t xml:space="preserve"> free </w:t>
            </w:r>
            <w:proofErr w:type="spellStart"/>
            <w:r>
              <w:rPr>
                <w:rFonts w:ascii="Calibri" w:hAnsi="Calibri"/>
                <w:color w:val="C00000"/>
                <w:szCs w:val="24"/>
                <w:lang w:val="es-ES"/>
              </w:rPr>
              <w:t>of</w:t>
            </w:r>
            <w:proofErr w:type="spellEnd"/>
            <w:r>
              <w:rPr>
                <w:rFonts w:ascii="Calibri" w:hAnsi="Calibri"/>
                <w:color w:val="C00000"/>
                <w:szCs w:val="24"/>
                <w:lang w:val="es-ES"/>
              </w:rPr>
              <w:t xml:space="preserve"> BTV at </w:t>
            </w:r>
            <w:proofErr w:type="spellStart"/>
            <w:r>
              <w:rPr>
                <w:rFonts w:ascii="Calibri" w:hAnsi="Calibri"/>
                <w:color w:val="C00000"/>
                <w:szCs w:val="24"/>
                <w:lang w:val="es-ES"/>
              </w:rPr>
              <w:t>least</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 xml:space="preserve"> 60 </w:t>
            </w:r>
            <w:proofErr w:type="spellStart"/>
            <w:r>
              <w:rPr>
                <w:rFonts w:ascii="Calibri" w:hAnsi="Calibri"/>
                <w:color w:val="C00000"/>
                <w:szCs w:val="24"/>
                <w:lang w:val="es-ES"/>
              </w:rPr>
              <w:t>days</w:t>
            </w:r>
            <w:proofErr w:type="spellEnd"/>
            <w:r>
              <w:rPr>
                <w:rFonts w:ascii="Calibri" w:hAnsi="Calibri"/>
                <w:color w:val="C00000"/>
                <w:szCs w:val="24"/>
                <w:lang w:val="es-ES"/>
              </w:rPr>
              <w:t xml:space="preserve"> </w:t>
            </w:r>
            <w:proofErr w:type="spellStart"/>
            <w:r>
              <w:rPr>
                <w:rFonts w:ascii="Calibri" w:hAnsi="Calibri"/>
                <w:color w:val="C00000"/>
                <w:szCs w:val="24"/>
                <w:lang w:val="es-ES"/>
              </w:rPr>
              <w:t>before</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onset</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and </w:t>
            </w:r>
            <w:proofErr w:type="spellStart"/>
            <w:r>
              <w:rPr>
                <w:rFonts w:ascii="Calibri" w:hAnsi="Calibri"/>
                <w:color w:val="C00000"/>
                <w:szCs w:val="24"/>
                <w:lang w:val="es-ES"/>
              </w:rPr>
              <w:t>during</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w:t>
            </w:r>
          </w:p>
          <w:p w14:paraId="02DF8054" w14:textId="77777777" w:rsidR="00A33A64" w:rsidRDefault="00A33A64" w:rsidP="00A33A64">
            <w:pPr>
              <w:jc w:val="both"/>
              <w:rPr>
                <w:rFonts w:ascii="Calibri" w:hAnsi="Calibri"/>
                <w:szCs w:val="24"/>
                <w:lang w:val="es-ES"/>
              </w:rPr>
            </w:pPr>
          </w:p>
          <w:p w14:paraId="534AD42E" w14:textId="77777777" w:rsidR="00A33A64" w:rsidRDefault="00A33A64" w:rsidP="00A33A64">
            <w:pPr>
              <w:ind w:left="624"/>
              <w:jc w:val="both"/>
              <w:rPr>
                <w:rFonts w:ascii="Calibri" w:hAnsi="Calibri"/>
                <w:color w:val="0A0A0A"/>
                <w:szCs w:val="24"/>
                <w:lang w:val="es-MX"/>
              </w:rPr>
            </w:pPr>
            <w:r>
              <w:rPr>
                <w:rFonts w:ascii="Calibri" w:hAnsi="Calibri"/>
                <w:color w:val="0A0A0A"/>
                <w:szCs w:val="24"/>
              </w:rPr>
              <w:t>О</w:t>
            </w:r>
            <w:r>
              <w:rPr>
                <w:rFonts w:ascii="Calibri" w:hAnsi="Calibri"/>
                <w:color w:val="0A0A0A"/>
                <w:szCs w:val="24"/>
                <w:lang w:val="es-MX"/>
              </w:rPr>
              <w:t xml:space="preserve"> </w:t>
            </w:r>
            <w:proofErr w:type="spellStart"/>
            <w:r>
              <w:rPr>
                <w:rFonts w:ascii="Calibri" w:hAnsi="Calibri"/>
                <w:color w:val="0A0A0A"/>
                <w:szCs w:val="24"/>
                <w:lang w:val="es-MX"/>
              </w:rPr>
              <w:t>bi</w:t>
            </w:r>
            <w:proofErr w:type="spellEnd"/>
            <w:r>
              <w:rPr>
                <w:rFonts w:ascii="Calibri" w:hAnsi="Calibri"/>
                <w:color w:val="0A0A0A"/>
                <w:szCs w:val="24"/>
              </w:rPr>
              <w:t>е</w:t>
            </w:r>
            <w:r>
              <w:rPr>
                <w:rFonts w:ascii="Calibri" w:hAnsi="Calibri"/>
                <w:color w:val="0A0A0A"/>
                <w:szCs w:val="24"/>
                <w:lang w:val="es-MX"/>
              </w:rPr>
              <w:t>n</w:t>
            </w:r>
          </w:p>
          <w:p w14:paraId="78BAD55B" w14:textId="77777777" w:rsidR="00A33A64" w:rsidRDefault="00A33A64" w:rsidP="00A33A64">
            <w:pPr>
              <w:ind w:left="624"/>
              <w:jc w:val="both"/>
              <w:rPr>
                <w:rFonts w:ascii="Calibri" w:hAnsi="Calibri"/>
                <w:color w:val="C00000"/>
                <w:szCs w:val="24"/>
                <w:lang w:val="es-MX"/>
              </w:rPr>
            </w:pPr>
            <w:proofErr w:type="spellStart"/>
            <w:r>
              <w:rPr>
                <w:rFonts w:ascii="Calibri" w:hAnsi="Calibri"/>
                <w:color w:val="C00000"/>
                <w:szCs w:val="24"/>
                <w:lang w:val="es-MX"/>
              </w:rPr>
              <w:t>Or</w:t>
            </w:r>
            <w:proofErr w:type="spellEnd"/>
          </w:p>
          <w:p w14:paraId="32980370" w14:textId="77777777" w:rsidR="00A33A64" w:rsidRDefault="00A33A64" w:rsidP="00A33A64">
            <w:pPr>
              <w:jc w:val="both"/>
              <w:rPr>
                <w:rFonts w:ascii="Calibri" w:hAnsi="Calibri"/>
                <w:szCs w:val="24"/>
                <w:lang w:val="es-MX"/>
              </w:rPr>
            </w:pPr>
          </w:p>
          <w:p w14:paraId="0CC8B170" w14:textId="77777777" w:rsidR="00A33A64" w:rsidRDefault="00A33A64" w:rsidP="00A33A64">
            <w:pPr>
              <w:ind w:left="624" w:hanging="284"/>
              <w:jc w:val="both"/>
              <w:rPr>
                <w:rFonts w:ascii="Calibri" w:hAnsi="Calibri"/>
                <w:color w:val="0A0A0A"/>
                <w:szCs w:val="24"/>
                <w:lang w:val="es-MX"/>
              </w:rPr>
            </w:pPr>
            <w:r>
              <w:rPr>
                <w:rFonts w:ascii="Calibri" w:hAnsi="Calibri"/>
                <w:color w:val="0A0A0A"/>
                <w:szCs w:val="24"/>
                <w:lang w:val="es-MX"/>
              </w:rPr>
              <w:t xml:space="preserve">b) </w:t>
            </w:r>
            <w:proofErr w:type="spellStart"/>
            <w:r>
              <w:rPr>
                <w:rFonts w:ascii="Calibri" w:hAnsi="Calibri"/>
                <w:color w:val="363636"/>
                <w:szCs w:val="24"/>
              </w:rPr>
              <w:t>Н</w:t>
            </w:r>
            <w:r>
              <w:rPr>
                <w:rFonts w:ascii="Calibri" w:hAnsi="Calibri"/>
                <w:color w:val="0A0A0A"/>
                <w:szCs w:val="24"/>
              </w:rPr>
              <w:t>а</w:t>
            </w:r>
            <w:proofErr w:type="spellEnd"/>
            <w:r>
              <w:rPr>
                <w:rFonts w:ascii="Calibri" w:hAnsi="Calibri"/>
                <w:color w:val="0A0A0A"/>
                <w:szCs w:val="24"/>
                <w:lang w:val="es-MX"/>
              </w:rPr>
              <w:t xml:space="preserve">n sido sometidos, </w:t>
            </w:r>
            <w:proofErr w:type="spellStart"/>
            <w:r>
              <w:rPr>
                <w:rFonts w:ascii="Calibri" w:hAnsi="Calibri"/>
                <w:color w:val="0A0A0A"/>
                <w:szCs w:val="24"/>
              </w:rPr>
              <w:t>со</w:t>
            </w:r>
            <w:proofErr w:type="spellEnd"/>
            <w:r>
              <w:rPr>
                <w:rFonts w:ascii="Calibri" w:hAnsi="Calibri"/>
                <w:color w:val="0A0A0A"/>
                <w:szCs w:val="24"/>
                <w:lang w:val="es-MX"/>
              </w:rPr>
              <w:t xml:space="preserve">n resultados negativos, </w:t>
            </w:r>
            <w:r>
              <w:rPr>
                <w:rFonts w:ascii="Calibri" w:hAnsi="Calibri"/>
                <w:color w:val="0A0A0A"/>
                <w:szCs w:val="24"/>
              </w:rPr>
              <w:t>а</w:t>
            </w:r>
            <w:r>
              <w:rPr>
                <w:rFonts w:ascii="Calibri" w:hAnsi="Calibri"/>
                <w:color w:val="0A0A0A"/>
                <w:szCs w:val="24"/>
                <w:lang w:val="es-MX"/>
              </w:rPr>
              <w:t xml:space="preserve"> una prueba de detección del agente del VLA </w:t>
            </w:r>
            <w:proofErr w:type="gramStart"/>
            <w:r>
              <w:rPr>
                <w:rFonts w:ascii="Calibri" w:hAnsi="Calibri"/>
                <w:color w:val="0A0A0A"/>
                <w:szCs w:val="24"/>
                <w:lang w:val="es-MX"/>
              </w:rPr>
              <w:t>de acuerdo al</w:t>
            </w:r>
            <w:proofErr w:type="gramEnd"/>
            <w:r>
              <w:rPr>
                <w:rFonts w:ascii="Calibri" w:hAnsi="Calibri"/>
                <w:color w:val="0A0A0A"/>
                <w:szCs w:val="24"/>
                <w:lang w:val="es-MX"/>
              </w:rPr>
              <w:t xml:space="preserve"> Manuel de Pruebas Diagnósticas </w:t>
            </w:r>
            <w:r>
              <w:rPr>
                <w:rFonts w:ascii="Calibri" w:eastAsia="Arial" w:hAnsi="Calibri"/>
                <w:color w:val="0A0A0A"/>
                <w:szCs w:val="24"/>
              </w:rPr>
              <w:t>у</w:t>
            </w:r>
            <w:r>
              <w:rPr>
                <w:rFonts w:ascii="Calibri" w:eastAsia="Arial" w:hAnsi="Calibri"/>
                <w:color w:val="0A0A0A"/>
                <w:szCs w:val="24"/>
                <w:lang w:val="es-MX"/>
              </w:rPr>
              <w:t xml:space="preserve"> </w:t>
            </w:r>
            <w:r>
              <w:rPr>
                <w:rFonts w:ascii="Calibri" w:hAnsi="Calibri"/>
                <w:color w:val="0A0A0A"/>
                <w:szCs w:val="24"/>
                <w:lang w:val="es-MX"/>
              </w:rPr>
              <w:t xml:space="preserve">Vacunas para animales Terrestres de la OIE </w:t>
            </w:r>
            <w:r>
              <w:rPr>
                <w:rFonts w:ascii="Calibri" w:hAnsi="Calibri"/>
                <w:color w:val="0A0A0A"/>
                <w:szCs w:val="24"/>
              </w:rPr>
              <w:t>а</w:t>
            </w:r>
            <w:r>
              <w:rPr>
                <w:rFonts w:ascii="Calibri" w:hAnsi="Calibri"/>
                <w:color w:val="0A0A0A"/>
                <w:szCs w:val="24"/>
                <w:lang w:val="es-MX"/>
              </w:rPr>
              <w:t xml:space="preserve"> partir de muestras de sangre recolectadas: </w:t>
            </w:r>
          </w:p>
          <w:p w14:paraId="0A4BCFB0" w14:textId="77777777" w:rsidR="00A33A64" w:rsidRDefault="00A33A64" w:rsidP="00A33A64">
            <w:pPr>
              <w:ind w:left="624"/>
              <w:jc w:val="both"/>
              <w:rPr>
                <w:rFonts w:ascii="Calibri" w:hAnsi="Calibri"/>
                <w:color w:val="C00000"/>
                <w:szCs w:val="24"/>
                <w:lang w:val="es-ES"/>
              </w:rPr>
            </w:pPr>
            <w:proofErr w:type="spellStart"/>
            <w:r>
              <w:rPr>
                <w:rFonts w:ascii="Calibri" w:hAnsi="Calibri"/>
                <w:color w:val="C00000"/>
                <w:szCs w:val="24"/>
                <w:lang w:val="es-ES"/>
              </w:rPr>
              <w:t>They</w:t>
            </w:r>
            <w:proofErr w:type="spellEnd"/>
            <w:r>
              <w:rPr>
                <w:rFonts w:ascii="Calibri" w:hAnsi="Calibri"/>
                <w:color w:val="C00000"/>
                <w:szCs w:val="24"/>
                <w:lang w:val="es-ES"/>
              </w:rPr>
              <w:t xml:space="preserve"> </w:t>
            </w:r>
            <w:proofErr w:type="spellStart"/>
            <w:r>
              <w:rPr>
                <w:rFonts w:ascii="Calibri" w:hAnsi="Calibri"/>
                <w:color w:val="C00000"/>
                <w:szCs w:val="24"/>
                <w:lang w:val="es-ES"/>
              </w:rPr>
              <w:t>were</w:t>
            </w:r>
            <w:proofErr w:type="spellEnd"/>
            <w:r>
              <w:rPr>
                <w:rFonts w:ascii="Calibri" w:hAnsi="Calibri"/>
                <w:color w:val="C00000"/>
                <w:szCs w:val="24"/>
                <w:lang w:val="es-ES"/>
              </w:rPr>
              <w:t xml:space="preserve"> </w:t>
            </w:r>
            <w:proofErr w:type="spellStart"/>
            <w:r>
              <w:rPr>
                <w:rFonts w:ascii="Calibri" w:hAnsi="Calibri"/>
                <w:color w:val="C00000"/>
                <w:szCs w:val="24"/>
                <w:lang w:val="es-ES"/>
              </w:rPr>
              <w:t>subjected</w:t>
            </w:r>
            <w:proofErr w:type="spellEnd"/>
            <w:r>
              <w:rPr>
                <w:rFonts w:ascii="Calibri" w:hAnsi="Calibri"/>
                <w:color w:val="C00000"/>
                <w:szCs w:val="24"/>
                <w:lang w:val="es-ES"/>
              </w:rPr>
              <w:t xml:space="preserve">, </w:t>
            </w:r>
            <w:proofErr w:type="spellStart"/>
            <w:r>
              <w:rPr>
                <w:rFonts w:ascii="Calibri" w:hAnsi="Calibri"/>
                <w:color w:val="C00000"/>
                <w:szCs w:val="24"/>
                <w:lang w:val="es-ES"/>
              </w:rPr>
              <w:t>with</w:t>
            </w:r>
            <w:proofErr w:type="spellEnd"/>
            <w:r>
              <w:rPr>
                <w:rFonts w:ascii="Calibri" w:hAnsi="Calibri"/>
                <w:color w:val="C00000"/>
                <w:szCs w:val="24"/>
                <w:lang w:val="es-ES"/>
              </w:rPr>
              <w:t xml:space="preserve"> negative </w:t>
            </w:r>
            <w:proofErr w:type="spellStart"/>
            <w:r>
              <w:rPr>
                <w:rFonts w:ascii="Calibri" w:hAnsi="Calibri"/>
                <w:color w:val="C00000"/>
                <w:szCs w:val="24"/>
                <w:lang w:val="es-ES"/>
              </w:rPr>
              <w:t>results</w:t>
            </w:r>
            <w:proofErr w:type="spellEnd"/>
            <w:r>
              <w:rPr>
                <w:rFonts w:ascii="Calibri" w:hAnsi="Calibri"/>
                <w:color w:val="C00000"/>
                <w:szCs w:val="24"/>
                <w:lang w:val="es-ES"/>
              </w:rPr>
              <w:t xml:space="preserve">, </w:t>
            </w:r>
            <w:proofErr w:type="spellStart"/>
            <w:r>
              <w:rPr>
                <w:rFonts w:ascii="Calibri" w:hAnsi="Calibri"/>
                <w:color w:val="C00000"/>
                <w:szCs w:val="24"/>
                <w:lang w:val="es-ES"/>
              </w:rPr>
              <w:t>to</w:t>
            </w:r>
            <w:proofErr w:type="spellEnd"/>
            <w:r>
              <w:rPr>
                <w:rFonts w:ascii="Calibri" w:hAnsi="Calibri"/>
                <w:color w:val="C00000"/>
                <w:szCs w:val="24"/>
                <w:lang w:val="es-ES"/>
              </w:rPr>
              <w:t xml:space="preserve"> a </w:t>
            </w:r>
            <w:proofErr w:type="spellStart"/>
            <w:r>
              <w:rPr>
                <w:rFonts w:ascii="Calibri" w:hAnsi="Calibri"/>
                <w:color w:val="C00000"/>
                <w:szCs w:val="24"/>
                <w:lang w:val="es-ES"/>
              </w:rPr>
              <w:t>detection</w:t>
            </w:r>
            <w:proofErr w:type="spellEnd"/>
            <w:r>
              <w:rPr>
                <w:rFonts w:ascii="Calibri" w:hAnsi="Calibri"/>
                <w:color w:val="C00000"/>
                <w:szCs w:val="24"/>
                <w:lang w:val="es-ES"/>
              </w:rPr>
              <w:t xml:space="preserve"> test </w:t>
            </w:r>
            <w:proofErr w:type="spellStart"/>
            <w:r>
              <w:rPr>
                <w:rFonts w:ascii="Calibri" w:hAnsi="Calibri"/>
                <w:color w:val="C00000"/>
                <w:szCs w:val="24"/>
                <w:lang w:val="es-ES"/>
              </w:rPr>
              <w:t>for</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BTV </w:t>
            </w:r>
            <w:proofErr w:type="spellStart"/>
            <w:r>
              <w:rPr>
                <w:rFonts w:ascii="Calibri" w:hAnsi="Calibri"/>
                <w:color w:val="C00000"/>
                <w:szCs w:val="24"/>
                <w:lang w:val="es-ES"/>
              </w:rPr>
              <w:t>agent</w:t>
            </w:r>
            <w:proofErr w:type="spellEnd"/>
            <w:r>
              <w:rPr>
                <w:rFonts w:ascii="Calibri" w:hAnsi="Calibri"/>
                <w:color w:val="C00000"/>
                <w:szCs w:val="24"/>
                <w:lang w:val="es-ES"/>
              </w:rPr>
              <w:t xml:space="preserve"> in </w:t>
            </w:r>
            <w:proofErr w:type="spellStart"/>
            <w:r>
              <w:rPr>
                <w:rFonts w:ascii="Calibri" w:hAnsi="Calibri"/>
                <w:color w:val="C00000"/>
                <w:szCs w:val="24"/>
                <w:lang w:val="es-ES"/>
              </w:rPr>
              <w:t>accordance</w:t>
            </w:r>
            <w:proofErr w:type="spellEnd"/>
            <w:r>
              <w:rPr>
                <w:rFonts w:ascii="Calibri" w:hAnsi="Calibri"/>
                <w:color w:val="C00000"/>
                <w:szCs w:val="24"/>
                <w:lang w:val="es-ES"/>
              </w:rPr>
              <w:t xml:space="preserve"> </w:t>
            </w:r>
            <w:proofErr w:type="spellStart"/>
            <w:r>
              <w:rPr>
                <w:rFonts w:ascii="Calibri" w:hAnsi="Calibri"/>
                <w:color w:val="C00000"/>
                <w:szCs w:val="24"/>
                <w:lang w:val="es-ES"/>
              </w:rPr>
              <w:t>with</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Manual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Diagnostic</w:t>
            </w:r>
            <w:proofErr w:type="spellEnd"/>
            <w:r>
              <w:rPr>
                <w:rFonts w:ascii="Calibri" w:hAnsi="Calibri"/>
                <w:color w:val="C00000"/>
                <w:szCs w:val="24"/>
                <w:lang w:val="es-ES"/>
              </w:rPr>
              <w:t xml:space="preserve"> </w:t>
            </w:r>
            <w:proofErr w:type="spellStart"/>
            <w:r>
              <w:rPr>
                <w:rFonts w:ascii="Calibri" w:hAnsi="Calibri"/>
                <w:color w:val="C00000"/>
                <w:szCs w:val="24"/>
                <w:lang w:val="es-ES"/>
              </w:rPr>
              <w:t>Tests</w:t>
            </w:r>
            <w:proofErr w:type="spellEnd"/>
            <w:r>
              <w:rPr>
                <w:rFonts w:ascii="Calibri" w:hAnsi="Calibri"/>
                <w:color w:val="C00000"/>
                <w:szCs w:val="24"/>
                <w:lang w:val="es-ES"/>
              </w:rPr>
              <w:t xml:space="preserve"> and </w:t>
            </w:r>
            <w:proofErr w:type="spellStart"/>
            <w:r>
              <w:rPr>
                <w:rFonts w:ascii="Calibri" w:hAnsi="Calibri"/>
                <w:color w:val="C00000"/>
                <w:szCs w:val="24"/>
                <w:lang w:val="es-ES"/>
              </w:rPr>
              <w:t>Vaccines</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 xml:space="preserve"> </w:t>
            </w:r>
            <w:proofErr w:type="spellStart"/>
            <w:r>
              <w:rPr>
                <w:rFonts w:ascii="Calibri" w:hAnsi="Calibri"/>
                <w:color w:val="C00000"/>
                <w:szCs w:val="24"/>
                <w:lang w:val="es-ES"/>
              </w:rPr>
              <w:t>Terrestrial</w:t>
            </w:r>
            <w:proofErr w:type="spellEnd"/>
            <w:r>
              <w:rPr>
                <w:rFonts w:ascii="Calibri" w:hAnsi="Calibri"/>
                <w:color w:val="C00000"/>
                <w:szCs w:val="24"/>
                <w:lang w:val="es-ES"/>
              </w:rPr>
              <w:t xml:space="preserve"> Animals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OIE </w:t>
            </w:r>
            <w:proofErr w:type="spellStart"/>
            <w:r>
              <w:rPr>
                <w:rFonts w:ascii="Calibri" w:hAnsi="Calibri"/>
                <w:color w:val="C00000"/>
                <w:szCs w:val="24"/>
                <w:lang w:val="es-ES"/>
              </w:rPr>
              <w:t>on</w:t>
            </w:r>
            <w:proofErr w:type="spellEnd"/>
            <w:r>
              <w:rPr>
                <w:rFonts w:ascii="Calibri" w:hAnsi="Calibri"/>
                <w:color w:val="C00000"/>
                <w:szCs w:val="24"/>
                <w:lang w:val="es-ES"/>
              </w:rPr>
              <w:t xml:space="preserve"> </w:t>
            </w:r>
            <w:proofErr w:type="spellStart"/>
            <w:r>
              <w:rPr>
                <w:rFonts w:ascii="Calibri" w:hAnsi="Calibri"/>
                <w:color w:val="C00000"/>
                <w:szCs w:val="24"/>
                <w:lang w:val="es-ES"/>
              </w:rPr>
              <w:t>blood</w:t>
            </w:r>
            <w:proofErr w:type="spellEnd"/>
            <w:r>
              <w:rPr>
                <w:rFonts w:ascii="Calibri" w:hAnsi="Calibri"/>
                <w:color w:val="C00000"/>
                <w:szCs w:val="24"/>
                <w:lang w:val="es-ES"/>
              </w:rPr>
              <w:t xml:space="preserve"> </w:t>
            </w:r>
            <w:proofErr w:type="spellStart"/>
            <w:r>
              <w:rPr>
                <w:rFonts w:ascii="Calibri" w:hAnsi="Calibri"/>
                <w:color w:val="C00000"/>
                <w:szCs w:val="24"/>
                <w:lang w:val="es-ES"/>
              </w:rPr>
              <w:t>samples</w:t>
            </w:r>
            <w:proofErr w:type="spellEnd"/>
            <w:r>
              <w:rPr>
                <w:rFonts w:ascii="Calibri" w:hAnsi="Calibri"/>
                <w:color w:val="C00000"/>
                <w:szCs w:val="24"/>
                <w:lang w:val="es-ES"/>
              </w:rPr>
              <w:t xml:space="preserve"> </w:t>
            </w:r>
            <w:proofErr w:type="spellStart"/>
            <w:r>
              <w:rPr>
                <w:rFonts w:ascii="Calibri" w:hAnsi="Calibri"/>
                <w:color w:val="C00000"/>
                <w:szCs w:val="24"/>
                <w:lang w:val="es-ES"/>
              </w:rPr>
              <w:t>collected</w:t>
            </w:r>
            <w:proofErr w:type="spellEnd"/>
            <w:r>
              <w:rPr>
                <w:rFonts w:ascii="Calibri" w:hAnsi="Calibri"/>
                <w:color w:val="C00000"/>
                <w:szCs w:val="24"/>
                <w:lang w:val="es-ES"/>
              </w:rPr>
              <w:t xml:space="preserve">: </w:t>
            </w:r>
          </w:p>
          <w:p w14:paraId="196B36AE" w14:textId="77777777" w:rsidR="00A33A64" w:rsidRDefault="00A33A64" w:rsidP="00A33A64">
            <w:pPr>
              <w:jc w:val="both"/>
              <w:rPr>
                <w:rFonts w:ascii="Calibri" w:hAnsi="Calibri"/>
                <w:color w:val="C00000"/>
                <w:szCs w:val="24"/>
                <w:lang w:val="es-ES"/>
              </w:rPr>
            </w:pPr>
          </w:p>
          <w:p w14:paraId="411D7D57" w14:textId="77777777" w:rsidR="00A33A64" w:rsidRDefault="00A33A64" w:rsidP="00A33A64">
            <w:pPr>
              <w:tabs>
                <w:tab w:val="left" w:pos="800"/>
              </w:tabs>
              <w:ind w:left="851" w:hanging="227"/>
              <w:jc w:val="both"/>
              <w:rPr>
                <w:rFonts w:ascii="Calibri" w:hAnsi="Calibri"/>
                <w:color w:val="0A0A0A"/>
                <w:szCs w:val="24"/>
                <w:lang w:val="es-MX"/>
              </w:rPr>
            </w:pPr>
            <w:r>
              <w:rPr>
                <w:rFonts w:ascii="Calibri" w:hAnsi="Calibri"/>
                <w:color w:val="1F1F1F"/>
                <w:szCs w:val="24"/>
                <w:lang w:val="es-MX"/>
              </w:rPr>
              <w:t>•</w:t>
            </w:r>
            <w:r>
              <w:rPr>
                <w:rFonts w:ascii="Calibri" w:hAnsi="Calibri"/>
                <w:color w:val="1F1F1F"/>
                <w:szCs w:val="24"/>
                <w:lang w:val="es-MX"/>
              </w:rPr>
              <w:tab/>
            </w:r>
            <w:r>
              <w:rPr>
                <w:rFonts w:ascii="Calibri" w:hAnsi="Calibri"/>
                <w:color w:val="0A0A0A"/>
                <w:szCs w:val="24"/>
                <w:lang w:val="es-MX"/>
              </w:rPr>
              <w:t xml:space="preserve">Al principio </w:t>
            </w:r>
            <w:r>
              <w:rPr>
                <w:rFonts w:ascii="Calibri" w:hAnsi="Calibri"/>
                <w:color w:val="0A0A0A"/>
                <w:szCs w:val="24"/>
              </w:rPr>
              <w:t>у</w:t>
            </w:r>
            <w:r>
              <w:rPr>
                <w:rFonts w:ascii="Calibri" w:hAnsi="Calibri"/>
                <w:color w:val="0A0A0A"/>
                <w:szCs w:val="24"/>
                <w:lang w:val="es-MX"/>
              </w:rPr>
              <w:t xml:space="preserve"> al final de la recolección </w:t>
            </w:r>
            <w:r>
              <w:rPr>
                <w:rFonts w:ascii="Calibri" w:hAnsi="Calibri"/>
                <w:color w:val="0A0A0A"/>
                <w:szCs w:val="24"/>
              </w:rPr>
              <w:t>у</w:t>
            </w:r>
            <w:r>
              <w:rPr>
                <w:rFonts w:ascii="Calibri" w:hAnsi="Calibri"/>
                <w:color w:val="0A0A0A"/>
                <w:szCs w:val="24"/>
                <w:lang w:val="es-MX"/>
              </w:rPr>
              <w:t xml:space="preserve"> durante el periodo de recolección de semen para esta remesa;</w:t>
            </w:r>
          </w:p>
          <w:p w14:paraId="235E3B10" w14:textId="77777777" w:rsidR="00A33A64" w:rsidRDefault="00A33A64" w:rsidP="00A33A64">
            <w:pPr>
              <w:tabs>
                <w:tab w:val="left" w:pos="800"/>
              </w:tabs>
              <w:ind w:left="794"/>
              <w:jc w:val="both"/>
              <w:rPr>
                <w:rFonts w:ascii="Calibri" w:hAnsi="Calibri"/>
                <w:color w:val="C00000"/>
                <w:szCs w:val="24"/>
                <w:lang w:val="es-ES"/>
              </w:rPr>
            </w:pPr>
            <w:r>
              <w:rPr>
                <w:rFonts w:ascii="Calibri" w:hAnsi="Calibri"/>
                <w:color w:val="C00000"/>
                <w:szCs w:val="24"/>
                <w:lang w:val="es-ES"/>
              </w:rPr>
              <w:t xml:space="preserve">At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beginning</w:t>
            </w:r>
            <w:proofErr w:type="spellEnd"/>
            <w:r>
              <w:rPr>
                <w:rFonts w:ascii="Calibri" w:hAnsi="Calibri"/>
                <w:color w:val="C00000"/>
                <w:szCs w:val="24"/>
                <w:lang w:val="es-ES"/>
              </w:rPr>
              <w:t xml:space="preserve">, at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end</w:t>
            </w:r>
            <w:proofErr w:type="spellEnd"/>
            <w:r>
              <w:rPr>
                <w:rFonts w:ascii="Calibri" w:hAnsi="Calibri"/>
                <w:color w:val="C00000"/>
                <w:szCs w:val="24"/>
                <w:lang w:val="es-ES"/>
              </w:rPr>
              <w:t xml:space="preserve"> and </w:t>
            </w:r>
            <w:proofErr w:type="spellStart"/>
            <w:r>
              <w:rPr>
                <w:rFonts w:ascii="Calibri" w:hAnsi="Calibri"/>
                <w:color w:val="C00000"/>
                <w:szCs w:val="24"/>
                <w:lang w:val="es-ES"/>
              </w:rPr>
              <w:t>during</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period</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 xml:space="preserve"> </w:t>
            </w:r>
            <w:proofErr w:type="spellStart"/>
            <w:r>
              <w:rPr>
                <w:rFonts w:ascii="Calibri" w:hAnsi="Calibri"/>
                <w:color w:val="C00000"/>
                <w:szCs w:val="24"/>
                <w:lang w:val="es-ES"/>
              </w:rPr>
              <w:t>this</w:t>
            </w:r>
            <w:proofErr w:type="spellEnd"/>
            <w:r>
              <w:rPr>
                <w:rFonts w:ascii="Calibri" w:hAnsi="Calibri"/>
                <w:color w:val="C00000"/>
                <w:szCs w:val="24"/>
                <w:lang w:val="es-ES"/>
              </w:rPr>
              <w:t xml:space="preserve"> </w:t>
            </w:r>
            <w:proofErr w:type="spellStart"/>
            <w:r>
              <w:rPr>
                <w:rFonts w:ascii="Calibri" w:hAnsi="Calibri"/>
                <w:color w:val="C00000"/>
                <w:szCs w:val="24"/>
                <w:lang w:val="es-ES"/>
              </w:rPr>
              <w:t>consignment</w:t>
            </w:r>
            <w:proofErr w:type="spellEnd"/>
            <w:r>
              <w:rPr>
                <w:rFonts w:ascii="Calibri" w:hAnsi="Calibri"/>
                <w:color w:val="C00000"/>
                <w:szCs w:val="24"/>
                <w:lang w:val="es-ES"/>
              </w:rPr>
              <w:t xml:space="preserve">; </w:t>
            </w:r>
          </w:p>
          <w:p w14:paraId="710CA116" w14:textId="77777777" w:rsidR="00A33A64" w:rsidRDefault="00A33A64" w:rsidP="00A33A64">
            <w:pPr>
              <w:tabs>
                <w:tab w:val="left" w:pos="800"/>
              </w:tabs>
              <w:ind w:left="794" w:hanging="284"/>
              <w:jc w:val="both"/>
              <w:rPr>
                <w:rFonts w:ascii="Calibri" w:hAnsi="Calibri"/>
                <w:color w:val="C00000"/>
                <w:szCs w:val="24"/>
                <w:lang w:val="es-ES"/>
              </w:rPr>
            </w:pPr>
          </w:p>
          <w:p w14:paraId="0C8CC5C0" w14:textId="77777777" w:rsidR="00A33A64" w:rsidRDefault="00A33A64" w:rsidP="00A33A64">
            <w:pPr>
              <w:tabs>
                <w:tab w:val="left" w:pos="800"/>
              </w:tabs>
              <w:ind w:left="851" w:hanging="227"/>
              <w:jc w:val="both"/>
              <w:rPr>
                <w:rFonts w:ascii="Calibri" w:hAnsi="Calibri"/>
                <w:color w:val="0A0A0A"/>
                <w:szCs w:val="24"/>
                <w:lang w:val="es-MX"/>
              </w:rPr>
            </w:pPr>
            <w:r>
              <w:rPr>
                <w:rFonts w:ascii="Calibri" w:hAnsi="Calibri"/>
                <w:color w:val="1F1F1F"/>
                <w:szCs w:val="24"/>
                <w:lang w:val="es-MX"/>
              </w:rPr>
              <w:t>•</w:t>
            </w:r>
            <w:r>
              <w:rPr>
                <w:rFonts w:ascii="Calibri" w:hAnsi="Calibri"/>
                <w:color w:val="1F1F1F"/>
                <w:szCs w:val="24"/>
                <w:lang w:val="es-MX"/>
              </w:rPr>
              <w:tab/>
            </w:r>
            <w:r>
              <w:rPr>
                <w:rFonts w:ascii="Calibri" w:hAnsi="Calibri"/>
                <w:color w:val="0A0A0A"/>
                <w:szCs w:val="24"/>
                <w:lang w:val="es-MX"/>
              </w:rPr>
              <w:t>Al menos cada siete días, en el caso de un</w:t>
            </w:r>
            <w:r>
              <w:rPr>
                <w:rFonts w:ascii="Calibri" w:hAnsi="Calibri"/>
                <w:color w:val="0A0A0A"/>
                <w:szCs w:val="24"/>
              </w:rPr>
              <w:t>а</w:t>
            </w:r>
            <w:r>
              <w:rPr>
                <w:rFonts w:ascii="Calibri" w:hAnsi="Calibri"/>
                <w:color w:val="0A0A0A"/>
                <w:szCs w:val="24"/>
                <w:lang w:val="es-MX"/>
              </w:rPr>
              <w:t xml:space="preserve"> prueba de aislamiento viral; </w:t>
            </w:r>
          </w:p>
          <w:p w14:paraId="0F8B1ADD" w14:textId="77777777" w:rsidR="00A33A64" w:rsidRDefault="00A33A64" w:rsidP="00A33A64">
            <w:pPr>
              <w:tabs>
                <w:tab w:val="left" w:pos="800"/>
              </w:tabs>
              <w:ind w:left="794"/>
              <w:jc w:val="both"/>
              <w:rPr>
                <w:rFonts w:ascii="Calibri" w:hAnsi="Calibri"/>
                <w:color w:val="C00000"/>
                <w:szCs w:val="24"/>
                <w:lang w:val="es-ES"/>
              </w:rPr>
            </w:pPr>
            <w:r>
              <w:rPr>
                <w:rFonts w:ascii="Calibri" w:hAnsi="Calibri"/>
                <w:color w:val="C00000"/>
                <w:szCs w:val="24"/>
                <w:lang w:val="es-ES"/>
              </w:rPr>
              <w:t xml:space="preserve">At </w:t>
            </w:r>
            <w:proofErr w:type="spellStart"/>
            <w:r>
              <w:rPr>
                <w:rFonts w:ascii="Calibri" w:hAnsi="Calibri"/>
                <w:color w:val="C00000"/>
                <w:szCs w:val="24"/>
                <w:lang w:val="es-ES"/>
              </w:rPr>
              <w:t>least</w:t>
            </w:r>
            <w:proofErr w:type="spellEnd"/>
            <w:r>
              <w:rPr>
                <w:rFonts w:ascii="Calibri" w:hAnsi="Calibri"/>
                <w:color w:val="C00000"/>
                <w:szCs w:val="24"/>
                <w:lang w:val="es-ES"/>
              </w:rPr>
              <w:t xml:space="preserve"> </w:t>
            </w:r>
            <w:proofErr w:type="spellStart"/>
            <w:r>
              <w:rPr>
                <w:rFonts w:ascii="Calibri" w:hAnsi="Calibri"/>
                <w:color w:val="C00000"/>
                <w:szCs w:val="24"/>
                <w:lang w:val="es-ES"/>
              </w:rPr>
              <w:t>every</w:t>
            </w:r>
            <w:proofErr w:type="spellEnd"/>
            <w:r>
              <w:rPr>
                <w:rFonts w:ascii="Calibri" w:hAnsi="Calibri"/>
                <w:color w:val="C00000"/>
                <w:szCs w:val="24"/>
                <w:lang w:val="es-ES"/>
              </w:rPr>
              <w:t xml:space="preserve"> </w:t>
            </w:r>
            <w:proofErr w:type="spellStart"/>
            <w:r>
              <w:rPr>
                <w:rFonts w:ascii="Calibri" w:hAnsi="Calibri"/>
                <w:color w:val="C00000"/>
                <w:szCs w:val="24"/>
                <w:lang w:val="es-ES"/>
              </w:rPr>
              <w:t>seven</w:t>
            </w:r>
            <w:proofErr w:type="spellEnd"/>
            <w:r>
              <w:rPr>
                <w:rFonts w:ascii="Calibri" w:hAnsi="Calibri"/>
                <w:color w:val="C00000"/>
                <w:szCs w:val="24"/>
                <w:lang w:val="es-ES"/>
              </w:rPr>
              <w:t xml:space="preserve"> </w:t>
            </w:r>
            <w:proofErr w:type="spellStart"/>
            <w:r>
              <w:rPr>
                <w:rFonts w:ascii="Calibri" w:hAnsi="Calibri"/>
                <w:color w:val="C00000"/>
                <w:szCs w:val="24"/>
                <w:lang w:val="es-ES"/>
              </w:rPr>
              <w:t>days</w:t>
            </w:r>
            <w:proofErr w:type="spellEnd"/>
            <w:r>
              <w:rPr>
                <w:rFonts w:ascii="Calibri" w:hAnsi="Calibri"/>
                <w:color w:val="C00000"/>
                <w:szCs w:val="24"/>
                <w:lang w:val="es-ES"/>
              </w:rPr>
              <w:t xml:space="preserve">, in </w:t>
            </w:r>
            <w:proofErr w:type="spellStart"/>
            <w:r>
              <w:rPr>
                <w:rFonts w:ascii="Calibri" w:hAnsi="Calibri"/>
                <w:color w:val="C00000"/>
                <w:szCs w:val="24"/>
                <w:lang w:val="es-ES"/>
              </w:rPr>
              <w:t>the</w:t>
            </w:r>
            <w:proofErr w:type="spellEnd"/>
            <w:r>
              <w:rPr>
                <w:rFonts w:ascii="Calibri" w:hAnsi="Calibri"/>
                <w:color w:val="C00000"/>
                <w:szCs w:val="24"/>
                <w:lang w:val="es-ES"/>
              </w:rPr>
              <w:t xml:space="preserve"> case </w:t>
            </w:r>
            <w:proofErr w:type="spellStart"/>
            <w:r>
              <w:rPr>
                <w:rFonts w:ascii="Calibri" w:hAnsi="Calibri"/>
                <w:color w:val="C00000"/>
                <w:szCs w:val="24"/>
                <w:lang w:val="es-ES"/>
              </w:rPr>
              <w:t>of</w:t>
            </w:r>
            <w:proofErr w:type="spellEnd"/>
            <w:r>
              <w:rPr>
                <w:rFonts w:ascii="Calibri" w:hAnsi="Calibri"/>
                <w:color w:val="C00000"/>
                <w:szCs w:val="24"/>
                <w:lang w:val="es-ES"/>
              </w:rPr>
              <w:t xml:space="preserve"> a virus </w:t>
            </w:r>
            <w:proofErr w:type="spellStart"/>
            <w:r>
              <w:rPr>
                <w:rFonts w:ascii="Calibri" w:hAnsi="Calibri"/>
                <w:color w:val="C00000"/>
                <w:szCs w:val="24"/>
                <w:lang w:val="es-ES"/>
              </w:rPr>
              <w:t>isolation</w:t>
            </w:r>
            <w:proofErr w:type="spellEnd"/>
            <w:r>
              <w:rPr>
                <w:rFonts w:ascii="Calibri" w:hAnsi="Calibri"/>
                <w:color w:val="C00000"/>
                <w:szCs w:val="24"/>
                <w:lang w:val="es-ES"/>
              </w:rPr>
              <w:t xml:space="preserve"> test;</w:t>
            </w:r>
          </w:p>
          <w:p w14:paraId="66924808" w14:textId="77777777" w:rsidR="00A33A64" w:rsidRDefault="00A33A64" w:rsidP="00A33A64">
            <w:pPr>
              <w:tabs>
                <w:tab w:val="left" w:pos="800"/>
              </w:tabs>
              <w:ind w:left="794" w:hanging="284"/>
              <w:jc w:val="both"/>
              <w:rPr>
                <w:rFonts w:ascii="Calibri" w:hAnsi="Calibri"/>
                <w:color w:val="C00000"/>
                <w:szCs w:val="24"/>
                <w:lang w:val="es-ES"/>
              </w:rPr>
            </w:pPr>
          </w:p>
          <w:p w14:paraId="14E23A25" w14:textId="77777777" w:rsidR="00A33A64" w:rsidRDefault="00A33A64" w:rsidP="00A33A64">
            <w:pPr>
              <w:tabs>
                <w:tab w:val="left" w:pos="800"/>
              </w:tabs>
              <w:ind w:left="851" w:hanging="227"/>
              <w:jc w:val="both"/>
              <w:rPr>
                <w:rFonts w:ascii="Calibri" w:hAnsi="Calibri"/>
                <w:color w:val="0A0A0A"/>
                <w:szCs w:val="24"/>
                <w:lang w:val="es-MX"/>
              </w:rPr>
            </w:pPr>
            <w:r>
              <w:rPr>
                <w:rFonts w:ascii="Calibri" w:hAnsi="Calibri"/>
                <w:color w:val="1F1F1F"/>
                <w:szCs w:val="24"/>
                <w:lang w:val="es-MX"/>
              </w:rPr>
              <w:t>•</w:t>
            </w:r>
            <w:r>
              <w:rPr>
                <w:rFonts w:ascii="Calibri" w:hAnsi="Calibri"/>
                <w:color w:val="1F1F1F"/>
                <w:szCs w:val="24"/>
                <w:lang w:val="es-MX"/>
              </w:rPr>
              <w:tab/>
            </w:r>
            <w:r>
              <w:rPr>
                <w:rFonts w:ascii="Calibri" w:hAnsi="Calibri"/>
                <w:color w:val="0A0A0A"/>
                <w:szCs w:val="24"/>
                <w:lang w:val="es-MX"/>
              </w:rPr>
              <w:t xml:space="preserve">Al menos cada 28 días, </w:t>
            </w:r>
            <w:r>
              <w:rPr>
                <w:rFonts w:ascii="Calibri" w:hAnsi="Calibri"/>
                <w:color w:val="0A0A0A"/>
                <w:szCs w:val="24"/>
              </w:rPr>
              <w:t>е</w:t>
            </w:r>
            <w:r>
              <w:rPr>
                <w:rFonts w:ascii="Calibri" w:hAnsi="Calibri"/>
                <w:color w:val="0A0A0A"/>
                <w:szCs w:val="24"/>
                <w:lang w:val="es-MX"/>
              </w:rPr>
              <w:t>n el caso de un</w:t>
            </w:r>
            <w:r>
              <w:rPr>
                <w:rFonts w:ascii="Calibri" w:hAnsi="Calibri"/>
                <w:color w:val="0A0A0A"/>
                <w:szCs w:val="24"/>
              </w:rPr>
              <w:t>а</w:t>
            </w:r>
            <w:r>
              <w:rPr>
                <w:rFonts w:ascii="Calibri" w:hAnsi="Calibri"/>
                <w:color w:val="0A0A0A"/>
                <w:szCs w:val="24"/>
                <w:lang w:val="es-MX"/>
              </w:rPr>
              <w:t xml:space="preserve"> prueba de r</w:t>
            </w:r>
            <w:proofErr w:type="spellStart"/>
            <w:r>
              <w:rPr>
                <w:rFonts w:ascii="Calibri" w:hAnsi="Calibri"/>
                <w:color w:val="0A0A0A"/>
                <w:szCs w:val="24"/>
              </w:rPr>
              <w:t>еасс</w:t>
            </w:r>
            <w:r>
              <w:rPr>
                <w:rFonts w:ascii="Calibri" w:hAnsi="Calibri"/>
                <w:color w:val="0A0A0A"/>
                <w:szCs w:val="24"/>
                <w:lang w:val="es-MX"/>
              </w:rPr>
              <w:t>ión</w:t>
            </w:r>
            <w:proofErr w:type="spellEnd"/>
            <w:r>
              <w:rPr>
                <w:rFonts w:ascii="Calibri" w:hAnsi="Calibri"/>
                <w:color w:val="0A0A0A"/>
                <w:szCs w:val="24"/>
                <w:lang w:val="es-MX"/>
              </w:rPr>
              <w:t xml:space="preserve"> en cadena de la polimerasa (PCR). </w:t>
            </w:r>
          </w:p>
          <w:p w14:paraId="45DD4BBF" w14:textId="77777777" w:rsidR="00A33A64" w:rsidRDefault="00A33A64" w:rsidP="00A33A64">
            <w:pPr>
              <w:tabs>
                <w:tab w:val="left" w:pos="800"/>
              </w:tabs>
              <w:ind w:left="794"/>
              <w:jc w:val="both"/>
              <w:rPr>
                <w:rFonts w:ascii="Calibri" w:hAnsi="Calibri"/>
                <w:color w:val="C00000"/>
                <w:szCs w:val="24"/>
                <w:lang w:val="es-ES"/>
              </w:rPr>
            </w:pPr>
            <w:r>
              <w:rPr>
                <w:rFonts w:ascii="Calibri" w:hAnsi="Calibri"/>
                <w:color w:val="C00000"/>
                <w:szCs w:val="24"/>
                <w:lang w:val="es-ES"/>
              </w:rPr>
              <w:t xml:space="preserve">At </w:t>
            </w:r>
            <w:proofErr w:type="spellStart"/>
            <w:r>
              <w:rPr>
                <w:rFonts w:ascii="Calibri" w:hAnsi="Calibri"/>
                <w:color w:val="C00000"/>
                <w:szCs w:val="24"/>
                <w:lang w:val="es-ES"/>
              </w:rPr>
              <w:t>least</w:t>
            </w:r>
            <w:proofErr w:type="spellEnd"/>
            <w:r>
              <w:rPr>
                <w:rFonts w:ascii="Calibri" w:hAnsi="Calibri"/>
                <w:color w:val="C00000"/>
                <w:szCs w:val="24"/>
                <w:lang w:val="es-ES"/>
              </w:rPr>
              <w:t xml:space="preserve"> </w:t>
            </w:r>
            <w:proofErr w:type="spellStart"/>
            <w:r>
              <w:rPr>
                <w:rFonts w:ascii="Calibri" w:hAnsi="Calibri"/>
                <w:color w:val="C00000"/>
                <w:szCs w:val="24"/>
                <w:lang w:val="es-ES"/>
              </w:rPr>
              <w:t>every</w:t>
            </w:r>
            <w:proofErr w:type="spellEnd"/>
            <w:r>
              <w:rPr>
                <w:rFonts w:ascii="Calibri" w:hAnsi="Calibri"/>
                <w:color w:val="C00000"/>
                <w:szCs w:val="24"/>
                <w:lang w:val="es-ES"/>
              </w:rPr>
              <w:t xml:space="preserve"> 28 </w:t>
            </w:r>
            <w:proofErr w:type="spellStart"/>
            <w:r>
              <w:rPr>
                <w:rFonts w:ascii="Calibri" w:hAnsi="Calibri"/>
                <w:color w:val="C00000"/>
                <w:szCs w:val="24"/>
                <w:lang w:val="es-ES"/>
              </w:rPr>
              <w:t>days</w:t>
            </w:r>
            <w:proofErr w:type="spellEnd"/>
            <w:r>
              <w:rPr>
                <w:rFonts w:ascii="Calibri" w:hAnsi="Calibri"/>
                <w:color w:val="C00000"/>
                <w:szCs w:val="24"/>
                <w:lang w:val="es-ES"/>
              </w:rPr>
              <w:t xml:space="preserve">, in </w:t>
            </w:r>
            <w:proofErr w:type="spellStart"/>
            <w:r>
              <w:rPr>
                <w:rFonts w:ascii="Calibri" w:hAnsi="Calibri"/>
                <w:color w:val="C00000"/>
                <w:szCs w:val="24"/>
                <w:lang w:val="es-ES"/>
              </w:rPr>
              <w:t>the</w:t>
            </w:r>
            <w:proofErr w:type="spellEnd"/>
            <w:r>
              <w:rPr>
                <w:rFonts w:ascii="Calibri" w:hAnsi="Calibri"/>
                <w:color w:val="C00000"/>
                <w:szCs w:val="24"/>
                <w:lang w:val="es-ES"/>
              </w:rPr>
              <w:t xml:space="preserve"> case </w:t>
            </w:r>
            <w:proofErr w:type="spellStart"/>
            <w:r>
              <w:rPr>
                <w:rFonts w:ascii="Calibri" w:hAnsi="Calibri"/>
                <w:color w:val="C00000"/>
                <w:szCs w:val="24"/>
                <w:lang w:val="es-ES"/>
              </w:rPr>
              <w:t>of</w:t>
            </w:r>
            <w:proofErr w:type="spellEnd"/>
            <w:r>
              <w:rPr>
                <w:rFonts w:ascii="Calibri" w:hAnsi="Calibri"/>
                <w:color w:val="C00000"/>
                <w:szCs w:val="24"/>
                <w:lang w:val="es-ES"/>
              </w:rPr>
              <w:t xml:space="preserve"> a </w:t>
            </w:r>
            <w:proofErr w:type="spellStart"/>
            <w:r>
              <w:rPr>
                <w:rFonts w:ascii="Calibri" w:hAnsi="Calibri"/>
                <w:color w:val="C00000"/>
                <w:szCs w:val="24"/>
                <w:lang w:val="es-ES"/>
              </w:rPr>
              <w:t>polymerase</w:t>
            </w:r>
            <w:proofErr w:type="spellEnd"/>
            <w:r>
              <w:rPr>
                <w:rFonts w:ascii="Calibri" w:hAnsi="Calibri"/>
                <w:color w:val="C00000"/>
                <w:szCs w:val="24"/>
                <w:lang w:val="es-ES"/>
              </w:rPr>
              <w:t xml:space="preserve"> </w:t>
            </w:r>
            <w:proofErr w:type="spellStart"/>
            <w:r>
              <w:rPr>
                <w:rFonts w:ascii="Calibri" w:hAnsi="Calibri"/>
                <w:color w:val="C00000"/>
                <w:szCs w:val="24"/>
                <w:lang w:val="es-ES"/>
              </w:rPr>
              <w:t>chain</w:t>
            </w:r>
            <w:proofErr w:type="spellEnd"/>
            <w:r>
              <w:rPr>
                <w:rFonts w:ascii="Calibri" w:hAnsi="Calibri"/>
                <w:color w:val="C00000"/>
                <w:szCs w:val="24"/>
                <w:lang w:val="es-ES"/>
              </w:rPr>
              <w:t xml:space="preserve"> </w:t>
            </w:r>
            <w:proofErr w:type="spellStart"/>
            <w:r>
              <w:rPr>
                <w:rFonts w:ascii="Calibri" w:hAnsi="Calibri"/>
                <w:color w:val="C00000"/>
                <w:szCs w:val="24"/>
                <w:lang w:val="es-ES"/>
              </w:rPr>
              <w:t>reaction</w:t>
            </w:r>
            <w:proofErr w:type="spellEnd"/>
            <w:r>
              <w:rPr>
                <w:rFonts w:ascii="Calibri" w:hAnsi="Calibri"/>
                <w:color w:val="C00000"/>
                <w:szCs w:val="24"/>
                <w:lang w:val="es-ES"/>
              </w:rPr>
              <w:t xml:space="preserve"> (PCR) test.</w:t>
            </w:r>
          </w:p>
          <w:p w14:paraId="55AFC1F7" w14:textId="77777777" w:rsidR="00A33A64" w:rsidRDefault="00A33A64" w:rsidP="00A33A64">
            <w:pPr>
              <w:tabs>
                <w:tab w:val="left" w:pos="800"/>
              </w:tabs>
              <w:jc w:val="both"/>
              <w:rPr>
                <w:rFonts w:ascii="Calibri" w:hAnsi="Calibri"/>
                <w:color w:val="C00000"/>
                <w:szCs w:val="24"/>
                <w:lang w:val="es-ES"/>
              </w:rPr>
            </w:pPr>
          </w:p>
          <w:p w14:paraId="52B109EE" w14:textId="77777777" w:rsidR="00A33A64" w:rsidRDefault="00A33A64" w:rsidP="00A33A64">
            <w:pPr>
              <w:tabs>
                <w:tab w:val="left" w:pos="800"/>
              </w:tabs>
              <w:ind w:left="624"/>
              <w:jc w:val="both"/>
              <w:rPr>
                <w:rFonts w:ascii="Calibri" w:hAnsi="Calibri"/>
                <w:szCs w:val="24"/>
                <w:lang w:val="es-MX"/>
              </w:rPr>
            </w:pPr>
            <w:r>
              <w:rPr>
                <w:rFonts w:ascii="Calibri" w:hAnsi="Calibri"/>
                <w:szCs w:val="24"/>
                <w:lang w:val="es-MX"/>
              </w:rPr>
              <w:t>O bien</w:t>
            </w:r>
          </w:p>
          <w:p w14:paraId="6CD6CA32" w14:textId="77777777" w:rsidR="00A33A64" w:rsidRDefault="00A33A64" w:rsidP="00A33A64">
            <w:pPr>
              <w:tabs>
                <w:tab w:val="left" w:pos="800"/>
              </w:tabs>
              <w:ind w:left="624"/>
              <w:jc w:val="both"/>
              <w:rPr>
                <w:rFonts w:ascii="Calibri" w:hAnsi="Calibri"/>
                <w:color w:val="C00000"/>
                <w:szCs w:val="24"/>
                <w:lang w:val="es-MX"/>
              </w:rPr>
            </w:pPr>
            <w:proofErr w:type="spellStart"/>
            <w:r>
              <w:rPr>
                <w:rFonts w:ascii="Calibri" w:hAnsi="Calibri"/>
                <w:color w:val="C00000"/>
                <w:szCs w:val="24"/>
                <w:lang w:val="es-MX"/>
              </w:rPr>
              <w:lastRenderedPageBreak/>
              <w:t>Or</w:t>
            </w:r>
            <w:proofErr w:type="spellEnd"/>
          </w:p>
          <w:p w14:paraId="0717DF19" w14:textId="77777777" w:rsidR="00A33A64" w:rsidRDefault="00A33A64" w:rsidP="00A33A64">
            <w:pPr>
              <w:jc w:val="both"/>
              <w:rPr>
                <w:rFonts w:ascii="Calibri" w:hAnsi="Calibri"/>
                <w:color w:val="1F1F1F"/>
                <w:szCs w:val="24"/>
                <w:lang w:val="es-AR"/>
              </w:rPr>
            </w:pPr>
          </w:p>
          <w:p w14:paraId="39D66A2B" w14:textId="77777777" w:rsidR="00A33A64" w:rsidRDefault="00A33A64" w:rsidP="00A33A64">
            <w:pPr>
              <w:ind w:left="624" w:hanging="284"/>
              <w:jc w:val="both"/>
              <w:rPr>
                <w:rFonts w:ascii="Calibri" w:hAnsi="Calibri"/>
                <w:color w:val="0A0A0A"/>
                <w:szCs w:val="24"/>
                <w:lang w:val="es-MX"/>
              </w:rPr>
            </w:pPr>
            <w:r>
              <w:rPr>
                <w:rFonts w:ascii="Calibri" w:hAnsi="Calibri"/>
                <w:color w:val="1F1F1F"/>
                <w:szCs w:val="24"/>
                <w:lang w:val="es-ES"/>
              </w:rPr>
              <w:t xml:space="preserve">c) </w:t>
            </w:r>
            <w:proofErr w:type="spellStart"/>
            <w:r>
              <w:rPr>
                <w:rFonts w:ascii="Calibri" w:hAnsi="Calibri"/>
                <w:color w:val="1F1F1F"/>
                <w:szCs w:val="24"/>
              </w:rPr>
              <w:t>На</w:t>
            </w:r>
            <w:proofErr w:type="spellEnd"/>
            <w:r>
              <w:rPr>
                <w:rFonts w:ascii="Calibri" w:hAnsi="Calibri"/>
                <w:color w:val="1F1F1F"/>
                <w:szCs w:val="24"/>
                <w:lang w:val="es-MX"/>
              </w:rPr>
              <w:t xml:space="preserve">n </w:t>
            </w:r>
            <w:r>
              <w:rPr>
                <w:rFonts w:ascii="Calibri" w:hAnsi="Calibri"/>
                <w:color w:val="0A0A0A"/>
                <w:szCs w:val="24"/>
                <w:lang w:val="es-MX"/>
              </w:rPr>
              <w:t xml:space="preserve">sido sometidos </w:t>
            </w:r>
            <w:r>
              <w:rPr>
                <w:rFonts w:ascii="Calibri" w:hAnsi="Calibri"/>
                <w:color w:val="0A0A0A"/>
                <w:szCs w:val="24"/>
              </w:rPr>
              <w:t>а</w:t>
            </w:r>
            <w:r>
              <w:rPr>
                <w:rFonts w:ascii="Calibri" w:hAnsi="Calibri"/>
                <w:color w:val="0A0A0A"/>
                <w:szCs w:val="24"/>
                <w:lang w:val="es-MX"/>
              </w:rPr>
              <w:t xml:space="preserve"> un</w:t>
            </w:r>
            <w:r>
              <w:rPr>
                <w:rFonts w:ascii="Calibri" w:hAnsi="Calibri"/>
                <w:color w:val="0A0A0A"/>
                <w:szCs w:val="24"/>
              </w:rPr>
              <w:t>а</w:t>
            </w:r>
            <w:r>
              <w:rPr>
                <w:rFonts w:ascii="Calibri" w:hAnsi="Calibri"/>
                <w:color w:val="0A0A0A"/>
                <w:szCs w:val="24"/>
                <w:lang w:val="es-MX"/>
              </w:rPr>
              <w:t xml:space="preserve"> prueba serológica </w:t>
            </w:r>
            <w:proofErr w:type="gramStart"/>
            <w:r>
              <w:rPr>
                <w:rFonts w:ascii="Calibri" w:hAnsi="Calibri"/>
                <w:color w:val="0A0A0A"/>
                <w:szCs w:val="24"/>
                <w:lang w:val="es-MX"/>
              </w:rPr>
              <w:t>de acuerdo al</w:t>
            </w:r>
            <w:proofErr w:type="gramEnd"/>
            <w:r>
              <w:rPr>
                <w:rFonts w:ascii="Calibri" w:hAnsi="Calibri"/>
                <w:color w:val="0A0A0A"/>
                <w:szCs w:val="24"/>
                <w:lang w:val="es-MX"/>
              </w:rPr>
              <w:t xml:space="preserve"> </w:t>
            </w:r>
            <w:proofErr w:type="spellStart"/>
            <w:r>
              <w:rPr>
                <w:rFonts w:ascii="Calibri" w:hAnsi="Calibri"/>
                <w:color w:val="0A0A0A"/>
                <w:szCs w:val="24"/>
                <w:lang w:val="es-MX"/>
              </w:rPr>
              <w:t>manuel</w:t>
            </w:r>
            <w:proofErr w:type="spellEnd"/>
            <w:r>
              <w:rPr>
                <w:rFonts w:ascii="Calibri" w:hAnsi="Calibri"/>
                <w:color w:val="0A0A0A"/>
                <w:szCs w:val="24"/>
                <w:lang w:val="es-MX"/>
              </w:rPr>
              <w:t xml:space="preserve"> </w:t>
            </w:r>
            <w:proofErr w:type="spellStart"/>
            <w:r>
              <w:rPr>
                <w:rFonts w:ascii="Calibri" w:hAnsi="Calibri"/>
                <w:color w:val="0A0A0A"/>
                <w:szCs w:val="24"/>
              </w:rPr>
              <w:t>рага</w:t>
            </w:r>
            <w:proofErr w:type="spellEnd"/>
            <w:r>
              <w:rPr>
                <w:rFonts w:ascii="Calibri" w:hAnsi="Calibri"/>
                <w:color w:val="0A0A0A"/>
                <w:szCs w:val="24"/>
                <w:lang w:val="es-MX"/>
              </w:rPr>
              <w:t xml:space="preserve"> Animales Terrestres de la OIE, con el fin de detectar anticuerpos al VLA, al menos cada 60 días durante el periodo de recolección del semen para la remesa enviada, </w:t>
            </w:r>
            <w:r>
              <w:rPr>
                <w:rFonts w:ascii="Calibri" w:hAnsi="Calibri"/>
                <w:color w:val="0A0A0A"/>
                <w:szCs w:val="24"/>
              </w:rPr>
              <w:t>у</w:t>
            </w:r>
            <w:r>
              <w:rPr>
                <w:rFonts w:ascii="Calibri" w:hAnsi="Calibri"/>
                <w:color w:val="0A0A0A"/>
                <w:szCs w:val="24"/>
                <w:lang w:val="es-MX"/>
              </w:rPr>
              <w:t xml:space="preserve"> entre 21 </w:t>
            </w:r>
            <w:r>
              <w:rPr>
                <w:rFonts w:ascii="Calibri" w:hAnsi="Calibri"/>
                <w:color w:val="0A0A0A"/>
                <w:szCs w:val="24"/>
              </w:rPr>
              <w:t>у</w:t>
            </w:r>
            <w:r>
              <w:rPr>
                <w:rFonts w:ascii="Calibri" w:hAnsi="Calibri"/>
                <w:color w:val="0A0A0A"/>
                <w:szCs w:val="24"/>
                <w:lang w:val="es-MX"/>
              </w:rPr>
              <w:t xml:space="preserve"> 60 días </w:t>
            </w:r>
            <w:proofErr w:type="spellStart"/>
            <w:r>
              <w:rPr>
                <w:rFonts w:ascii="Calibri" w:hAnsi="Calibri"/>
                <w:color w:val="0A0A0A"/>
                <w:szCs w:val="24"/>
                <w:lang w:val="es-MX"/>
              </w:rPr>
              <w:t>despues</w:t>
            </w:r>
            <w:proofErr w:type="spellEnd"/>
            <w:r>
              <w:rPr>
                <w:rFonts w:ascii="Calibri" w:hAnsi="Calibri"/>
                <w:color w:val="0A0A0A"/>
                <w:szCs w:val="24"/>
                <w:lang w:val="es-MX"/>
              </w:rPr>
              <w:t xml:space="preserve"> de la </w:t>
            </w:r>
            <w:proofErr w:type="spellStart"/>
            <w:r>
              <w:rPr>
                <w:rFonts w:ascii="Calibri" w:hAnsi="Calibri"/>
                <w:color w:val="0A0A0A"/>
                <w:szCs w:val="24"/>
                <w:lang w:val="es-MX"/>
              </w:rPr>
              <w:t>ultima</w:t>
            </w:r>
            <w:proofErr w:type="spellEnd"/>
            <w:r>
              <w:rPr>
                <w:rFonts w:ascii="Calibri" w:hAnsi="Calibri"/>
                <w:color w:val="0A0A0A"/>
                <w:szCs w:val="24"/>
                <w:lang w:val="es-MX"/>
              </w:rPr>
              <w:t xml:space="preserve"> recolección, con resultados negativos. </w:t>
            </w:r>
          </w:p>
          <w:p w14:paraId="71B3D447" w14:textId="77777777" w:rsidR="00A33A64" w:rsidRDefault="00A33A64" w:rsidP="00A33A64">
            <w:pPr>
              <w:ind w:left="624"/>
              <w:jc w:val="both"/>
              <w:rPr>
                <w:rFonts w:ascii="Calibri" w:hAnsi="Calibri"/>
                <w:color w:val="C00000"/>
                <w:szCs w:val="24"/>
                <w:lang w:val="es-ES"/>
              </w:rPr>
            </w:pPr>
            <w:proofErr w:type="spellStart"/>
            <w:r>
              <w:rPr>
                <w:rFonts w:ascii="Calibri" w:hAnsi="Calibri"/>
                <w:color w:val="C00000"/>
                <w:szCs w:val="24"/>
                <w:lang w:val="es-ES"/>
              </w:rPr>
              <w:t>Were</w:t>
            </w:r>
            <w:proofErr w:type="spellEnd"/>
            <w:r>
              <w:rPr>
                <w:rFonts w:ascii="Calibri" w:hAnsi="Calibri"/>
                <w:color w:val="C00000"/>
                <w:szCs w:val="24"/>
                <w:lang w:val="es-ES"/>
              </w:rPr>
              <w:t xml:space="preserve"> </w:t>
            </w:r>
            <w:proofErr w:type="spellStart"/>
            <w:r>
              <w:rPr>
                <w:rFonts w:ascii="Calibri" w:hAnsi="Calibri"/>
                <w:color w:val="C00000"/>
                <w:szCs w:val="24"/>
                <w:lang w:val="es-ES"/>
              </w:rPr>
              <w:t>subjected</w:t>
            </w:r>
            <w:proofErr w:type="spellEnd"/>
            <w:r>
              <w:rPr>
                <w:rFonts w:ascii="Calibri" w:hAnsi="Calibri"/>
                <w:color w:val="C00000"/>
                <w:szCs w:val="24"/>
                <w:lang w:val="es-ES"/>
              </w:rPr>
              <w:t xml:space="preserve"> </w:t>
            </w:r>
            <w:proofErr w:type="spellStart"/>
            <w:r>
              <w:rPr>
                <w:rFonts w:ascii="Calibri" w:hAnsi="Calibri"/>
                <w:color w:val="C00000"/>
                <w:szCs w:val="24"/>
                <w:lang w:val="es-ES"/>
              </w:rPr>
              <w:t>to</w:t>
            </w:r>
            <w:proofErr w:type="spellEnd"/>
            <w:r>
              <w:rPr>
                <w:rFonts w:ascii="Calibri" w:hAnsi="Calibri"/>
                <w:color w:val="C00000"/>
                <w:szCs w:val="24"/>
                <w:lang w:val="es-ES"/>
              </w:rPr>
              <w:t xml:space="preserve"> a </w:t>
            </w:r>
            <w:proofErr w:type="spellStart"/>
            <w:r>
              <w:rPr>
                <w:rFonts w:ascii="Calibri" w:hAnsi="Calibri"/>
                <w:color w:val="C00000"/>
                <w:szCs w:val="24"/>
                <w:lang w:val="es-ES"/>
              </w:rPr>
              <w:t>serological</w:t>
            </w:r>
            <w:proofErr w:type="spellEnd"/>
            <w:r>
              <w:rPr>
                <w:rFonts w:ascii="Calibri" w:hAnsi="Calibri"/>
                <w:color w:val="C00000"/>
                <w:szCs w:val="24"/>
                <w:lang w:val="es-ES"/>
              </w:rPr>
              <w:t xml:space="preserve"> test in </w:t>
            </w:r>
            <w:proofErr w:type="spellStart"/>
            <w:r>
              <w:rPr>
                <w:rFonts w:ascii="Calibri" w:hAnsi="Calibri"/>
                <w:color w:val="C00000"/>
                <w:szCs w:val="24"/>
                <w:lang w:val="es-ES"/>
              </w:rPr>
              <w:t>accordance</w:t>
            </w:r>
            <w:proofErr w:type="spellEnd"/>
            <w:r>
              <w:rPr>
                <w:rFonts w:ascii="Calibri" w:hAnsi="Calibri"/>
                <w:color w:val="C00000"/>
                <w:szCs w:val="24"/>
                <w:lang w:val="es-ES"/>
              </w:rPr>
              <w:t xml:space="preserve"> </w:t>
            </w:r>
            <w:proofErr w:type="spellStart"/>
            <w:r>
              <w:rPr>
                <w:rFonts w:ascii="Calibri" w:hAnsi="Calibri"/>
                <w:color w:val="C00000"/>
                <w:szCs w:val="24"/>
                <w:lang w:val="es-ES"/>
              </w:rPr>
              <w:t>with</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Manual </w:t>
            </w:r>
            <w:proofErr w:type="spellStart"/>
            <w:r>
              <w:rPr>
                <w:rFonts w:ascii="Calibri" w:hAnsi="Calibri"/>
                <w:color w:val="C00000"/>
                <w:szCs w:val="24"/>
                <w:lang w:val="es-ES"/>
              </w:rPr>
              <w:t>for</w:t>
            </w:r>
            <w:proofErr w:type="spellEnd"/>
            <w:r>
              <w:rPr>
                <w:rFonts w:ascii="Calibri" w:hAnsi="Calibri"/>
                <w:color w:val="C00000"/>
                <w:szCs w:val="24"/>
                <w:lang w:val="es-ES"/>
              </w:rPr>
              <w:t xml:space="preserve"> </w:t>
            </w:r>
            <w:proofErr w:type="spellStart"/>
            <w:r>
              <w:rPr>
                <w:rFonts w:ascii="Calibri" w:hAnsi="Calibri"/>
                <w:color w:val="C00000"/>
                <w:szCs w:val="24"/>
                <w:lang w:val="es-ES"/>
              </w:rPr>
              <w:t>Terrestrial</w:t>
            </w:r>
            <w:proofErr w:type="spellEnd"/>
            <w:r>
              <w:rPr>
                <w:rFonts w:ascii="Calibri" w:hAnsi="Calibri"/>
                <w:color w:val="C00000"/>
                <w:szCs w:val="24"/>
                <w:lang w:val="es-ES"/>
              </w:rPr>
              <w:t xml:space="preserve"> Animals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OIE, in </w:t>
            </w:r>
            <w:proofErr w:type="spellStart"/>
            <w:r>
              <w:rPr>
                <w:rFonts w:ascii="Calibri" w:hAnsi="Calibri"/>
                <w:color w:val="C00000"/>
                <w:szCs w:val="24"/>
                <w:lang w:val="es-ES"/>
              </w:rPr>
              <w:t>order</w:t>
            </w:r>
            <w:proofErr w:type="spellEnd"/>
            <w:r>
              <w:rPr>
                <w:rFonts w:ascii="Calibri" w:hAnsi="Calibri"/>
                <w:color w:val="C00000"/>
                <w:szCs w:val="24"/>
                <w:lang w:val="es-ES"/>
              </w:rPr>
              <w:t xml:space="preserve"> </w:t>
            </w:r>
            <w:proofErr w:type="spellStart"/>
            <w:r>
              <w:rPr>
                <w:rFonts w:ascii="Calibri" w:hAnsi="Calibri"/>
                <w:color w:val="C00000"/>
                <w:szCs w:val="24"/>
                <w:lang w:val="es-ES"/>
              </w:rPr>
              <w:t>to</w:t>
            </w:r>
            <w:proofErr w:type="spellEnd"/>
            <w:r>
              <w:rPr>
                <w:rFonts w:ascii="Calibri" w:hAnsi="Calibri"/>
                <w:color w:val="C00000"/>
                <w:szCs w:val="24"/>
                <w:lang w:val="es-ES"/>
              </w:rPr>
              <w:t xml:space="preserve"> </w:t>
            </w:r>
            <w:proofErr w:type="spellStart"/>
            <w:r>
              <w:rPr>
                <w:rFonts w:ascii="Calibri" w:hAnsi="Calibri"/>
                <w:color w:val="C00000"/>
                <w:szCs w:val="24"/>
                <w:lang w:val="es-ES"/>
              </w:rPr>
              <w:t>detect</w:t>
            </w:r>
            <w:proofErr w:type="spellEnd"/>
            <w:r>
              <w:rPr>
                <w:rFonts w:ascii="Calibri" w:hAnsi="Calibri"/>
                <w:color w:val="C00000"/>
                <w:szCs w:val="24"/>
                <w:lang w:val="es-ES"/>
              </w:rPr>
              <w:t xml:space="preserve"> </w:t>
            </w:r>
            <w:proofErr w:type="spellStart"/>
            <w:r>
              <w:rPr>
                <w:rFonts w:ascii="Calibri" w:hAnsi="Calibri"/>
                <w:color w:val="C00000"/>
                <w:szCs w:val="24"/>
                <w:lang w:val="es-ES"/>
              </w:rPr>
              <w:t>antibodies</w:t>
            </w:r>
            <w:proofErr w:type="spellEnd"/>
            <w:r>
              <w:rPr>
                <w:rFonts w:ascii="Calibri" w:hAnsi="Calibri"/>
                <w:color w:val="C00000"/>
                <w:szCs w:val="24"/>
                <w:lang w:val="es-ES"/>
              </w:rPr>
              <w:t xml:space="preserve"> </w:t>
            </w:r>
            <w:proofErr w:type="spellStart"/>
            <w:r>
              <w:rPr>
                <w:rFonts w:ascii="Calibri" w:hAnsi="Calibri"/>
                <w:color w:val="C00000"/>
                <w:szCs w:val="24"/>
                <w:lang w:val="es-ES"/>
              </w:rPr>
              <w:t>against</w:t>
            </w:r>
            <w:proofErr w:type="spellEnd"/>
            <w:r>
              <w:rPr>
                <w:rFonts w:ascii="Calibri" w:hAnsi="Calibri"/>
                <w:color w:val="C00000"/>
                <w:szCs w:val="24"/>
                <w:lang w:val="es-ES"/>
              </w:rPr>
              <w:t xml:space="preserve"> BTV, at </w:t>
            </w:r>
            <w:proofErr w:type="spellStart"/>
            <w:r>
              <w:rPr>
                <w:rFonts w:ascii="Calibri" w:hAnsi="Calibri"/>
                <w:color w:val="C00000"/>
                <w:szCs w:val="24"/>
                <w:lang w:val="es-ES"/>
              </w:rPr>
              <w:t>least</w:t>
            </w:r>
            <w:proofErr w:type="spellEnd"/>
            <w:r>
              <w:rPr>
                <w:rFonts w:ascii="Calibri" w:hAnsi="Calibri"/>
                <w:color w:val="C00000"/>
                <w:szCs w:val="24"/>
                <w:lang w:val="es-ES"/>
              </w:rPr>
              <w:t xml:space="preserve"> </w:t>
            </w:r>
            <w:proofErr w:type="spellStart"/>
            <w:r>
              <w:rPr>
                <w:rFonts w:ascii="Calibri" w:hAnsi="Calibri"/>
                <w:color w:val="C00000"/>
                <w:szCs w:val="24"/>
                <w:lang w:val="es-ES"/>
              </w:rPr>
              <w:t>every</w:t>
            </w:r>
            <w:proofErr w:type="spellEnd"/>
            <w:r>
              <w:rPr>
                <w:rFonts w:ascii="Calibri" w:hAnsi="Calibri"/>
                <w:color w:val="C00000"/>
                <w:szCs w:val="24"/>
                <w:lang w:val="es-ES"/>
              </w:rPr>
              <w:t xml:space="preserve"> 60 </w:t>
            </w:r>
            <w:proofErr w:type="spellStart"/>
            <w:r>
              <w:rPr>
                <w:rFonts w:ascii="Calibri" w:hAnsi="Calibri"/>
                <w:color w:val="C00000"/>
                <w:szCs w:val="24"/>
                <w:lang w:val="es-ES"/>
              </w:rPr>
              <w:t>days</w:t>
            </w:r>
            <w:proofErr w:type="spellEnd"/>
            <w:r>
              <w:rPr>
                <w:rFonts w:ascii="Calibri" w:hAnsi="Calibri"/>
                <w:color w:val="C00000"/>
                <w:szCs w:val="24"/>
                <w:lang w:val="es-ES"/>
              </w:rPr>
              <w:t xml:space="preserve"> </w:t>
            </w:r>
            <w:proofErr w:type="spellStart"/>
            <w:r>
              <w:rPr>
                <w:rFonts w:ascii="Calibri" w:hAnsi="Calibri"/>
                <w:color w:val="C00000"/>
                <w:szCs w:val="24"/>
                <w:lang w:val="es-ES"/>
              </w:rPr>
              <w:t>during</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period</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dispatched</w:t>
            </w:r>
            <w:proofErr w:type="spellEnd"/>
            <w:r>
              <w:rPr>
                <w:rFonts w:ascii="Calibri" w:hAnsi="Calibri"/>
                <w:color w:val="C00000"/>
                <w:szCs w:val="24"/>
                <w:lang w:val="es-ES"/>
              </w:rPr>
              <w:t xml:space="preserve"> </w:t>
            </w:r>
            <w:proofErr w:type="spellStart"/>
            <w:r>
              <w:rPr>
                <w:rFonts w:ascii="Calibri" w:hAnsi="Calibri"/>
                <w:color w:val="C00000"/>
                <w:szCs w:val="24"/>
                <w:lang w:val="es-ES"/>
              </w:rPr>
              <w:t>consignment</w:t>
            </w:r>
            <w:proofErr w:type="spellEnd"/>
            <w:r>
              <w:rPr>
                <w:rFonts w:ascii="Calibri" w:hAnsi="Calibri"/>
                <w:color w:val="C00000"/>
                <w:szCs w:val="24"/>
                <w:lang w:val="es-ES"/>
              </w:rPr>
              <w:t xml:space="preserve">, and </w:t>
            </w:r>
            <w:proofErr w:type="spellStart"/>
            <w:r>
              <w:rPr>
                <w:rFonts w:ascii="Calibri" w:hAnsi="Calibri"/>
                <w:color w:val="C00000"/>
                <w:szCs w:val="24"/>
                <w:lang w:val="es-ES"/>
              </w:rPr>
              <w:t>between</w:t>
            </w:r>
            <w:proofErr w:type="spellEnd"/>
            <w:r>
              <w:rPr>
                <w:rFonts w:ascii="Calibri" w:hAnsi="Calibri"/>
                <w:color w:val="C00000"/>
                <w:szCs w:val="24"/>
                <w:lang w:val="es-ES"/>
              </w:rPr>
              <w:t xml:space="preserve"> 21 </w:t>
            </w:r>
            <w:proofErr w:type="spellStart"/>
            <w:r>
              <w:rPr>
                <w:rFonts w:ascii="Calibri" w:hAnsi="Calibri"/>
                <w:color w:val="C00000"/>
                <w:szCs w:val="24"/>
                <w:lang w:val="es-ES"/>
              </w:rPr>
              <w:t>to</w:t>
            </w:r>
            <w:proofErr w:type="spellEnd"/>
            <w:r>
              <w:rPr>
                <w:rFonts w:ascii="Calibri" w:hAnsi="Calibri"/>
                <w:color w:val="C00000"/>
                <w:szCs w:val="24"/>
                <w:lang w:val="es-ES"/>
              </w:rPr>
              <w:t xml:space="preserve"> 60 </w:t>
            </w:r>
            <w:proofErr w:type="spellStart"/>
            <w:r>
              <w:rPr>
                <w:rFonts w:ascii="Calibri" w:hAnsi="Calibri"/>
                <w:color w:val="C00000"/>
                <w:szCs w:val="24"/>
                <w:lang w:val="es-ES"/>
              </w:rPr>
              <w:t>days</w:t>
            </w:r>
            <w:proofErr w:type="spellEnd"/>
            <w:r>
              <w:rPr>
                <w:rFonts w:ascii="Calibri" w:hAnsi="Calibri"/>
                <w:color w:val="C00000"/>
                <w:szCs w:val="24"/>
                <w:lang w:val="es-ES"/>
              </w:rPr>
              <w:t xml:space="preserve"> after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last</w:t>
            </w:r>
            <w:proofErr w:type="spellEnd"/>
            <w:r>
              <w:rPr>
                <w:rFonts w:ascii="Calibri" w:hAnsi="Calibri"/>
                <w:color w:val="C00000"/>
                <w:szCs w:val="24"/>
                <w:lang w:val="es-ES"/>
              </w:rPr>
              <w:t xml:space="preserve">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w:t>
            </w:r>
            <w:proofErr w:type="spellStart"/>
            <w:r>
              <w:rPr>
                <w:rFonts w:ascii="Calibri" w:hAnsi="Calibri"/>
                <w:color w:val="C00000"/>
                <w:szCs w:val="24"/>
                <w:lang w:val="es-ES"/>
              </w:rPr>
              <w:t>with</w:t>
            </w:r>
            <w:proofErr w:type="spellEnd"/>
            <w:r>
              <w:rPr>
                <w:rFonts w:ascii="Calibri" w:hAnsi="Calibri"/>
                <w:color w:val="C00000"/>
                <w:szCs w:val="24"/>
                <w:lang w:val="es-ES"/>
              </w:rPr>
              <w:t xml:space="preserve"> negative </w:t>
            </w:r>
            <w:proofErr w:type="spellStart"/>
            <w:r>
              <w:rPr>
                <w:rFonts w:ascii="Calibri" w:hAnsi="Calibri"/>
                <w:color w:val="C00000"/>
                <w:szCs w:val="24"/>
                <w:lang w:val="es-ES"/>
              </w:rPr>
              <w:t>results</w:t>
            </w:r>
            <w:proofErr w:type="spellEnd"/>
            <w:r>
              <w:rPr>
                <w:rFonts w:ascii="Calibri" w:hAnsi="Calibri"/>
                <w:color w:val="C00000"/>
                <w:szCs w:val="24"/>
                <w:lang w:val="es-ES"/>
              </w:rPr>
              <w:t>.</w:t>
            </w:r>
          </w:p>
          <w:p w14:paraId="1AE38DC6" w14:textId="77777777" w:rsidR="00A33A64" w:rsidRDefault="00A33A64" w:rsidP="00A33A64">
            <w:pPr>
              <w:ind w:left="397" w:hanging="397"/>
              <w:jc w:val="both"/>
              <w:rPr>
                <w:rFonts w:ascii="Calibri" w:hAnsi="Calibri"/>
                <w:color w:val="0A0A0A"/>
                <w:szCs w:val="24"/>
                <w:lang w:val="es-MX"/>
              </w:rPr>
            </w:pPr>
            <w:r>
              <w:rPr>
                <w:rFonts w:ascii="Calibri" w:hAnsi="Calibri"/>
                <w:color w:val="0A0A0A"/>
                <w:szCs w:val="24"/>
                <w:lang w:val="es-MX"/>
              </w:rPr>
              <w:t xml:space="preserve">11) En el centro de recolección de semen donde se obtuvo el semen no ha habido ningún caso de diarrea viral bovina, </w:t>
            </w:r>
            <w:proofErr w:type="spellStart"/>
            <w:r>
              <w:rPr>
                <w:rFonts w:ascii="Calibri" w:hAnsi="Calibri"/>
                <w:color w:val="0A0A0A"/>
                <w:szCs w:val="24"/>
                <w:lang w:val="es-MX"/>
              </w:rPr>
              <w:t>rinotraqueítis</w:t>
            </w:r>
            <w:proofErr w:type="spellEnd"/>
            <w:r>
              <w:rPr>
                <w:rFonts w:ascii="Calibri" w:hAnsi="Calibri"/>
                <w:color w:val="0A0A0A"/>
                <w:szCs w:val="24"/>
                <w:lang w:val="es-MX"/>
              </w:rPr>
              <w:t xml:space="preserve"> viral bovina, tricomoniasis, leptospirosis </w:t>
            </w:r>
            <w:r>
              <w:rPr>
                <w:rFonts w:ascii="Calibri" w:hAnsi="Calibri"/>
                <w:color w:val="0A0A0A"/>
                <w:szCs w:val="24"/>
              </w:rPr>
              <w:t>у</w:t>
            </w:r>
            <w:r>
              <w:rPr>
                <w:rFonts w:ascii="Calibri" w:hAnsi="Calibri"/>
                <w:color w:val="0A0A0A"/>
                <w:szCs w:val="24"/>
                <w:lang w:val="es-MX"/>
              </w:rPr>
              <w:t xml:space="preserve"> </w:t>
            </w:r>
            <w:proofErr w:type="spellStart"/>
            <w:r>
              <w:rPr>
                <w:rFonts w:ascii="Calibri" w:hAnsi="Calibri"/>
                <w:color w:val="0A0A0A"/>
                <w:szCs w:val="24"/>
                <w:lang w:val="es-MX"/>
              </w:rPr>
              <w:t>campilobacteriosis</w:t>
            </w:r>
            <w:proofErr w:type="spellEnd"/>
            <w:r>
              <w:rPr>
                <w:rFonts w:ascii="Calibri" w:hAnsi="Calibri"/>
                <w:color w:val="0A0A0A"/>
                <w:szCs w:val="24"/>
                <w:lang w:val="es-MX"/>
              </w:rPr>
              <w:t xml:space="preserve"> genital bovina diagnosticadas durante los seis meses anteriores </w:t>
            </w:r>
            <w:r>
              <w:rPr>
                <w:rFonts w:ascii="Calibri" w:hAnsi="Calibri"/>
                <w:color w:val="0A0A0A"/>
                <w:szCs w:val="24"/>
              </w:rPr>
              <w:t>а</w:t>
            </w:r>
            <w:r>
              <w:rPr>
                <w:rFonts w:ascii="Calibri" w:hAnsi="Calibri"/>
                <w:color w:val="0A0A0A"/>
                <w:szCs w:val="24"/>
                <w:lang w:val="es-MX"/>
              </w:rPr>
              <w:t xml:space="preserve"> la recolección del semen. </w:t>
            </w:r>
          </w:p>
          <w:p w14:paraId="26C2A0A6" w14:textId="77777777" w:rsidR="00A33A64" w:rsidRDefault="00A33A64" w:rsidP="00A33A64">
            <w:pPr>
              <w:ind w:left="397"/>
              <w:jc w:val="both"/>
              <w:rPr>
                <w:rFonts w:ascii="Calibri" w:hAnsi="Calibri"/>
                <w:color w:val="C00000"/>
                <w:szCs w:val="24"/>
                <w:lang w:val="es-ES"/>
              </w:rPr>
            </w:pPr>
            <w:r>
              <w:rPr>
                <w:rFonts w:ascii="Calibri" w:hAnsi="Calibri"/>
                <w:color w:val="C00000"/>
                <w:szCs w:val="24"/>
                <w:lang w:val="es-ES"/>
              </w:rPr>
              <w:t xml:space="preserve">In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centre </w:t>
            </w:r>
            <w:proofErr w:type="spellStart"/>
            <w:r>
              <w:rPr>
                <w:rFonts w:ascii="Calibri" w:hAnsi="Calibri"/>
                <w:color w:val="C00000"/>
                <w:szCs w:val="24"/>
                <w:lang w:val="es-ES"/>
              </w:rPr>
              <w:t>where</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was</w:t>
            </w:r>
            <w:proofErr w:type="spellEnd"/>
            <w:r>
              <w:rPr>
                <w:rFonts w:ascii="Calibri" w:hAnsi="Calibri"/>
                <w:color w:val="C00000"/>
                <w:szCs w:val="24"/>
                <w:lang w:val="es-ES"/>
              </w:rPr>
              <w:t xml:space="preserve"> </w:t>
            </w:r>
            <w:proofErr w:type="spellStart"/>
            <w:r>
              <w:rPr>
                <w:rFonts w:ascii="Calibri" w:hAnsi="Calibri"/>
                <w:color w:val="C00000"/>
                <w:szCs w:val="24"/>
                <w:lang w:val="es-ES"/>
              </w:rPr>
              <w:t>obtained</w:t>
            </w:r>
            <w:proofErr w:type="spellEnd"/>
            <w:r>
              <w:rPr>
                <w:rFonts w:ascii="Calibri" w:hAnsi="Calibri"/>
                <w:color w:val="C00000"/>
                <w:szCs w:val="24"/>
                <w:lang w:val="es-ES"/>
              </w:rPr>
              <w:t xml:space="preserve">, </w:t>
            </w:r>
            <w:proofErr w:type="spellStart"/>
            <w:r>
              <w:rPr>
                <w:rFonts w:ascii="Calibri" w:hAnsi="Calibri"/>
                <w:color w:val="C00000"/>
                <w:szCs w:val="24"/>
                <w:lang w:val="es-ES"/>
              </w:rPr>
              <w:t>there</w:t>
            </w:r>
            <w:proofErr w:type="spellEnd"/>
            <w:r>
              <w:rPr>
                <w:rFonts w:ascii="Calibri" w:hAnsi="Calibri"/>
                <w:color w:val="C00000"/>
                <w:szCs w:val="24"/>
                <w:lang w:val="es-ES"/>
              </w:rPr>
              <w:t xml:space="preserve"> </w:t>
            </w:r>
            <w:proofErr w:type="spellStart"/>
            <w:r>
              <w:rPr>
                <w:rFonts w:ascii="Calibri" w:hAnsi="Calibri"/>
                <w:color w:val="C00000"/>
                <w:szCs w:val="24"/>
                <w:lang w:val="es-ES"/>
              </w:rPr>
              <w:t>have</w:t>
            </w:r>
            <w:proofErr w:type="spellEnd"/>
            <w:r>
              <w:rPr>
                <w:rFonts w:ascii="Calibri" w:hAnsi="Calibri"/>
                <w:color w:val="C00000"/>
                <w:szCs w:val="24"/>
                <w:lang w:val="es-ES"/>
              </w:rPr>
              <w:t xml:space="preserve"> </w:t>
            </w:r>
            <w:proofErr w:type="spellStart"/>
            <w:r>
              <w:rPr>
                <w:rFonts w:ascii="Calibri" w:hAnsi="Calibri"/>
                <w:color w:val="C00000"/>
                <w:szCs w:val="24"/>
                <w:lang w:val="es-ES"/>
              </w:rPr>
              <w:t>been</w:t>
            </w:r>
            <w:proofErr w:type="spellEnd"/>
            <w:r>
              <w:rPr>
                <w:rFonts w:ascii="Calibri" w:hAnsi="Calibri"/>
                <w:color w:val="C00000"/>
                <w:szCs w:val="24"/>
                <w:lang w:val="es-ES"/>
              </w:rPr>
              <w:t xml:space="preserve"> no cases </w:t>
            </w:r>
            <w:proofErr w:type="spellStart"/>
            <w:r>
              <w:rPr>
                <w:rFonts w:ascii="Calibri" w:hAnsi="Calibri"/>
                <w:color w:val="C00000"/>
                <w:szCs w:val="24"/>
                <w:lang w:val="es-ES"/>
              </w:rPr>
              <w:t>of</w:t>
            </w:r>
            <w:proofErr w:type="spellEnd"/>
            <w:r>
              <w:rPr>
                <w:rFonts w:ascii="Calibri" w:hAnsi="Calibri"/>
                <w:color w:val="C00000"/>
                <w:szCs w:val="24"/>
                <w:lang w:val="es-ES"/>
              </w:rPr>
              <w:t xml:space="preserve"> bovine viral diarrhoea, </w:t>
            </w:r>
            <w:proofErr w:type="spellStart"/>
            <w:r>
              <w:rPr>
                <w:rFonts w:ascii="Calibri" w:hAnsi="Calibri"/>
                <w:color w:val="C00000"/>
                <w:szCs w:val="24"/>
                <w:lang w:val="es-ES"/>
              </w:rPr>
              <w:t>infectious</w:t>
            </w:r>
            <w:proofErr w:type="spellEnd"/>
            <w:r>
              <w:rPr>
                <w:rFonts w:ascii="Calibri" w:hAnsi="Calibri"/>
                <w:color w:val="C00000"/>
                <w:szCs w:val="24"/>
                <w:lang w:val="es-ES"/>
              </w:rPr>
              <w:t xml:space="preserve"> bovine </w:t>
            </w:r>
            <w:proofErr w:type="spellStart"/>
            <w:r>
              <w:rPr>
                <w:rFonts w:ascii="Calibri" w:hAnsi="Calibri"/>
                <w:color w:val="C00000"/>
                <w:szCs w:val="24"/>
                <w:lang w:val="es-ES"/>
              </w:rPr>
              <w:t>rhinotracheitis</w:t>
            </w:r>
            <w:proofErr w:type="spellEnd"/>
            <w:r>
              <w:rPr>
                <w:rFonts w:ascii="Calibri" w:hAnsi="Calibri"/>
                <w:color w:val="C00000"/>
                <w:szCs w:val="24"/>
                <w:lang w:val="es-ES"/>
              </w:rPr>
              <w:t xml:space="preserve">, </w:t>
            </w:r>
            <w:proofErr w:type="spellStart"/>
            <w:r>
              <w:rPr>
                <w:rFonts w:ascii="Calibri" w:hAnsi="Calibri"/>
                <w:color w:val="C00000"/>
                <w:szCs w:val="24"/>
                <w:lang w:val="es-ES"/>
              </w:rPr>
              <w:t>trichomoniasis</w:t>
            </w:r>
            <w:proofErr w:type="spellEnd"/>
            <w:r>
              <w:rPr>
                <w:rFonts w:ascii="Calibri" w:hAnsi="Calibri"/>
                <w:color w:val="C00000"/>
                <w:szCs w:val="24"/>
                <w:lang w:val="es-ES"/>
              </w:rPr>
              <w:t xml:space="preserve">, leptospirosis and bovine genital </w:t>
            </w:r>
            <w:proofErr w:type="spellStart"/>
            <w:r>
              <w:rPr>
                <w:rFonts w:ascii="Calibri" w:hAnsi="Calibri"/>
                <w:color w:val="C00000"/>
                <w:szCs w:val="24"/>
                <w:lang w:val="es-ES"/>
              </w:rPr>
              <w:t>campylobacteriosis</w:t>
            </w:r>
            <w:proofErr w:type="spellEnd"/>
            <w:r>
              <w:rPr>
                <w:rFonts w:ascii="Calibri" w:hAnsi="Calibri"/>
                <w:color w:val="C00000"/>
                <w:szCs w:val="24"/>
                <w:lang w:val="es-ES"/>
              </w:rPr>
              <w:t xml:space="preserve"> </w:t>
            </w:r>
            <w:proofErr w:type="spellStart"/>
            <w:r>
              <w:rPr>
                <w:rFonts w:ascii="Calibri" w:hAnsi="Calibri"/>
                <w:color w:val="C00000"/>
                <w:szCs w:val="24"/>
                <w:lang w:val="es-ES"/>
              </w:rPr>
              <w:t>diagnosed</w:t>
            </w:r>
            <w:proofErr w:type="spellEnd"/>
            <w:r>
              <w:rPr>
                <w:rFonts w:ascii="Calibri" w:hAnsi="Calibri"/>
                <w:color w:val="C00000"/>
                <w:szCs w:val="24"/>
                <w:lang w:val="es-ES"/>
              </w:rPr>
              <w:t xml:space="preserve"> </w:t>
            </w:r>
            <w:proofErr w:type="spellStart"/>
            <w:r>
              <w:rPr>
                <w:rFonts w:ascii="Calibri" w:hAnsi="Calibri"/>
                <w:color w:val="C00000"/>
                <w:szCs w:val="24"/>
                <w:lang w:val="es-ES"/>
              </w:rPr>
              <w:t>during</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six</w:t>
            </w:r>
            <w:proofErr w:type="spellEnd"/>
            <w:r>
              <w:rPr>
                <w:rFonts w:ascii="Calibri" w:hAnsi="Calibri"/>
                <w:color w:val="C00000"/>
                <w:szCs w:val="24"/>
                <w:lang w:val="es-ES"/>
              </w:rPr>
              <w:t xml:space="preserve"> </w:t>
            </w:r>
            <w:proofErr w:type="spellStart"/>
            <w:r>
              <w:rPr>
                <w:rFonts w:ascii="Calibri" w:hAnsi="Calibri"/>
                <w:color w:val="C00000"/>
                <w:szCs w:val="24"/>
                <w:lang w:val="es-ES"/>
              </w:rPr>
              <w:t>months</w:t>
            </w:r>
            <w:proofErr w:type="spellEnd"/>
            <w:r>
              <w:rPr>
                <w:rFonts w:ascii="Calibri" w:hAnsi="Calibri"/>
                <w:color w:val="C00000"/>
                <w:szCs w:val="24"/>
                <w:lang w:val="es-ES"/>
              </w:rPr>
              <w:t xml:space="preserve"> </w:t>
            </w:r>
            <w:proofErr w:type="spellStart"/>
            <w:r>
              <w:rPr>
                <w:rFonts w:ascii="Calibri" w:hAnsi="Calibri"/>
                <w:color w:val="C00000"/>
                <w:szCs w:val="24"/>
                <w:lang w:val="es-ES"/>
              </w:rPr>
              <w:t>preceding</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w:t>
            </w:r>
          </w:p>
          <w:p w14:paraId="1399D13B" w14:textId="77777777" w:rsidR="00A33A64" w:rsidRDefault="00A33A64" w:rsidP="00A33A64">
            <w:pPr>
              <w:jc w:val="both"/>
              <w:rPr>
                <w:rFonts w:ascii="Calibri" w:hAnsi="Calibri"/>
                <w:bCs/>
                <w:color w:val="0A0A0A"/>
                <w:szCs w:val="24"/>
                <w:lang w:val="es-ES"/>
              </w:rPr>
            </w:pPr>
          </w:p>
          <w:p w14:paraId="0EFC7E82" w14:textId="77777777" w:rsidR="00A33A64" w:rsidRDefault="00A33A64" w:rsidP="00A33A64">
            <w:pPr>
              <w:ind w:left="454" w:hanging="454"/>
              <w:jc w:val="both"/>
              <w:rPr>
                <w:rFonts w:ascii="Calibri" w:hAnsi="Calibri"/>
                <w:color w:val="0A0A0A"/>
                <w:szCs w:val="24"/>
              </w:rPr>
            </w:pPr>
            <w:r>
              <w:rPr>
                <w:rFonts w:ascii="Calibri" w:hAnsi="Calibri"/>
                <w:color w:val="0A0A0A"/>
                <w:szCs w:val="24"/>
                <w:lang w:val="es-MX"/>
              </w:rPr>
              <w:t xml:space="preserve">12) Que los animales se sometieron </w:t>
            </w:r>
            <w:r>
              <w:rPr>
                <w:rFonts w:ascii="Calibri" w:hAnsi="Calibri"/>
                <w:color w:val="0A0A0A"/>
                <w:szCs w:val="24"/>
              </w:rPr>
              <w:t>а</w:t>
            </w:r>
            <w:r>
              <w:rPr>
                <w:rFonts w:ascii="Calibri" w:hAnsi="Calibri"/>
                <w:color w:val="0A0A0A"/>
                <w:szCs w:val="24"/>
                <w:lang w:val="es-MX"/>
              </w:rPr>
              <w:t xml:space="preserve"> dos pruebas diagnósticas para detectar diarrea viral bovina, </w:t>
            </w:r>
            <w:proofErr w:type="spellStart"/>
            <w:r>
              <w:rPr>
                <w:rFonts w:ascii="Calibri" w:hAnsi="Calibri"/>
                <w:color w:val="0A0A0A"/>
                <w:szCs w:val="24"/>
                <w:lang w:val="es-MX"/>
              </w:rPr>
              <w:t>rinotraqueitis</w:t>
            </w:r>
            <w:proofErr w:type="spellEnd"/>
            <w:r>
              <w:rPr>
                <w:rFonts w:ascii="Calibri" w:hAnsi="Calibri"/>
                <w:color w:val="0A0A0A"/>
                <w:szCs w:val="24"/>
                <w:lang w:val="es-MX"/>
              </w:rPr>
              <w:t xml:space="preserve"> viral bovina, tricomoniasis, </w:t>
            </w:r>
            <w:r>
              <w:rPr>
                <w:rFonts w:ascii="Calibri" w:hAnsi="Calibri"/>
                <w:color w:val="0A0A0A"/>
                <w:szCs w:val="24"/>
              </w:rPr>
              <w:t>у</w:t>
            </w:r>
            <w:r>
              <w:rPr>
                <w:rFonts w:ascii="Calibri" w:hAnsi="Calibri"/>
                <w:color w:val="0A0A0A"/>
                <w:szCs w:val="24"/>
                <w:lang w:val="es-MX"/>
              </w:rPr>
              <w:t xml:space="preserve"> </w:t>
            </w:r>
            <w:proofErr w:type="spellStart"/>
            <w:r>
              <w:rPr>
                <w:rFonts w:ascii="Calibri" w:hAnsi="Calibri"/>
                <w:color w:val="0A0A0A"/>
                <w:szCs w:val="24"/>
                <w:lang w:val="es-MX"/>
              </w:rPr>
              <w:t>campilobacteriosis</w:t>
            </w:r>
            <w:proofErr w:type="spellEnd"/>
            <w:r>
              <w:rPr>
                <w:rFonts w:ascii="Calibri" w:hAnsi="Calibri"/>
                <w:color w:val="0A0A0A"/>
                <w:szCs w:val="24"/>
                <w:lang w:val="es-MX"/>
              </w:rPr>
              <w:t xml:space="preserve"> genital bovina de acuerdo con el Manual para Animales Terrestres d </w:t>
            </w:r>
            <w:proofErr w:type="spellStart"/>
            <w:r>
              <w:rPr>
                <w:rFonts w:ascii="Calibri" w:hAnsi="Calibri"/>
                <w:color w:val="0A0A0A"/>
                <w:szCs w:val="24"/>
                <w:lang w:val="es-MX"/>
              </w:rPr>
              <w:t>ela</w:t>
            </w:r>
            <w:proofErr w:type="spellEnd"/>
            <w:r>
              <w:rPr>
                <w:rFonts w:ascii="Calibri" w:hAnsi="Calibri"/>
                <w:color w:val="0A0A0A"/>
                <w:szCs w:val="24"/>
                <w:lang w:val="es-MX"/>
              </w:rPr>
              <w:t xml:space="preserve"> OIE, con un intervalo de al menos 15 días entre las pruebas realizadas durante los 60 días de aislamiento anteriores </w:t>
            </w:r>
            <w:r>
              <w:rPr>
                <w:rFonts w:ascii="Calibri" w:hAnsi="Calibri"/>
                <w:color w:val="0A0A0A"/>
                <w:szCs w:val="24"/>
              </w:rPr>
              <w:t>а</w:t>
            </w:r>
            <w:r>
              <w:rPr>
                <w:rFonts w:ascii="Calibri" w:hAnsi="Calibri"/>
                <w:color w:val="0A0A0A"/>
                <w:szCs w:val="24"/>
                <w:lang w:val="es-MX"/>
              </w:rPr>
              <w:t xml:space="preserve"> la recolección del semen. </w:t>
            </w:r>
            <w:proofErr w:type="spellStart"/>
            <w:r>
              <w:rPr>
                <w:rFonts w:ascii="Calibri" w:hAnsi="Calibri"/>
                <w:color w:val="0A0A0A"/>
                <w:szCs w:val="24"/>
              </w:rPr>
              <w:t>Todas</w:t>
            </w:r>
            <w:proofErr w:type="spellEnd"/>
            <w:r>
              <w:rPr>
                <w:rFonts w:ascii="Calibri" w:hAnsi="Calibri"/>
                <w:color w:val="0A0A0A"/>
                <w:szCs w:val="24"/>
              </w:rPr>
              <w:t xml:space="preserve"> las </w:t>
            </w:r>
            <w:proofErr w:type="spellStart"/>
            <w:r>
              <w:rPr>
                <w:rFonts w:ascii="Calibri" w:hAnsi="Calibri"/>
                <w:color w:val="0A0A0A"/>
                <w:szCs w:val="24"/>
              </w:rPr>
              <w:t>pruebas</w:t>
            </w:r>
            <w:proofErr w:type="spellEnd"/>
            <w:r>
              <w:rPr>
                <w:rFonts w:ascii="Calibri" w:hAnsi="Calibri"/>
                <w:color w:val="0A0A0A"/>
                <w:szCs w:val="24"/>
              </w:rPr>
              <w:t xml:space="preserve"> </w:t>
            </w:r>
            <w:proofErr w:type="spellStart"/>
            <w:r>
              <w:rPr>
                <w:rFonts w:ascii="Calibri" w:hAnsi="Calibri"/>
                <w:color w:val="0A0A0A"/>
                <w:szCs w:val="24"/>
              </w:rPr>
              <w:t>diagnósticas</w:t>
            </w:r>
            <w:proofErr w:type="spellEnd"/>
            <w:r>
              <w:rPr>
                <w:rFonts w:ascii="Calibri" w:hAnsi="Calibri"/>
                <w:color w:val="0A0A0A"/>
                <w:szCs w:val="24"/>
              </w:rPr>
              <w:t xml:space="preserve"> se </w:t>
            </w:r>
            <w:proofErr w:type="spellStart"/>
            <w:r>
              <w:rPr>
                <w:rFonts w:ascii="Calibri" w:hAnsi="Calibri"/>
                <w:color w:val="0A0A0A"/>
                <w:szCs w:val="24"/>
              </w:rPr>
              <w:t>llevaron</w:t>
            </w:r>
            <w:proofErr w:type="spellEnd"/>
            <w:r>
              <w:rPr>
                <w:rFonts w:ascii="Calibri" w:hAnsi="Calibri"/>
                <w:color w:val="0A0A0A"/>
                <w:szCs w:val="24"/>
              </w:rPr>
              <w:t xml:space="preserve"> а </w:t>
            </w:r>
            <w:proofErr w:type="spellStart"/>
            <w:r>
              <w:rPr>
                <w:rFonts w:ascii="Calibri" w:hAnsi="Calibri"/>
                <w:color w:val="0A0A0A"/>
                <w:szCs w:val="24"/>
              </w:rPr>
              <w:t>саbо</w:t>
            </w:r>
            <w:proofErr w:type="spellEnd"/>
            <w:r>
              <w:rPr>
                <w:rFonts w:ascii="Calibri" w:hAnsi="Calibri"/>
                <w:color w:val="0A0A0A"/>
                <w:szCs w:val="24"/>
              </w:rPr>
              <w:t xml:space="preserve"> </w:t>
            </w:r>
            <w:proofErr w:type="spellStart"/>
            <w:r>
              <w:rPr>
                <w:rFonts w:ascii="Calibri" w:hAnsi="Calibri"/>
                <w:color w:val="0A0A0A"/>
                <w:szCs w:val="24"/>
              </w:rPr>
              <w:t>en</w:t>
            </w:r>
            <w:proofErr w:type="spellEnd"/>
            <w:r>
              <w:rPr>
                <w:rFonts w:ascii="Calibri" w:hAnsi="Calibri"/>
                <w:color w:val="0A0A0A"/>
                <w:szCs w:val="24"/>
              </w:rPr>
              <w:t xml:space="preserve"> un </w:t>
            </w:r>
            <w:proofErr w:type="spellStart"/>
            <w:r>
              <w:rPr>
                <w:rFonts w:ascii="Calibri" w:hAnsi="Calibri"/>
                <w:color w:val="0A0A0A"/>
                <w:szCs w:val="24"/>
              </w:rPr>
              <w:t>laboratorio</w:t>
            </w:r>
            <w:proofErr w:type="spellEnd"/>
            <w:r>
              <w:rPr>
                <w:rFonts w:ascii="Calibri" w:hAnsi="Calibri"/>
                <w:color w:val="0A0A0A"/>
                <w:szCs w:val="24"/>
              </w:rPr>
              <w:t xml:space="preserve"> </w:t>
            </w:r>
            <w:proofErr w:type="spellStart"/>
            <w:r>
              <w:rPr>
                <w:rFonts w:ascii="Calibri" w:hAnsi="Calibri"/>
                <w:color w:val="0A0A0A"/>
                <w:szCs w:val="24"/>
              </w:rPr>
              <w:t>por</w:t>
            </w:r>
            <w:proofErr w:type="spellEnd"/>
            <w:r>
              <w:rPr>
                <w:rFonts w:ascii="Calibri" w:hAnsi="Calibri"/>
                <w:color w:val="0A0A0A"/>
                <w:szCs w:val="24"/>
              </w:rPr>
              <w:t xml:space="preserve"> </w:t>
            </w:r>
            <w:proofErr w:type="spellStart"/>
            <w:r>
              <w:rPr>
                <w:rFonts w:ascii="Calibri" w:hAnsi="Calibri"/>
                <w:color w:val="0A0A0A"/>
                <w:szCs w:val="24"/>
              </w:rPr>
              <w:t>parte</w:t>
            </w:r>
            <w:proofErr w:type="spellEnd"/>
            <w:r>
              <w:rPr>
                <w:rFonts w:ascii="Calibri" w:hAnsi="Calibri"/>
                <w:color w:val="0A0A0A"/>
                <w:szCs w:val="24"/>
              </w:rPr>
              <w:t xml:space="preserve"> de la </w:t>
            </w:r>
            <w:proofErr w:type="spellStart"/>
            <w:r>
              <w:rPr>
                <w:rFonts w:ascii="Calibri" w:hAnsi="Calibri"/>
                <w:color w:val="0A0A0A"/>
                <w:szCs w:val="24"/>
              </w:rPr>
              <w:t>Asociación</w:t>
            </w:r>
            <w:proofErr w:type="spellEnd"/>
            <w:r>
              <w:rPr>
                <w:rFonts w:ascii="Calibri" w:hAnsi="Calibri"/>
                <w:color w:val="0A0A0A"/>
                <w:szCs w:val="24"/>
              </w:rPr>
              <w:t xml:space="preserve"> Nacional de </w:t>
            </w:r>
            <w:proofErr w:type="spellStart"/>
            <w:r>
              <w:rPr>
                <w:rFonts w:ascii="Calibri" w:hAnsi="Calibri"/>
                <w:color w:val="0A0A0A"/>
                <w:szCs w:val="24"/>
              </w:rPr>
              <w:t>Autoridades</w:t>
            </w:r>
            <w:proofErr w:type="spellEnd"/>
            <w:r>
              <w:rPr>
                <w:rFonts w:ascii="Calibri" w:hAnsi="Calibri"/>
                <w:color w:val="0A0A0A"/>
                <w:szCs w:val="24"/>
              </w:rPr>
              <w:t xml:space="preserve"> de </w:t>
            </w:r>
            <w:proofErr w:type="spellStart"/>
            <w:r>
              <w:rPr>
                <w:rFonts w:ascii="Calibri" w:hAnsi="Calibri"/>
                <w:color w:val="0A0A0A"/>
                <w:szCs w:val="24"/>
              </w:rPr>
              <w:t>Acreditación</w:t>
            </w:r>
            <w:proofErr w:type="spellEnd"/>
            <w:r>
              <w:rPr>
                <w:rFonts w:ascii="Calibri" w:hAnsi="Calibri"/>
                <w:color w:val="0A0A0A"/>
                <w:szCs w:val="24"/>
              </w:rPr>
              <w:t xml:space="preserve"> de </w:t>
            </w:r>
            <w:proofErr w:type="spellStart"/>
            <w:r>
              <w:rPr>
                <w:rFonts w:ascii="Calibri" w:hAnsi="Calibri"/>
                <w:color w:val="0A0A0A"/>
                <w:szCs w:val="24"/>
              </w:rPr>
              <w:t>Laboratorios</w:t>
            </w:r>
            <w:proofErr w:type="spellEnd"/>
            <w:r>
              <w:rPr>
                <w:rFonts w:ascii="Calibri" w:hAnsi="Calibri"/>
                <w:color w:val="0A0A0A"/>
                <w:szCs w:val="24"/>
              </w:rPr>
              <w:t xml:space="preserve"> (NATA).</w:t>
            </w:r>
          </w:p>
          <w:p w14:paraId="078DEBF1" w14:textId="77777777" w:rsidR="00A33A64" w:rsidRDefault="00A33A64" w:rsidP="00A33A64">
            <w:pPr>
              <w:ind w:left="454"/>
              <w:jc w:val="both"/>
              <w:rPr>
                <w:rFonts w:ascii="Calibri" w:hAnsi="Calibri"/>
                <w:color w:val="C00000"/>
                <w:szCs w:val="24"/>
              </w:rPr>
            </w:pPr>
            <w:r>
              <w:rPr>
                <w:rFonts w:ascii="Calibri" w:hAnsi="Calibri"/>
                <w:color w:val="C00000"/>
                <w:szCs w:val="24"/>
              </w:rPr>
              <w:t xml:space="preserve">Animals were subjected to two diagnostic tests to detect bovine viral diarrhoea, infectious bovine rhinotracheitis, trichomoniasis and genital bovine campylobacteriosis in accordance with the Manual for Terrestrial Animals of the OIE, with an interval of at least 15 days between the diagnostic tests performed during the 60 days of isolation preceding semen collection. All diagnostic tests were performed by a laboratory by the National Association of Testing Authorities (NATA). </w:t>
            </w:r>
          </w:p>
          <w:p w14:paraId="6AA11E31" w14:textId="77777777" w:rsidR="00A33A64" w:rsidRDefault="00A33A64" w:rsidP="00A33A64">
            <w:pPr>
              <w:jc w:val="both"/>
              <w:rPr>
                <w:rFonts w:ascii="Calibri" w:hAnsi="Calibri"/>
                <w:szCs w:val="24"/>
              </w:rPr>
            </w:pPr>
          </w:p>
          <w:p w14:paraId="42102CFF" w14:textId="77777777" w:rsidR="00A33A64" w:rsidRDefault="00A33A64" w:rsidP="00A33A64">
            <w:pPr>
              <w:ind w:left="454"/>
              <w:jc w:val="both"/>
              <w:rPr>
                <w:rFonts w:ascii="Calibri" w:hAnsi="Calibri"/>
                <w:color w:val="0A0A0A"/>
                <w:szCs w:val="24"/>
                <w:lang w:val="es-MX"/>
              </w:rPr>
            </w:pPr>
            <w:r>
              <w:rPr>
                <w:rFonts w:ascii="Calibri" w:hAnsi="Calibri"/>
                <w:color w:val="0A0A0A"/>
                <w:szCs w:val="24"/>
                <w:lang w:val="es-MX"/>
              </w:rPr>
              <w:t>Los toros donadores han sido analizados mediante la prueba de aglutinación microscópica (</w:t>
            </w:r>
            <w:r>
              <w:rPr>
                <w:rFonts w:ascii="Calibri" w:hAnsi="Calibri"/>
                <w:color w:val="0A0A0A"/>
                <w:szCs w:val="24"/>
              </w:rPr>
              <w:t>МАТ</w:t>
            </w:r>
            <w:r>
              <w:rPr>
                <w:rFonts w:ascii="Calibri" w:hAnsi="Calibri"/>
                <w:color w:val="0A0A0A"/>
                <w:szCs w:val="24"/>
                <w:lang w:val="es-MX"/>
              </w:rPr>
              <w:t xml:space="preserve">) en sangre para detectar los serotipos de </w:t>
            </w:r>
            <w:proofErr w:type="spellStart"/>
            <w:r>
              <w:rPr>
                <w:rFonts w:ascii="Calibri" w:hAnsi="Calibri"/>
                <w:color w:val="0A0A0A"/>
                <w:szCs w:val="24"/>
                <w:lang w:val="es-MX"/>
              </w:rPr>
              <w:t>leptospira</w:t>
            </w:r>
            <w:proofErr w:type="spellEnd"/>
            <w:r>
              <w:rPr>
                <w:rFonts w:ascii="Calibri" w:hAnsi="Calibri"/>
                <w:color w:val="0A0A0A"/>
                <w:szCs w:val="24"/>
                <w:lang w:val="es-MX"/>
              </w:rPr>
              <w:t xml:space="preserve"> </w:t>
            </w:r>
            <w:proofErr w:type="spellStart"/>
            <w:r>
              <w:rPr>
                <w:rFonts w:ascii="Calibri" w:hAnsi="Calibri"/>
                <w:color w:val="0A0A0A"/>
                <w:szCs w:val="24"/>
                <w:lang w:val="es-MX"/>
              </w:rPr>
              <w:t>pomona</w:t>
            </w:r>
            <w:proofErr w:type="spellEnd"/>
            <w:r>
              <w:rPr>
                <w:rFonts w:ascii="Calibri" w:hAnsi="Calibri"/>
                <w:color w:val="0A0A0A"/>
                <w:szCs w:val="24"/>
                <w:lang w:val="es-MX"/>
              </w:rPr>
              <w:t xml:space="preserve"> </w:t>
            </w:r>
            <w:r>
              <w:rPr>
                <w:rFonts w:ascii="Calibri" w:hAnsi="Calibri"/>
                <w:color w:val="0A0A0A"/>
                <w:szCs w:val="24"/>
              </w:rPr>
              <w:t>у</w:t>
            </w:r>
            <w:r>
              <w:rPr>
                <w:rFonts w:ascii="Calibri" w:hAnsi="Calibri"/>
                <w:color w:val="0A0A0A"/>
                <w:szCs w:val="24"/>
                <w:lang w:val="es-MX"/>
              </w:rPr>
              <w:t xml:space="preserve"> </w:t>
            </w:r>
            <w:proofErr w:type="spellStart"/>
            <w:r>
              <w:rPr>
                <w:rFonts w:ascii="Calibri" w:hAnsi="Calibri"/>
                <w:color w:val="0A0A0A"/>
                <w:szCs w:val="24"/>
                <w:lang w:val="es-MX"/>
              </w:rPr>
              <w:t>hardjo</w:t>
            </w:r>
            <w:proofErr w:type="spellEnd"/>
            <w:r>
              <w:rPr>
                <w:rFonts w:ascii="Calibri" w:hAnsi="Calibri"/>
                <w:color w:val="0A0A0A"/>
                <w:szCs w:val="24"/>
                <w:lang w:val="es-MX"/>
              </w:rPr>
              <w:t>.</w:t>
            </w:r>
          </w:p>
          <w:p w14:paraId="019AFB65" w14:textId="77777777" w:rsidR="00A33A64" w:rsidRDefault="00A33A64" w:rsidP="00A33A64">
            <w:pPr>
              <w:ind w:left="454"/>
              <w:jc w:val="both"/>
              <w:rPr>
                <w:rFonts w:ascii="Calibri" w:hAnsi="Calibri"/>
                <w:color w:val="C00000"/>
                <w:szCs w:val="24"/>
                <w:lang w:val="es-ES"/>
              </w:rPr>
            </w:pPr>
            <w:proofErr w:type="spellStart"/>
            <w:r>
              <w:rPr>
                <w:rFonts w:ascii="Calibri" w:hAnsi="Calibri"/>
                <w:color w:val="C00000"/>
                <w:szCs w:val="24"/>
                <w:lang w:val="es-ES"/>
              </w:rPr>
              <w:t>Donor</w:t>
            </w:r>
            <w:proofErr w:type="spellEnd"/>
            <w:r>
              <w:rPr>
                <w:rFonts w:ascii="Calibri" w:hAnsi="Calibri"/>
                <w:color w:val="C00000"/>
                <w:szCs w:val="24"/>
                <w:lang w:val="es-ES"/>
              </w:rPr>
              <w:t xml:space="preserve"> Bulls </w:t>
            </w:r>
            <w:proofErr w:type="spellStart"/>
            <w:r>
              <w:rPr>
                <w:rFonts w:ascii="Calibri" w:hAnsi="Calibri"/>
                <w:color w:val="C00000"/>
                <w:szCs w:val="24"/>
                <w:lang w:val="es-ES"/>
              </w:rPr>
              <w:t>were</w:t>
            </w:r>
            <w:proofErr w:type="spellEnd"/>
            <w:r>
              <w:rPr>
                <w:rFonts w:ascii="Calibri" w:hAnsi="Calibri"/>
                <w:color w:val="C00000"/>
                <w:szCs w:val="24"/>
                <w:lang w:val="es-ES"/>
              </w:rPr>
              <w:t xml:space="preserve"> </w:t>
            </w:r>
            <w:proofErr w:type="spellStart"/>
            <w:r>
              <w:rPr>
                <w:rFonts w:ascii="Calibri" w:hAnsi="Calibri"/>
                <w:color w:val="C00000"/>
                <w:szCs w:val="24"/>
                <w:lang w:val="es-ES"/>
              </w:rPr>
              <w:t>examined</w:t>
            </w:r>
            <w:proofErr w:type="spellEnd"/>
            <w:r>
              <w:rPr>
                <w:rFonts w:ascii="Calibri" w:hAnsi="Calibri"/>
                <w:color w:val="C00000"/>
                <w:szCs w:val="24"/>
                <w:lang w:val="es-ES"/>
              </w:rPr>
              <w:t xml:space="preserve"> </w:t>
            </w:r>
            <w:proofErr w:type="spellStart"/>
            <w:r>
              <w:rPr>
                <w:rFonts w:ascii="Calibri" w:hAnsi="Calibri"/>
                <w:color w:val="C00000"/>
                <w:szCs w:val="24"/>
                <w:lang w:val="es-ES"/>
              </w:rPr>
              <w:t>through</w:t>
            </w:r>
            <w:proofErr w:type="spellEnd"/>
            <w:r>
              <w:rPr>
                <w:rFonts w:ascii="Calibri" w:hAnsi="Calibri"/>
                <w:color w:val="C00000"/>
                <w:szCs w:val="24"/>
                <w:lang w:val="es-ES"/>
              </w:rPr>
              <w:t xml:space="preserve"> a </w:t>
            </w:r>
            <w:proofErr w:type="spellStart"/>
            <w:r>
              <w:rPr>
                <w:rFonts w:ascii="Calibri" w:hAnsi="Calibri"/>
                <w:color w:val="C00000"/>
                <w:szCs w:val="24"/>
                <w:lang w:val="es-ES"/>
              </w:rPr>
              <w:t>blood</w:t>
            </w:r>
            <w:proofErr w:type="spellEnd"/>
            <w:r>
              <w:rPr>
                <w:rFonts w:ascii="Calibri" w:hAnsi="Calibri"/>
                <w:color w:val="C00000"/>
                <w:szCs w:val="24"/>
                <w:lang w:val="es-ES"/>
              </w:rPr>
              <w:t xml:space="preserve"> </w:t>
            </w:r>
            <w:proofErr w:type="spellStart"/>
            <w:r>
              <w:rPr>
                <w:rFonts w:ascii="Calibri" w:hAnsi="Calibri"/>
                <w:color w:val="C00000"/>
                <w:szCs w:val="24"/>
                <w:lang w:val="es-ES"/>
              </w:rPr>
              <w:t>microscopic</w:t>
            </w:r>
            <w:proofErr w:type="spellEnd"/>
            <w:r>
              <w:rPr>
                <w:rFonts w:ascii="Calibri" w:hAnsi="Calibri"/>
                <w:color w:val="C00000"/>
                <w:szCs w:val="24"/>
                <w:lang w:val="es-ES"/>
              </w:rPr>
              <w:t xml:space="preserve"> </w:t>
            </w:r>
            <w:proofErr w:type="spellStart"/>
            <w:r>
              <w:rPr>
                <w:rFonts w:ascii="Calibri" w:hAnsi="Calibri"/>
                <w:color w:val="C00000"/>
                <w:szCs w:val="24"/>
                <w:lang w:val="es-ES"/>
              </w:rPr>
              <w:t>agglutination</w:t>
            </w:r>
            <w:proofErr w:type="spellEnd"/>
            <w:r>
              <w:rPr>
                <w:rFonts w:ascii="Calibri" w:hAnsi="Calibri"/>
                <w:color w:val="C00000"/>
                <w:szCs w:val="24"/>
                <w:lang w:val="es-ES"/>
              </w:rPr>
              <w:t xml:space="preserve"> test (MAT) </w:t>
            </w:r>
            <w:proofErr w:type="spellStart"/>
            <w:r>
              <w:rPr>
                <w:rFonts w:ascii="Calibri" w:hAnsi="Calibri"/>
                <w:color w:val="C00000"/>
                <w:szCs w:val="24"/>
                <w:lang w:val="es-ES"/>
              </w:rPr>
              <w:t>to</w:t>
            </w:r>
            <w:proofErr w:type="spellEnd"/>
            <w:r>
              <w:rPr>
                <w:rFonts w:ascii="Calibri" w:hAnsi="Calibri"/>
                <w:color w:val="C00000"/>
                <w:szCs w:val="24"/>
                <w:lang w:val="es-ES"/>
              </w:rPr>
              <w:t xml:space="preserve"> </w:t>
            </w:r>
            <w:proofErr w:type="spellStart"/>
            <w:r>
              <w:rPr>
                <w:rFonts w:ascii="Calibri" w:hAnsi="Calibri"/>
                <w:color w:val="C00000"/>
                <w:szCs w:val="24"/>
                <w:lang w:val="es-ES"/>
              </w:rPr>
              <w:t>detect</w:t>
            </w:r>
            <w:proofErr w:type="spellEnd"/>
            <w:r>
              <w:rPr>
                <w:rFonts w:ascii="Calibri" w:hAnsi="Calibri"/>
                <w:color w:val="C00000"/>
                <w:szCs w:val="24"/>
                <w:lang w:val="es-ES"/>
              </w:rPr>
              <w:t xml:space="preserve"> </w:t>
            </w:r>
            <w:proofErr w:type="spellStart"/>
            <w:r>
              <w:rPr>
                <w:rFonts w:ascii="Calibri" w:hAnsi="Calibri"/>
                <w:color w:val="C00000"/>
                <w:szCs w:val="24"/>
                <w:lang w:val="es-ES"/>
              </w:rPr>
              <w:t>serotypes</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Leptospira</w:t>
            </w:r>
            <w:proofErr w:type="spellEnd"/>
            <w:r>
              <w:rPr>
                <w:rFonts w:ascii="Calibri" w:hAnsi="Calibri"/>
                <w:color w:val="C00000"/>
                <w:szCs w:val="24"/>
                <w:lang w:val="es-ES"/>
              </w:rPr>
              <w:t xml:space="preserve"> </w:t>
            </w:r>
            <w:proofErr w:type="spellStart"/>
            <w:r>
              <w:rPr>
                <w:rFonts w:ascii="Calibri" w:hAnsi="Calibri"/>
                <w:color w:val="C00000"/>
                <w:szCs w:val="24"/>
                <w:lang w:val="es-ES"/>
              </w:rPr>
              <w:t>pomona</w:t>
            </w:r>
            <w:proofErr w:type="spellEnd"/>
            <w:r>
              <w:rPr>
                <w:rFonts w:ascii="Calibri" w:hAnsi="Calibri"/>
                <w:color w:val="C00000"/>
                <w:szCs w:val="24"/>
                <w:lang w:val="es-ES"/>
              </w:rPr>
              <w:t xml:space="preserve"> and </w:t>
            </w:r>
            <w:proofErr w:type="spellStart"/>
            <w:r>
              <w:rPr>
                <w:rFonts w:ascii="Calibri" w:hAnsi="Calibri"/>
                <w:color w:val="C00000"/>
                <w:szCs w:val="24"/>
                <w:lang w:val="es-ES"/>
              </w:rPr>
              <w:t>hardjo</w:t>
            </w:r>
            <w:proofErr w:type="spellEnd"/>
            <w:r>
              <w:rPr>
                <w:rFonts w:ascii="Calibri" w:hAnsi="Calibri"/>
                <w:color w:val="C00000"/>
                <w:szCs w:val="24"/>
                <w:lang w:val="es-ES"/>
              </w:rPr>
              <w:t>.</w:t>
            </w:r>
          </w:p>
          <w:p w14:paraId="31AB137B" w14:textId="77777777" w:rsidR="00A33A64" w:rsidRDefault="00A33A64" w:rsidP="00A33A64">
            <w:pPr>
              <w:jc w:val="both"/>
              <w:rPr>
                <w:rFonts w:ascii="Calibri" w:hAnsi="Calibri"/>
                <w:szCs w:val="24"/>
                <w:lang w:val="es-ES"/>
              </w:rPr>
            </w:pPr>
          </w:p>
          <w:p w14:paraId="0B171B99" w14:textId="77777777" w:rsidR="00A33A64" w:rsidRDefault="00A33A64" w:rsidP="00A33A64">
            <w:pPr>
              <w:ind w:left="680" w:hanging="227"/>
              <w:jc w:val="both"/>
              <w:rPr>
                <w:rFonts w:ascii="Calibri" w:hAnsi="Calibri"/>
                <w:color w:val="0A0A0A"/>
                <w:szCs w:val="24"/>
                <w:lang w:val="es-MX"/>
              </w:rPr>
            </w:pPr>
            <w:r>
              <w:rPr>
                <w:rFonts w:ascii="Calibri" w:hAnsi="Calibri"/>
                <w:color w:val="0A0A0A"/>
                <w:szCs w:val="24"/>
              </w:rPr>
              <w:t>а</w:t>
            </w:r>
            <w:r>
              <w:rPr>
                <w:rFonts w:ascii="Calibri" w:hAnsi="Calibri"/>
                <w:color w:val="0A0A0A"/>
                <w:szCs w:val="24"/>
                <w:lang w:val="es-MX"/>
              </w:rPr>
              <w:t xml:space="preserve">) Con resultados negativos (negativos </w:t>
            </w:r>
            <w:r>
              <w:rPr>
                <w:rFonts w:ascii="Calibri" w:hAnsi="Calibri"/>
                <w:color w:val="0A0A0A"/>
                <w:szCs w:val="24"/>
              </w:rPr>
              <w:t>а</w:t>
            </w:r>
            <w:r>
              <w:rPr>
                <w:rFonts w:ascii="Calibri" w:hAnsi="Calibri"/>
                <w:color w:val="0A0A0A"/>
                <w:szCs w:val="24"/>
                <w:lang w:val="es-MX"/>
              </w:rPr>
              <w:t xml:space="preserve"> 1:100) </w:t>
            </w:r>
            <w:r>
              <w:rPr>
                <w:rFonts w:ascii="Calibri" w:hAnsi="Calibri"/>
                <w:color w:val="0A0A0A"/>
                <w:szCs w:val="24"/>
              </w:rPr>
              <w:t>а</w:t>
            </w:r>
            <w:r>
              <w:rPr>
                <w:rFonts w:ascii="Calibri" w:hAnsi="Calibri"/>
                <w:color w:val="0A0A0A"/>
                <w:szCs w:val="24"/>
                <w:lang w:val="es-MX"/>
              </w:rPr>
              <w:t xml:space="preserve"> una única prueba en los tres (</w:t>
            </w:r>
            <w:r>
              <w:rPr>
                <w:rFonts w:ascii="Calibri" w:hAnsi="Calibri"/>
                <w:color w:val="0A0A0A"/>
                <w:szCs w:val="24"/>
              </w:rPr>
              <w:t>З</w:t>
            </w:r>
            <w:r>
              <w:rPr>
                <w:rFonts w:ascii="Calibri" w:hAnsi="Calibri"/>
                <w:color w:val="0A0A0A"/>
                <w:szCs w:val="24"/>
                <w:lang w:val="es-MX"/>
              </w:rPr>
              <w:t xml:space="preserve">) meses anteriores </w:t>
            </w:r>
            <w:r>
              <w:rPr>
                <w:rFonts w:ascii="Calibri" w:hAnsi="Calibri"/>
                <w:color w:val="0A0A0A"/>
                <w:szCs w:val="24"/>
              </w:rPr>
              <w:t>а</w:t>
            </w:r>
            <w:r>
              <w:rPr>
                <w:rFonts w:ascii="Calibri" w:hAnsi="Calibri"/>
                <w:color w:val="0A0A0A"/>
                <w:szCs w:val="24"/>
                <w:lang w:val="es-MX"/>
              </w:rPr>
              <w:t xml:space="preserve"> l</w:t>
            </w:r>
            <w:r>
              <w:rPr>
                <w:rFonts w:ascii="Calibri" w:hAnsi="Calibri"/>
                <w:color w:val="0A0A0A"/>
                <w:szCs w:val="24"/>
              </w:rPr>
              <w:t>а</w:t>
            </w:r>
            <w:r>
              <w:rPr>
                <w:rFonts w:ascii="Calibri" w:hAnsi="Calibri"/>
                <w:color w:val="0A0A0A"/>
                <w:szCs w:val="24"/>
                <w:lang w:val="es-MX"/>
              </w:rPr>
              <w:t xml:space="preserve"> recolección de este semen, </w:t>
            </w:r>
          </w:p>
          <w:p w14:paraId="108A6742" w14:textId="77777777" w:rsidR="00A33A64" w:rsidRDefault="00A33A64" w:rsidP="00A33A64">
            <w:pPr>
              <w:ind w:left="680"/>
              <w:jc w:val="both"/>
              <w:rPr>
                <w:rFonts w:ascii="Calibri" w:hAnsi="Calibri"/>
                <w:color w:val="C00000"/>
                <w:szCs w:val="24"/>
                <w:lang w:val="es-ES"/>
              </w:rPr>
            </w:pPr>
            <w:proofErr w:type="spellStart"/>
            <w:r>
              <w:rPr>
                <w:rFonts w:ascii="Calibri" w:hAnsi="Calibri"/>
                <w:color w:val="C00000"/>
                <w:szCs w:val="24"/>
                <w:lang w:val="es-ES"/>
              </w:rPr>
              <w:t>with</w:t>
            </w:r>
            <w:proofErr w:type="spellEnd"/>
            <w:r>
              <w:rPr>
                <w:rFonts w:ascii="Calibri" w:hAnsi="Calibri"/>
                <w:color w:val="C00000"/>
                <w:szCs w:val="24"/>
                <w:lang w:val="es-ES"/>
              </w:rPr>
              <w:t xml:space="preserve"> negative </w:t>
            </w:r>
            <w:proofErr w:type="spellStart"/>
            <w:r>
              <w:rPr>
                <w:rFonts w:ascii="Calibri" w:hAnsi="Calibri"/>
                <w:color w:val="C00000"/>
                <w:szCs w:val="24"/>
                <w:lang w:val="es-ES"/>
              </w:rPr>
              <w:t>results</w:t>
            </w:r>
            <w:proofErr w:type="spellEnd"/>
            <w:r>
              <w:rPr>
                <w:rFonts w:ascii="Calibri" w:hAnsi="Calibri"/>
                <w:color w:val="C00000"/>
                <w:szCs w:val="24"/>
                <w:lang w:val="es-ES"/>
              </w:rPr>
              <w:t xml:space="preserve"> (negative at 1:100) to a </w:t>
            </w:r>
            <w:proofErr w:type="gramStart"/>
            <w:r>
              <w:rPr>
                <w:rFonts w:ascii="Calibri" w:hAnsi="Calibri"/>
                <w:color w:val="C00000"/>
                <w:szCs w:val="24"/>
                <w:lang w:val="es-ES"/>
              </w:rPr>
              <w:t>single</w:t>
            </w:r>
            <w:proofErr w:type="gramEnd"/>
            <w:r>
              <w:rPr>
                <w:rFonts w:ascii="Calibri" w:hAnsi="Calibri"/>
                <w:color w:val="C00000"/>
                <w:szCs w:val="24"/>
                <w:lang w:val="es-ES"/>
              </w:rPr>
              <w:t xml:space="preserve"> test in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three</w:t>
            </w:r>
            <w:proofErr w:type="spellEnd"/>
            <w:r>
              <w:rPr>
                <w:rFonts w:ascii="Calibri" w:hAnsi="Calibri"/>
                <w:color w:val="C00000"/>
                <w:szCs w:val="24"/>
                <w:lang w:val="es-ES"/>
              </w:rPr>
              <w:t xml:space="preserve"> (3) </w:t>
            </w:r>
            <w:proofErr w:type="spellStart"/>
            <w:r>
              <w:rPr>
                <w:rFonts w:ascii="Calibri" w:hAnsi="Calibri"/>
                <w:color w:val="C00000"/>
                <w:szCs w:val="24"/>
                <w:lang w:val="es-ES"/>
              </w:rPr>
              <w:t>months</w:t>
            </w:r>
            <w:proofErr w:type="spellEnd"/>
            <w:r>
              <w:rPr>
                <w:rFonts w:ascii="Calibri" w:hAnsi="Calibri"/>
                <w:color w:val="C00000"/>
                <w:szCs w:val="24"/>
                <w:lang w:val="es-ES"/>
              </w:rPr>
              <w:t xml:space="preserve"> </w:t>
            </w:r>
            <w:proofErr w:type="spellStart"/>
            <w:r>
              <w:rPr>
                <w:rFonts w:ascii="Calibri" w:hAnsi="Calibri"/>
                <w:color w:val="C00000"/>
                <w:szCs w:val="24"/>
                <w:lang w:val="es-ES"/>
              </w:rPr>
              <w:t>preceding</w:t>
            </w:r>
            <w:proofErr w:type="spellEnd"/>
            <w:r>
              <w:rPr>
                <w:rFonts w:ascii="Calibri" w:hAnsi="Calibri"/>
                <w:color w:val="C00000"/>
                <w:szCs w:val="24"/>
                <w:lang w:val="es-ES"/>
              </w:rPr>
              <w:t xml:space="preserve">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this</w:t>
            </w:r>
            <w:proofErr w:type="spellEnd"/>
            <w:r>
              <w:rPr>
                <w:rFonts w:ascii="Calibri" w:hAnsi="Calibri"/>
                <w:color w:val="C00000"/>
                <w:szCs w:val="24"/>
                <w:lang w:val="es-ES"/>
              </w:rPr>
              <w:t xml:space="preserve"> semen, </w:t>
            </w:r>
          </w:p>
          <w:p w14:paraId="28A80052" w14:textId="77777777" w:rsidR="00A33A64" w:rsidRDefault="00A33A64" w:rsidP="00A33A64">
            <w:pPr>
              <w:ind w:left="567"/>
              <w:jc w:val="both"/>
              <w:rPr>
                <w:rFonts w:ascii="Calibri" w:hAnsi="Calibri"/>
                <w:color w:val="C00000"/>
                <w:szCs w:val="24"/>
                <w:lang w:val="es-ES"/>
              </w:rPr>
            </w:pPr>
          </w:p>
          <w:p w14:paraId="5021017F" w14:textId="77777777" w:rsidR="00A33A64" w:rsidRDefault="00A33A64" w:rsidP="00A33A64">
            <w:pPr>
              <w:ind w:left="680"/>
              <w:jc w:val="both"/>
              <w:rPr>
                <w:rFonts w:ascii="Calibri" w:hAnsi="Calibri"/>
                <w:color w:val="0A0A0A"/>
                <w:szCs w:val="24"/>
                <w:lang w:val="es-MX"/>
              </w:rPr>
            </w:pPr>
            <w:r>
              <w:rPr>
                <w:rFonts w:ascii="Calibri" w:hAnsi="Calibri"/>
                <w:color w:val="0A0A0A"/>
                <w:szCs w:val="24"/>
              </w:rPr>
              <w:t>O</w:t>
            </w:r>
            <w:r>
              <w:rPr>
                <w:rFonts w:ascii="Calibri" w:hAnsi="Calibri"/>
                <w:color w:val="0A0A0A"/>
                <w:szCs w:val="24"/>
                <w:lang w:val="es-MX"/>
              </w:rPr>
              <w:t xml:space="preserve"> bien</w:t>
            </w:r>
          </w:p>
          <w:p w14:paraId="1D435412" w14:textId="77777777" w:rsidR="00A33A64" w:rsidRDefault="00A33A64" w:rsidP="00A33A64">
            <w:pPr>
              <w:ind w:left="680"/>
              <w:jc w:val="both"/>
              <w:rPr>
                <w:rFonts w:ascii="Calibri" w:hAnsi="Calibri"/>
                <w:color w:val="C00000"/>
                <w:szCs w:val="24"/>
                <w:lang w:val="es-ES"/>
              </w:rPr>
            </w:pPr>
            <w:proofErr w:type="spellStart"/>
            <w:r>
              <w:rPr>
                <w:rFonts w:ascii="Calibri" w:hAnsi="Calibri"/>
                <w:color w:val="C00000"/>
                <w:szCs w:val="24"/>
                <w:lang w:val="es-ES"/>
              </w:rPr>
              <w:t>Or</w:t>
            </w:r>
            <w:proofErr w:type="spellEnd"/>
          </w:p>
          <w:p w14:paraId="3AFCFA20" w14:textId="77777777" w:rsidR="00A33A64" w:rsidRDefault="00A33A64" w:rsidP="00A33A64">
            <w:pPr>
              <w:jc w:val="both"/>
              <w:rPr>
                <w:rFonts w:ascii="Calibri" w:hAnsi="Calibri"/>
                <w:szCs w:val="24"/>
                <w:lang w:val="es-ES"/>
              </w:rPr>
            </w:pPr>
          </w:p>
          <w:p w14:paraId="16147153" w14:textId="77777777" w:rsidR="00A33A64" w:rsidRDefault="00A33A64" w:rsidP="00A33A64">
            <w:pPr>
              <w:ind w:left="738" w:hanging="284"/>
              <w:jc w:val="both"/>
              <w:rPr>
                <w:rFonts w:ascii="Calibri" w:hAnsi="Calibri"/>
                <w:color w:val="0A0A0A"/>
                <w:szCs w:val="24"/>
                <w:lang w:val="es-MX"/>
              </w:rPr>
            </w:pPr>
            <w:r>
              <w:rPr>
                <w:rFonts w:ascii="Calibri" w:hAnsi="Calibri"/>
                <w:color w:val="0A0A0A"/>
                <w:szCs w:val="24"/>
                <w:lang w:val="es-MX"/>
              </w:rPr>
              <w:t>b) Con una concentración b</w:t>
            </w:r>
            <w:proofErr w:type="spellStart"/>
            <w:r>
              <w:rPr>
                <w:rFonts w:ascii="Calibri" w:hAnsi="Calibri"/>
                <w:color w:val="0A0A0A"/>
                <w:szCs w:val="24"/>
              </w:rPr>
              <w:t>аја</w:t>
            </w:r>
            <w:proofErr w:type="spellEnd"/>
            <w:r>
              <w:rPr>
                <w:rFonts w:ascii="Calibri" w:hAnsi="Calibri"/>
                <w:color w:val="0A0A0A"/>
                <w:szCs w:val="24"/>
                <w:lang w:val="es-MX"/>
              </w:rPr>
              <w:t xml:space="preserve"> estabilizada (negativa </w:t>
            </w:r>
            <w:r>
              <w:rPr>
                <w:rFonts w:ascii="Calibri" w:hAnsi="Calibri"/>
                <w:color w:val="0A0A0A"/>
                <w:szCs w:val="24"/>
              </w:rPr>
              <w:t>а</w:t>
            </w:r>
            <w:r>
              <w:rPr>
                <w:rFonts w:ascii="Calibri" w:hAnsi="Calibri"/>
                <w:color w:val="0A0A0A"/>
                <w:szCs w:val="24"/>
                <w:lang w:val="es-MX"/>
              </w:rPr>
              <w:t xml:space="preserve"> 1:400) </w:t>
            </w:r>
            <w:r>
              <w:rPr>
                <w:rFonts w:ascii="Calibri" w:hAnsi="Calibri"/>
                <w:color w:val="0A0A0A"/>
                <w:szCs w:val="24"/>
              </w:rPr>
              <w:t>а</w:t>
            </w:r>
            <w:r>
              <w:rPr>
                <w:rFonts w:ascii="Calibri" w:hAnsi="Calibri"/>
                <w:color w:val="0A0A0A"/>
                <w:szCs w:val="24"/>
                <w:lang w:val="es-MX"/>
              </w:rPr>
              <w:t xml:space="preserve"> dos (2) pruebas realizadas de dos (2) </w:t>
            </w:r>
            <w:r>
              <w:rPr>
                <w:rFonts w:ascii="Calibri" w:hAnsi="Calibri"/>
                <w:color w:val="0A0A0A"/>
                <w:szCs w:val="24"/>
              </w:rPr>
              <w:t>а</w:t>
            </w:r>
            <w:r>
              <w:rPr>
                <w:rFonts w:ascii="Calibri" w:hAnsi="Calibri"/>
                <w:color w:val="0A0A0A"/>
                <w:szCs w:val="24"/>
                <w:lang w:val="es-MX"/>
              </w:rPr>
              <w:t xml:space="preserve"> cuatro (4) semanas de distancia en los tres (</w:t>
            </w:r>
            <w:r>
              <w:rPr>
                <w:rFonts w:ascii="Calibri" w:hAnsi="Calibri"/>
                <w:color w:val="0A0A0A"/>
                <w:szCs w:val="24"/>
              </w:rPr>
              <w:t>З</w:t>
            </w:r>
            <w:r>
              <w:rPr>
                <w:rFonts w:ascii="Calibri" w:hAnsi="Calibri"/>
                <w:color w:val="0A0A0A"/>
                <w:szCs w:val="24"/>
                <w:lang w:val="es-MX"/>
              </w:rPr>
              <w:t xml:space="preserve">) meses anteriores </w:t>
            </w:r>
            <w:r>
              <w:rPr>
                <w:rFonts w:ascii="Calibri" w:hAnsi="Calibri"/>
                <w:color w:val="0A0A0A"/>
                <w:szCs w:val="24"/>
              </w:rPr>
              <w:t>а</w:t>
            </w:r>
            <w:r>
              <w:rPr>
                <w:rFonts w:ascii="Calibri" w:hAnsi="Calibri"/>
                <w:color w:val="0A0A0A"/>
                <w:szCs w:val="24"/>
                <w:lang w:val="es-MX"/>
              </w:rPr>
              <w:t xml:space="preserve"> la recolección de este semen. </w:t>
            </w:r>
          </w:p>
          <w:p w14:paraId="294C2C82" w14:textId="77777777" w:rsidR="00A33A64" w:rsidRDefault="00A33A64" w:rsidP="00A33A64">
            <w:pPr>
              <w:ind w:left="737"/>
              <w:jc w:val="both"/>
              <w:rPr>
                <w:rFonts w:ascii="Calibri" w:hAnsi="Calibri"/>
                <w:color w:val="C00000"/>
                <w:szCs w:val="24"/>
                <w:lang w:val="es-ES"/>
              </w:rPr>
            </w:pPr>
            <w:proofErr w:type="spellStart"/>
            <w:r>
              <w:rPr>
                <w:rFonts w:ascii="Calibri" w:hAnsi="Calibri"/>
                <w:color w:val="C00000"/>
                <w:szCs w:val="24"/>
                <w:lang w:val="es-ES"/>
              </w:rPr>
              <w:t>with</w:t>
            </w:r>
            <w:proofErr w:type="spellEnd"/>
            <w:r>
              <w:rPr>
                <w:rFonts w:ascii="Calibri" w:hAnsi="Calibri"/>
                <w:color w:val="C00000"/>
                <w:szCs w:val="24"/>
                <w:lang w:val="es-ES"/>
              </w:rPr>
              <w:t xml:space="preserve"> a </w:t>
            </w:r>
            <w:proofErr w:type="spellStart"/>
            <w:r>
              <w:rPr>
                <w:rFonts w:ascii="Calibri" w:hAnsi="Calibri"/>
                <w:color w:val="C00000"/>
                <w:szCs w:val="24"/>
                <w:lang w:val="es-ES"/>
              </w:rPr>
              <w:t>low</w:t>
            </w:r>
            <w:proofErr w:type="spellEnd"/>
            <w:r>
              <w:rPr>
                <w:rFonts w:ascii="Calibri" w:hAnsi="Calibri"/>
                <w:color w:val="C00000"/>
                <w:szCs w:val="24"/>
                <w:lang w:val="es-ES"/>
              </w:rPr>
              <w:t xml:space="preserve"> </w:t>
            </w:r>
            <w:proofErr w:type="spellStart"/>
            <w:r>
              <w:rPr>
                <w:rFonts w:ascii="Calibri" w:hAnsi="Calibri"/>
                <w:color w:val="C00000"/>
                <w:szCs w:val="24"/>
                <w:lang w:val="es-ES"/>
              </w:rPr>
              <w:t>stabilised</w:t>
            </w:r>
            <w:proofErr w:type="spellEnd"/>
            <w:r>
              <w:rPr>
                <w:rFonts w:ascii="Calibri" w:hAnsi="Calibri"/>
                <w:color w:val="C00000"/>
                <w:szCs w:val="24"/>
                <w:lang w:val="es-ES"/>
              </w:rPr>
              <w:t xml:space="preserve"> </w:t>
            </w:r>
            <w:proofErr w:type="spellStart"/>
            <w:r>
              <w:rPr>
                <w:rFonts w:ascii="Calibri" w:hAnsi="Calibri"/>
                <w:color w:val="C00000"/>
                <w:szCs w:val="24"/>
                <w:lang w:val="es-ES"/>
              </w:rPr>
              <w:t>concentration</w:t>
            </w:r>
            <w:proofErr w:type="spellEnd"/>
            <w:r>
              <w:rPr>
                <w:rFonts w:ascii="Calibri" w:hAnsi="Calibri"/>
                <w:color w:val="C00000"/>
                <w:szCs w:val="24"/>
                <w:lang w:val="es-ES"/>
              </w:rPr>
              <w:t xml:space="preserve"> (negative at 1:400) </w:t>
            </w:r>
            <w:proofErr w:type="spellStart"/>
            <w:r>
              <w:rPr>
                <w:rFonts w:ascii="Calibri" w:hAnsi="Calibri"/>
                <w:color w:val="C00000"/>
                <w:szCs w:val="24"/>
                <w:lang w:val="es-ES"/>
              </w:rPr>
              <w:t>to</w:t>
            </w:r>
            <w:proofErr w:type="spellEnd"/>
            <w:r>
              <w:rPr>
                <w:rFonts w:ascii="Calibri" w:hAnsi="Calibri"/>
                <w:color w:val="C00000"/>
                <w:szCs w:val="24"/>
                <w:lang w:val="es-ES"/>
              </w:rPr>
              <w:t xml:space="preserve"> </w:t>
            </w:r>
            <w:proofErr w:type="spellStart"/>
            <w:r>
              <w:rPr>
                <w:rFonts w:ascii="Calibri" w:hAnsi="Calibri"/>
                <w:color w:val="C00000"/>
                <w:szCs w:val="24"/>
                <w:lang w:val="es-ES"/>
              </w:rPr>
              <w:t>two</w:t>
            </w:r>
            <w:proofErr w:type="spellEnd"/>
            <w:r>
              <w:rPr>
                <w:rFonts w:ascii="Calibri" w:hAnsi="Calibri"/>
                <w:color w:val="C00000"/>
                <w:szCs w:val="24"/>
                <w:lang w:val="es-ES"/>
              </w:rPr>
              <w:t xml:space="preserve"> (2) </w:t>
            </w:r>
            <w:proofErr w:type="spellStart"/>
            <w:r>
              <w:rPr>
                <w:rFonts w:ascii="Calibri" w:hAnsi="Calibri"/>
                <w:color w:val="C00000"/>
                <w:szCs w:val="24"/>
                <w:lang w:val="es-ES"/>
              </w:rPr>
              <w:t>tests</w:t>
            </w:r>
            <w:proofErr w:type="spellEnd"/>
            <w:r>
              <w:rPr>
                <w:rFonts w:ascii="Calibri" w:hAnsi="Calibri"/>
                <w:color w:val="C00000"/>
                <w:szCs w:val="24"/>
                <w:lang w:val="es-ES"/>
              </w:rPr>
              <w:t xml:space="preserve"> </w:t>
            </w:r>
            <w:proofErr w:type="spellStart"/>
            <w:proofErr w:type="gramStart"/>
            <w:r>
              <w:rPr>
                <w:rFonts w:ascii="Calibri" w:hAnsi="Calibri"/>
                <w:color w:val="C00000"/>
                <w:szCs w:val="24"/>
                <w:lang w:val="es-ES"/>
              </w:rPr>
              <w:t>performed</w:t>
            </w:r>
            <w:proofErr w:type="spellEnd"/>
            <w:r>
              <w:rPr>
                <w:rFonts w:ascii="Calibri" w:hAnsi="Calibri"/>
                <w:color w:val="C00000"/>
                <w:szCs w:val="24"/>
                <w:lang w:val="es-ES"/>
              </w:rPr>
              <w:t xml:space="preserve">  </w:t>
            </w:r>
            <w:proofErr w:type="spellStart"/>
            <w:r>
              <w:rPr>
                <w:rFonts w:ascii="Calibri" w:hAnsi="Calibri"/>
                <w:color w:val="C00000"/>
                <w:szCs w:val="24"/>
                <w:lang w:val="es-ES"/>
              </w:rPr>
              <w:t>two</w:t>
            </w:r>
            <w:proofErr w:type="spellEnd"/>
            <w:proofErr w:type="gramEnd"/>
            <w:r>
              <w:rPr>
                <w:rFonts w:ascii="Calibri" w:hAnsi="Calibri"/>
                <w:color w:val="C00000"/>
                <w:szCs w:val="24"/>
                <w:lang w:val="es-ES"/>
              </w:rPr>
              <w:t xml:space="preserve"> (2) </w:t>
            </w:r>
            <w:proofErr w:type="spellStart"/>
            <w:r>
              <w:rPr>
                <w:rFonts w:ascii="Calibri" w:hAnsi="Calibri"/>
                <w:color w:val="C00000"/>
                <w:szCs w:val="24"/>
                <w:lang w:val="es-ES"/>
              </w:rPr>
              <w:t>to</w:t>
            </w:r>
            <w:proofErr w:type="spellEnd"/>
            <w:r>
              <w:rPr>
                <w:rFonts w:ascii="Calibri" w:hAnsi="Calibri"/>
                <w:color w:val="C00000"/>
                <w:szCs w:val="24"/>
                <w:lang w:val="es-ES"/>
              </w:rPr>
              <w:t xml:space="preserve"> </w:t>
            </w:r>
            <w:proofErr w:type="spellStart"/>
            <w:r>
              <w:rPr>
                <w:rFonts w:ascii="Calibri" w:hAnsi="Calibri"/>
                <w:color w:val="C00000"/>
                <w:szCs w:val="24"/>
                <w:lang w:val="es-ES"/>
              </w:rPr>
              <w:t>four</w:t>
            </w:r>
            <w:proofErr w:type="spellEnd"/>
            <w:r>
              <w:rPr>
                <w:rFonts w:ascii="Calibri" w:hAnsi="Calibri"/>
                <w:color w:val="C00000"/>
                <w:szCs w:val="24"/>
                <w:lang w:val="es-ES"/>
              </w:rPr>
              <w:t xml:space="preserve"> (4) </w:t>
            </w:r>
            <w:proofErr w:type="spellStart"/>
            <w:r>
              <w:rPr>
                <w:rFonts w:ascii="Calibri" w:hAnsi="Calibri"/>
                <w:color w:val="C00000"/>
                <w:szCs w:val="24"/>
                <w:lang w:val="es-ES"/>
              </w:rPr>
              <w:t>weeks</w:t>
            </w:r>
            <w:proofErr w:type="spellEnd"/>
            <w:r>
              <w:rPr>
                <w:rFonts w:ascii="Calibri" w:hAnsi="Calibri"/>
                <w:color w:val="C00000"/>
                <w:szCs w:val="24"/>
                <w:lang w:val="es-ES"/>
              </w:rPr>
              <w:t xml:space="preserve"> </w:t>
            </w:r>
            <w:proofErr w:type="spellStart"/>
            <w:r>
              <w:rPr>
                <w:rFonts w:ascii="Calibri" w:hAnsi="Calibri"/>
                <w:color w:val="C00000"/>
                <w:szCs w:val="24"/>
                <w:lang w:val="es-ES"/>
              </w:rPr>
              <w:t>apart</w:t>
            </w:r>
            <w:proofErr w:type="spellEnd"/>
            <w:r>
              <w:rPr>
                <w:rFonts w:ascii="Calibri" w:hAnsi="Calibri"/>
                <w:color w:val="C00000"/>
                <w:szCs w:val="24"/>
                <w:lang w:val="es-ES"/>
              </w:rPr>
              <w:t xml:space="preserve"> in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three</w:t>
            </w:r>
            <w:proofErr w:type="spellEnd"/>
            <w:r>
              <w:rPr>
                <w:rFonts w:ascii="Calibri" w:hAnsi="Calibri"/>
                <w:color w:val="C00000"/>
                <w:szCs w:val="24"/>
                <w:lang w:val="es-ES"/>
              </w:rPr>
              <w:t xml:space="preserve"> (3) </w:t>
            </w:r>
            <w:proofErr w:type="spellStart"/>
            <w:r>
              <w:rPr>
                <w:rFonts w:ascii="Calibri" w:hAnsi="Calibri"/>
                <w:color w:val="C00000"/>
                <w:szCs w:val="24"/>
                <w:lang w:val="es-ES"/>
              </w:rPr>
              <w:t>months</w:t>
            </w:r>
            <w:proofErr w:type="spellEnd"/>
            <w:r>
              <w:rPr>
                <w:rFonts w:ascii="Calibri" w:hAnsi="Calibri"/>
                <w:color w:val="C00000"/>
                <w:szCs w:val="24"/>
                <w:lang w:val="es-ES"/>
              </w:rPr>
              <w:t xml:space="preserve"> </w:t>
            </w:r>
            <w:proofErr w:type="spellStart"/>
            <w:r>
              <w:rPr>
                <w:rFonts w:ascii="Calibri" w:hAnsi="Calibri"/>
                <w:color w:val="C00000"/>
                <w:szCs w:val="24"/>
                <w:lang w:val="es-ES"/>
              </w:rPr>
              <w:t>preceding</w:t>
            </w:r>
            <w:proofErr w:type="spellEnd"/>
            <w:r>
              <w:rPr>
                <w:rFonts w:ascii="Calibri" w:hAnsi="Calibri"/>
                <w:color w:val="C00000"/>
                <w:szCs w:val="24"/>
                <w:lang w:val="es-ES"/>
              </w:rPr>
              <w:t xml:space="preserve">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this</w:t>
            </w:r>
            <w:proofErr w:type="spellEnd"/>
            <w:r>
              <w:rPr>
                <w:rFonts w:ascii="Calibri" w:hAnsi="Calibri"/>
                <w:color w:val="C00000"/>
                <w:szCs w:val="24"/>
                <w:lang w:val="es-ES"/>
              </w:rPr>
              <w:t xml:space="preserve"> semen.</w:t>
            </w:r>
          </w:p>
          <w:p w14:paraId="6A544945" w14:textId="77777777" w:rsidR="00A33A64" w:rsidRDefault="00A33A64" w:rsidP="00A33A64">
            <w:pPr>
              <w:jc w:val="both"/>
              <w:rPr>
                <w:rFonts w:ascii="Calibri" w:hAnsi="Calibri"/>
                <w:color w:val="C00000"/>
                <w:szCs w:val="24"/>
                <w:lang w:val="es-ES"/>
              </w:rPr>
            </w:pPr>
          </w:p>
          <w:p w14:paraId="3E8BD84C" w14:textId="77777777" w:rsidR="00A33A64" w:rsidRDefault="00A33A64" w:rsidP="00A33A64">
            <w:pPr>
              <w:ind w:left="454" w:hanging="454"/>
              <w:jc w:val="both"/>
              <w:rPr>
                <w:rFonts w:ascii="Calibri" w:hAnsi="Calibri"/>
                <w:color w:val="0A0A0A"/>
                <w:szCs w:val="24"/>
                <w:lang w:val="es-MX"/>
              </w:rPr>
            </w:pPr>
            <w:r>
              <w:rPr>
                <w:rFonts w:ascii="Calibri" w:hAnsi="Calibri"/>
                <w:color w:val="0A0A0A"/>
                <w:szCs w:val="24"/>
                <w:lang w:val="es-MX"/>
              </w:rPr>
              <w:t>13) Australia es libre de fiebre aftosa (sin vacunación), peste bovina, dermatosis nodular contagiosa, brucelosis (</w:t>
            </w:r>
            <w:r>
              <w:rPr>
                <w:rFonts w:ascii="Calibri" w:hAnsi="Calibri"/>
                <w:color w:val="0A0A0A"/>
                <w:szCs w:val="24"/>
              </w:rPr>
              <w:t>В</w:t>
            </w:r>
            <w:r>
              <w:rPr>
                <w:rFonts w:ascii="Calibri" w:hAnsi="Calibri"/>
                <w:color w:val="0A0A0A"/>
                <w:szCs w:val="24"/>
                <w:lang w:val="es-MX"/>
              </w:rPr>
              <w:t xml:space="preserve">. </w:t>
            </w:r>
            <w:proofErr w:type="spellStart"/>
            <w:r>
              <w:rPr>
                <w:rFonts w:ascii="Calibri" w:hAnsi="Calibri"/>
                <w:color w:val="0A0A0A"/>
                <w:szCs w:val="24"/>
                <w:lang w:val="es-MX"/>
              </w:rPr>
              <w:t>abortus</w:t>
            </w:r>
            <w:proofErr w:type="spellEnd"/>
            <w:r>
              <w:rPr>
                <w:rFonts w:ascii="Calibri" w:hAnsi="Calibri"/>
                <w:color w:val="0A0A0A"/>
                <w:szCs w:val="24"/>
                <w:lang w:val="es-MX"/>
              </w:rPr>
              <w:t xml:space="preserve"> </w:t>
            </w:r>
            <w:r>
              <w:rPr>
                <w:rFonts w:ascii="Calibri" w:eastAsia="Arial" w:hAnsi="Calibri"/>
                <w:color w:val="0A0A0A"/>
                <w:szCs w:val="24"/>
              </w:rPr>
              <w:t>у</w:t>
            </w:r>
            <w:r>
              <w:rPr>
                <w:rFonts w:ascii="Calibri" w:eastAsia="Arial" w:hAnsi="Calibri"/>
                <w:color w:val="0A0A0A"/>
                <w:szCs w:val="24"/>
                <w:lang w:val="es-MX"/>
              </w:rPr>
              <w:t xml:space="preserve"> </w:t>
            </w:r>
            <w:r>
              <w:rPr>
                <w:rFonts w:ascii="Calibri" w:hAnsi="Calibri"/>
                <w:color w:val="0A0A0A"/>
                <w:szCs w:val="24"/>
              </w:rPr>
              <w:t>В</w:t>
            </w:r>
            <w:r>
              <w:rPr>
                <w:rFonts w:ascii="Calibri" w:hAnsi="Calibri"/>
                <w:color w:val="0A0A0A"/>
                <w:szCs w:val="24"/>
                <w:lang w:val="es-MX"/>
              </w:rPr>
              <w:t xml:space="preserve">. melitensis), </w:t>
            </w:r>
            <w:r>
              <w:rPr>
                <w:rFonts w:ascii="Calibri" w:hAnsi="Calibri"/>
                <w:color w:val="0A0A0A"/>
                <w:szCs w:val="24"/>
              </w:rPr>
              <w:t>у</w:t>
            </w:r>
            <w:r>
              <w:rPr>
                <w:rFonts w:ascii="Calibri" w:hAnsi="Calibri"/>
                <w:color w:val="0A0A0A"/>
                <w:szCs w:val="24"/>
                <w:lang w:val="es-MX"/>
              </w:rPr>
              <w:t xml:space="preserve"> tubercu1osis bovina.</w:t>
            </w:r>
          </w:p>
          <w:p w14:paraId="15F5BB98" w14:textId="77777777" w:rsidR="00A33A64" w:rsidRDefault="00A33A64" w:rsidP="00A33A64">
            <w:pPr>
              <w:ind w:left="454"/>
              <w:jc w:val="both"/>
              <w:rPr>
                <w:rFonts w:ascii="Calibri" w:hAnsi="Calibri"/>
                <w:color w:val="C00000"/>
                <w:szCs w:val="24"/>
                <w:lang w:val="es-ES"/>
              </w:rPr>
            </w:pPr>
            <w:r>
              <w:rPr>
                <w:rFonts w:ascii="Calibri" w:hAnsi="Calibri"/>
                <w:color w:val="C00000"/>
                <w:szCs w:val="24"/>
                <w:lang w:val="es-ES"/>
              </w:rPr>
              <w:t xml:space="preserve">Australia </w:t>
            </w:r>
            <w:proofErr w:type="spellStart"/>
            <w:r>
              <w:rPr>
                <w:rFonts w:ascii="Calibri" w:hAnsi="Calibri"/>
                <w:color w:val="C00000"/>
                <w:szCs w:val="24"/>
                <w:lang w:val="es-ES"/>
              </w:rPr>
              <w:t>is</w:t>
            </w:r>
            <w:proofErr w:type="spellEnd"/>
            <w:r>
              <w:rPr>
                <w:rFonts w:ascii="Calibri" w:hAnsi="Calibri"/>
                <w:color w:val="C00000"/>
                <w:szCs w:val="24"/>
                <w:lang w:val="es-ES"/>
              </w:rPr>
              <w:t xml:space="preserve"> free </w:t>
            </w:r>
            <w:proofErr w:type="spellStart"/>
            <w:r>
              <w:rPr>
                <w:rFonts w:ascii="Calibri" w:hAnsi="Calibri"/>
                <w:color w:val="C00000"/>
                <w:szCs w:val="24"/>
                <w:lang w:val="es-ES"/>
              </w:rPr>
              <w:t>from</w:t>
            </w:r>
            <w:proofErr w:type="spellEnd"/>
            <w:r>
              <w:rPr>
                <w:rFonts w:ascii="Calibri" w:hAnsi="Calibri"/>
                <w:color w:val="C00000"/>
                <w:szCs w:val="24"/>
                <w:lang w:val="es-ES"/>
              </w:rPr>
              <w:t xml:space="preserve"> </w:t>
            </w:r>
            <w:proofErr w:type="spellStart"/>
            <w:r>
              <w:rPr>
                <w:rFonts w:ascii="Calibri" w:hAnsi="Calibri"/>
                <w:color w:val="C00000"/>
                <w:szCs w:val="24"/>
                <w:lang w:val="es-ES"/>
              </w:rPr>
              <w:t>foot</w:t>
            </w:r>
            <w:proofErr w:type="spellEnd"/>
            <w:r>
              <w:rPr>
                <w:rFonts w:ascii="Calibri" w:hAnsi="Calibri"/>
                <w:color w:val="C00000"/>
                <w:szCs w:val="24"/>
                <w:lang w:val="es-ES"/>
              </w:rPr>
              <w:t>-and-</w:t>
            </w:r>
            <w:proofErr w:type="spellStart"/>
            <w:r>
              <w:rPr>
                <w:rFonts w:ascii="Calibri" w:hAnsi="Calibri"/>
                <w:color w:val="C00000"/>
                <w:szCs w:val="24"/>
                <w:lang w:val="es-ES"/>
              </w:rPr>
              <w:t>mouth</w:t>
            </w:r>
            <w:proofErr w:type="spellEnd"/>
            <w:r>
              <w:rPr>
                <w:rFonts w:ascii="Calibri" w:hAnsi="Calibri"/>
                <w:color w:val="C00000"/>
                <w:szCs w:val="24"/>
                <w:lang w:val="es-ES"/>
              </w:rPr>
              <w:t xml:space="preserve"> </w:t>
            </w:r>
            <w:proofErr w:type="spellStart"/>
            <w:r>
              <w:rPr>
                <w:rFonts w:ascii="Calibri" w:hAnsi="Calibri"/>
                <w:color w:val="C00000"/>
                <w:szCs w:val="24"/>
                <w:lang w:val="es-ES"/>
              </w:rPr>
              <w:t>disease</w:t>
            </w:r>
            <w:proofErr w:type="spellEnd"/>
            <w:r>
              <w:rPr>
                <w:rFonts w:ascii="Calibri" w:hAnsi="Calibri"/>
                <w:color w:val="C00000"/>
                <w:szCs w:val="24"/>
                <w:lang w:val="es-ES"/>
              </w:rPr>
              <w:t xml:space="preserve"> (</w:t>
            </w:r>
            <w:proofErr w:type="spellStart"/>
            <w:r>
              <w:rPr>
                <w:rFonts w:ascii="Calibri" w:hAnsi="Calibri"/>
                <w:color w:val="C00000"/>
                <w:szCs w:val="24"/>
                <w:lang w:val="es-ES"/>
              </w:rPr>
              <w:t>without</w:t>
            </w:r>
            <w:proofErr w:type="spellEnd"/>
            <w:r>
              <w:rPr>
                <w:rFonts w:ascii="Calibri" w:hAnsi="Calibri"/>
                <w:color w:val="C00000"/>
                <w:szCs w:val="24"/>
                <w:lang w:val="es-ES"/>
              </w:rPr>
              <w:t xml:space="preserve"> </w:t>
            </w:r>
            <w:proofErr w:type="spellStart"/>
            <w:r>
              <w:rPr>
                <w:rFonts w:ascii="Calibri" w:hAnsi="Calibri"/>
                <w:color w:val="C00000"/>
                <w:szCs w:val="24"/>
                <w:lang w:val="es-ES"/>
              </w:rPr>
              <w:t>vaccination</w:t>
            </w:r>
            <w:proofErr w:type="spellEnd"/>
            <w:r>
              <w:rPr>
                <w:rFonts w:ascii="Calibri" w:hAnsi="Calibri"/>
                <w:color w:val="C00000"/>
                <w:szCs w:val="24"/>
                <w:lang w:val="es-ES"/>
              </w:rPr>
              <w:t xml:space="preserve">), </w:t>
            </w:r>
            <w:proofErr w:type="spellStart"/>
            <w:r>
              <w:rPr>
                <w:rFonts w:ascii="Calibri" w:hAnsi="Calibri"/>
                <w:color w:val="C00000"/>
                <w:szCs w:val="24"/>
                <w:lang w:val="es-ES"/>
              </w:rPr>
              <w:t>rinderpest</w:t>
            </w:r>
            <w:proofErr w:type="spellEnd"/>
            <w:r>
              <w:rPr>
                <w:rFonts w:ascii="Calibri" w:hAnsi="Calibri"/>
                <w:color w:val="C00000"/>
                <w:szCs w:val="24"/>
                <w:lang w:val="es-ES"/>
              </w:rPr>
              <w:t xml:space="preserve">, </w:t>
            </w:r>
            <w:proofErr w:type="spellStart"/>
            <w:r>
              <w:rPr>
                <w:rFonts w:ascii="Calibri" w:hAnsi="Calibri"/>
                <w:color w:val="C00000"/>
                <w:szCs w:val="24"/>
                <w:lang w:val="es-ES"/>
              </w:rPr>
              <w:t>lumpy</w:t>
            </w:r>
            <w:proofErr w:type="spellEnd"/>
            <w:r>
              <w:rPr>
                <w:rFonts w:ascii="Calibri" w:hAnsi="Calibri"/>
                <w:color w:val="C00000"/>
                <w:szCs w:val="24"/>
                <w:lang w:val="es-ES"/>
              </w:rPr>
              <w:t xml:space="preserve"> skin </w:t>
            </w:r>
            <w:proofErr w:type="spellStart"/>
            <w:r>
              <w:rPr>
                <w:rFonts w:ascii="Calibri" w:hAnsi="Calibri"/>
                <w:color w:val="C00000"/>
                <w:szCs w:val="24"/>
                <w:lang w:val="es-ES"/>
              </w:rPr>
              <w:t>disease</w:t>
            </w:r>
            <w:proofErr w:type="spellEnd"/>
            <w:r>
              <w:rPr>
                <w:rFonts w:ascii="Calibri" w:hAnsi="Calibri"/>
                <w:color w:val="C00000"/>
                <w:szCs w:val="24"/>
                <w:lang w:val="es-ES"/>
              </w:rPr>
              <w:t xml:space="preserve">, </w:t>
            </w:r>
            <w:proofErr w:type="spellStart"/>
            <w:r>
              <w:rPr>
                <w:rFonts w:ascii="Calibri" w:hAnsi="Calibri"/>
                <w:color w:val="C00000"/>
                <w:szCs w:val="24"/>
                <w:lang w:val="es-ES"/>
              </w:rPr>
              <w:t>brucellosis</w:t>
            </w:r>
            <w:proofErr w:type="spellEnd"/>
            <w:r>
              <w:rPr>
                <w:rFonts w:ascii="Calibri" w:hAnsi="Calibri"/>
                <w:color w:val="C00000"/>
                <w:szCs w:val="24"/>
                <w:lang w:val="es-ES"/>
              </w:rPr>
              <w:t xml:space="preserve"> (</w:t>
            </w:r>
            <w:r>
              <w:rPr>
                <w:rFonts w:ascii="Calibri" w:hAnsi="Calibri"/>
                <w:i/>
                <w:color w:val="C00000"/>
                <w:szCs w:val="24"/>
              </w:rPr>
              <w:t>В</w:t>
            </w:r>
            <w:r>
              <w:rPr>
                <w:rFonts w:ascii="Calibri" w:hAnsi="Calibri"/>
                <w:i/>
                <w:color w:val="C00000"/>
                <w:szCs w:val="24"/>
                <w:lang w:val="es-ES"/>
              </w:rPr>
              <w:t xml:space="preserve">. </w:t>
            </w:r>
            <w:proofErr w:type="spellStart"/>
            <w:r>
              <w:rPr>
                <w:rFonts w:ascii="Calibri" w:hAnsi="Calibri"/>
                <w:i/>
                <w:color w:val="C00000"/>
                <w:szCs w:val="24"/>
                <w:lang w:val="es-ES"/>
              </w:rPr>
              <w:t>abortus</w:t>
            </w:r>
            <w:proofErr w:type="spellEnd"/>
            <w:r>
              <w:rPr>
                <w:rFonts w:ascii="Calibri" w:hAnsi="Calibri"/>
                <w:i/>
                <w:color w:val="C00000"/>
                <w:szCs w:val="24"/>
                <w:lang w:val="es-ES"/>
              </w:rPr>
              <w:t xml:space="preserve"> </w:t>
            </w:r>
            <w:r>
              <w:rPr>
                <w:rFonts w:ascii="Calibri" w:eastAsia="Arial" w:hAnsi="Calibri"/>
                <w:i/>
                <w:color w:val="C00000"/>
                <w:szCs w:val="24"/>
              </w:rPr>
              <w:t>у</w:t>
            </w:r>
            <w:r>
              <w:rPr>
                <w:rFonts w:ascii="Calibri" w:eastAsia="Arial" w:hAnsi="Calibri"/>
                <w:i/>
                <w:color w:val="C00000"/>
                <w:szCs w:val="24"/>
                <w:lang w:val="es-ES"/>
              </w:rPr>
              <w:t xml:space="preserve"> </w:t>
            </w:r>
            <w:r>
              <w:rPr>
                <w:rFonts w:ascii="Calibri" w:hAnsi="Calibri"/>
                <w:i/>
                <w:color w:val="C00000"/>
                <w:szCs w:val="24"/>
              </w:rPr>
              <w:t>В</w:t>
            </w:r>
            <w:r>
              <w:rPr>
                <w:rFonts w:ascii="Calibri" w:hAnsi="Calibri"/>
                <w:i/>
                <w:color w:val="C00000"/>
                <w:szCs w:val="24"/>
                <w:lang w:val="es-ES"/>
              </w:rPr>
              <w:t>. melitensis</w:t>
            </w:r>
            <w:r>
              <w:rPr>
                <w:rFonts w:ascii="Calibri" w:hAnsi="Calibri"/>
                <w:color w:val="C00000"/>
                <w:szCs w:val="24"/>
                <w:lang w:val="es-ES"/>
              </w:rPr>
              <w:t>) and bovine tuberculosis.</w:t>
            </w:r>
          </w:p>
          <w:p w14:paraId="0F2A83D9" w14:textId="77777777" w:rsidR="00A33A64" w:rsidRDefault="00A33A64" w:rsidP="00A33A64">
            <w:pPr>
              <w:ind w:left="397" w:hanging="397"/>
              <w:jc w:val="both"/>
              <w:rPr>
                <w:rFonts w:ascii="Calibri" w:hAnsi="Calibri"/>
                <w:color w:val="0A0A0A"/>
                <w:szCs w:val="24"/>
                <w:lang w:val="es-MX"/>
              </w:rPr>
            </w:pPr>
            <w:r>
              <w:rPr>
                <w:rFonts w:ascii="Calibri" w:hAnsi="Calibri"/>
                <w:color w:val="0A0A0A"/>
                <w:szCs w:val="24"/>
                <w:lang w:val="es-MX"/>
              </w:rPr>
              <w:lastRenderedPageBreak/>
              <w:t xml:space="preserve">14) Que el semen de referencia procede de animales que han sido aprobados como donadores </w:t>
            </w:r>
            <w:r>
              <w:rPr>
                <w:rFonts w:ascii="Calibri" w:hAnsi="Calibri"/>
                <w:color w:val="0A0A0A"/>
                <w:szCs w:val="24"/>
              </w:rPr>
              <w:t>у</w:t>
            </w:r>
            <w:r>
              <w:rPr>
                <w:rFonts w:ascii="Calibri" w:hAnsi="Calibri"/>
                <w:color w:val="0A0A0A"/>
                <w:szCs w:val="24"/>
                <w:lang w:val="es-MX"/>
              </w:rPr>
              <w:t xml:space="preserve"> que han permanecido alojados en un centro de inseminación autorizado </w:t>
            </w:r>
            <w:r>
              <w:rPr>
                <w:rFonts w:ascii="Calibri" w:hAnsi="Calibri"/>
                <w:color w:val="0A0A0A"/>
                <w:szCs w:val="24"/>
              </w:rPr>
              <w:t>у</w:t>
            </w:r>
            <w:r>
              <w:rPr>
                <w:rFonts w:ascii="Calibri" w:hAnsi="Calibri"/>
                <w:color w:val="0A0A0A"/>
                <w:szCs w:val="24"/>
                <w:lang w:val="es-MX"/>
              </w:rPr>
              <w:t xml:space="preserve"> b</w:t>
            </w:r>
            <w:proofErr w:type="spellStart"/>
            <w:r>
              <w:rPr>
                <w:rFonts w:ascii="Calibri" w:hAnsi="Calibri"/>
                <w:color w:val="0A0A0A"/>
                <w:szCs w:val="24"/>
              </w:rPr>
              <w:t>ајо</w:t>
            </w:r>
            <w:proofErr w:type="spellEnd"/>
            <w:r>
              <w:rPr>
                <w:rFonts w:ascii="Calibri" w:hAnsi="Calibri"/>
                <w:color w:val="0A0A0A"/>
                <w:szCs w:val="24"/>
                <w:lang w:val="es-MX"/>
              </w:rPr>
              <w:t xml:space="preserve"> control sanitario oficial por un mínimo de 60 días previos </w:t>
            </w:r>
            <w:r>
              <w:rPr>
                <w:rFonts w:ascii="Calibri" w:hAnsi="Calibri"/>
                <w:color w:val="0A0A0A"/>
                <w:szCs w:val="24"/>
              </w:rPr>
              <w:t>а</w:t>
            </w:r>
            <w:r>
              <w:rPr>
                <w:rFonts w:ascii="Calibri" w:hAnsi="Calibri"/>
                <w:color w:val="0A0A0A"/>
                <w:szCs w:val="24"/>
                <w:lang w:val="es-MX"/>
              </w:rPr>
              <w:t xml:space="preserve"> l</w:t>
            </w:r>
            <w:r>
              <w:rPr>
                <w:rFonts w:ascii="Calibri" w:hAnsi="Calibri"/>
                <w:color w:val="0A0A0A"/>
                <w:szCs w:val="24"/>
              </w:rPr>
              <w:t>а</w:t>
            </w:r>
            <w:r>
              <w:rPr>
                <w:rFonts w:ascii="Calibri" w:hAnsi="Calibri"/>
                <w:color w:val="0A0A0A"/>
                <w:szCs w:val="24"/>
                <w:lang w:val="es-MX"/>
              </w:rPr>
              <w:t xml:space="preserve"> recolección del semen </w:t>
            </w:r>
            <w:r>
              <w:rPr>
                <w:rFonts w:ascii="Calibri" w:hAnsi="Calibri"/>
                <w:color w:val="0A0A0A"/>
                <w:szCs w:val="24"/>
              </w:rPr>
              <w:t>у</w:t>
            </w:r>
            <w:r>
              <w:rPr>
                <w:rFonts w:ascii="Calibri" w:hAnsi="Calibri"/>
                <w:color w:val="0A0A0A"/>
                <w:szCs w:val="24"/>
                <w:lang w:val="es-MX"/>
              </w:rPr>
              <w:t xml:space="preserve"> no han sido utilizados para monta natural. </w:t>
            </w:r>
          </w:p>
          <w:p w14:paraId="6D10D633" w14:textId="77777777" w:rsidR="00A33A64" w:rsidRDefault="00A33A64" w:rsidP="00A33A64">
            <w:pPr>
              <w:ind w:left="397"/>
              <w:jc w:val="both"/>
              <w:rPr>
                <w:rFonts w:ascii="Calibri" w:hAnsi="Calibri"/>
                <w:color w:val="C00000"/>
                <w:szCs w:val="24"/>
                <w:lang w:val="es-ES"/>
              </w:rPr>
            </w:pPr>
            <w:proofErr w:type="spellStart"/>
            <w:r>
              <w:rPr>
                <w:rFonts w:ascii="Calibri" w:hAnsi="Calibri"/>
                <w:color w:val="C00000"/>
                <w:szCs w:val="24"/>
                <w:lang w:val="es-ES"/>
              </w:rPr>
              <w:t>The</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originates</w:t>
            </w:r>
            <w:proofErr w:type="spellEnd"/>
            <w:r>
              <w:rPr>
                <w:rFonts w:ascii="Calibri" w:hAnsi="Calibri"/>
                <w:color w:val="C00000"/>
                <w:szCs w:val="24"/>
                <w:lang w:val="es-ES"/>
              </w:rPr>
              <w:t xml:space="preserve"> </w:t>
            </w:r>
            <w:proofErr w:type="spellStart"/>
            <w:r>
              <w:rPr>
                <w:rFonts w:ascii="Calibri" w:hAnsi="Calibri"/>
                <w:color w:val="C00000"/>
                <w:szCs w:val="24"/>
                <w:lang w:val="es-ES"/>
              </w:rPr>
              <w:t>from</w:t>
            </w:r>
            <w:proofErr w:type="spellEnd"/>
            <w:r>
              <w:rPr>
                <w:rFonts w:ascii="Calibri" w:hAnsi="Calibri"/>
                <w:color w:val="C00000"/>
                <w:szCs w:val="24"/>
                <w:lang w:val="es-ES"/>
              </w:rPr>
              <w:t xml:space="preserve"> </w:t>
            </w:r>
            <w:proofErr w:type="spellStart"/>
            <w:r>
              <w:rPr>
                <w:rFonts w:ascii="Calibri" w:hAnsi="Calibri"/>
                <w:color w:val="C00000"/>
                <w:szCs w:val="24"/>
                <w:lang w:val="es-ES"/>
              </w:rPr>
              <w:t>animals</w:t>
            </w:r>
            <w:proofErr w:type="spellEnd"/>
            <w:r>
              <w:rPr>
                <w:rFonts w:ascii="Calibri" w:hAnsi="Calibri"/>
                <w:color w:val="C00000"/>
                <w:szCs w:val="24"/>
                <w:lang w:val="es-ES"/>
              </w:rPr>
              <w:t xml:space="preserve"> </w:t>
            </w:r>
            <w:proofErr w:type="spellStart"/>
            <w:r>
              <w:rPr>
                <w:rFonts w:ascii="Calibri" w:hAnsi="Calibri"/>
                <w:color w:val="C00000"/>
                <w:szCs w:val="24"/>
                <w:lang w:val="es-ES"/>
              </w:rPr>
              <w:t>approved</w:t>
            </w:r>
            <w:proofErr w:type="spellEnd"/>
            <w:r>
              <w:rPr>
                <w:rFonts w:ascii="Calibri" w:hAnsi="Calibri"/>
                <w:color w:val="C00000"/>
                <w:szCs w:val="24"/>
                <w:lang w:val="es-ES"/>
              </w:rPr>
              <w:t xml:space="preserve"> as </w:t>
            </w:r>
            <w:proofErr w:type="spellStart"/>
            <w:r>
              <w:rPr>
                <w:rFonts w:ascii="Calibri" w:hAnsi="Calibri"/>
                <w:color w:val="C00000"/>
                <w:szCs w:val="24"/>
                <w:lang w:val="es-ES"/>
              </w:rPr>
              <w:t>donors</w:t>
            </w:r>
            <w:proofErr w:type="spellEnd"/>
            <w:r>
              <w:rPr>
                <w:rFonts w:ascii="Calibri" w:hAnsi="Calibri"/>
                <w:color w:val="C00000"/>
                <w:szCs w:val="24"/>
                <w:lang w:val="es-ES"/>
              </w:rPr>
              <w:t xml:space="preserve"> </w:t>
            </w:r>
            <w:proofErr w:type="spellStart"/>
            <w:r>
              <w:rPr>
                <w:rFonts w:ascii="Calibri" w:hAnsi="Calibri"/>
                <w:color w:val="C00000"/>
                <w:szCs w:val="24"/>
                <w:lang w:val="es-ES"/>
              </w:rPr>
              <w:t>which</w:t>
            </w:r>
            <w:proofErr w:type="spellEnd"/>
            <w:r>
              <w:rPr>
                <w:rFonts w:ascii="Calibri" w:hAnsi="Calibri"/>
                <w:color w:val="C00000"/>
                <w:szCs w:val="24"/>
                <w:lang w:val="es-ES"/>
              </w:rPr>
              <w:t xml:space="preserve"> </w:t>
            </w:r>
            <w:proofErr w:type="spellStart"/>
            <w:r>
              <w:rPr>
                <w:rFonts w:ascii="Calibri" w:hAnsi="Calibri"/>
                <w:color w:val="C00000"/>
                <w:szCs w:val="24"/>
                <w:lang w:val="es-ES"/>
              </w:rPr>
              <w:t>have</w:t>
            </w:r>
            <w:proofErr w:type="spellEnd"/>
            <w:r>
              <w:rPr>
                <w:rFonts w:ascii="Calibri" w:hAnsi="Calibri"/>
                <w:color w:val="C00000"/>
                <w:szCs w:val="24"/>
                <w:lang w:val="es-ES"/>
              </w:rPr>
              <w:t xml:space="preserve"> </w:t>
            </w:r>
            <w:proofErr w:type="spellStart"/>
            <w:r>
              <w:rPr>
                <w:rFonts w:ascii="Calibri" w:hAnsi="Calibri"/>
                <w:color w:val="C00000"/>
                <w:szCs w:val="24"/>
                <w:lang w:val="es-ES"/>
              </w:rPr>
              <w:t>remained</w:t>
            </w:r>
            <w:proofErr w:type="spellEnd"/>
            <w:r>
              <w:rPr>
                <w:rFonts w:ascii="Calibri" w:hAnsi="Calibri"/>
                <w:color w:val="C00000"/>
                <w:szCs w:val="24"/>
                <w:lang w:val="es-ES"/>
              </w:rPr>
              <w:t xml:space="preserve"> in </w:t>
            </w:r>
            <w:proofErr w:type="spellStart"/>
            <w:r>
              <w:rPr>
                <w:rFonts w:ascii="Calibri" w:hAnsi="Calibri"/>
                <w:color w:val="C00000"/>
                <w:szCs w:val="24"/>
                <w:lang w:val="es-ES"/>
              </w:rPr>
              <w:t>an</w:t>
            </w:r>
            <w:proofErr w:type="spellEnd"/>
            <w:r>
              <w:rPr>
                <w:rFonts w:ascii="Calibri" w:hAnsi="Calibri"/>
                <w:color w:val="C00000"/>
                <w:szCs w:val="24"/>
                <w:lang w:val="es-ES"/>
              </w:rPr>
              <w:t xml:space="preserve"> authorised </w:t>
            </w:r>
            <w:proofErr w:type="spellStart"/>
            <w:r>
              <w:rPr>
                <w:rFonts w:ascii="Calibri" w:hAnsi="Calibri"/>
                <w:color w:val="C00000"/>
                <w:szCs w:val="24"/>
                <w:lang w:val="es-ES"/>
              </w:rPr>
              <w:t>insemination</w:t>
            </w:r>
            <w:proofErr w:type="spellEnd"/>
            <w:r>
              <w:rPr>
                <w:rFonts w:ascii="Calibri" w:hAnsi="Calibri"/>
                <w:color w:val="C00000"/>
                <w:szCs w:val="24"/>
                <w:lang w:val="es-ES"/>
              </w:rPr>
              <w:t xml:space="preserve"> centre </w:t>
            </w:r>
            <w:proofErr w:type="spellStart"/>
            <w:r>
              <w:rPr>
                <w:rFonts w:ascii="Calibri" w:hAnsi="Calibri"/>
                <w:color w:val="C00000"/>
                <w:szCs w:val="24"/>
                <w:lang w:val="es-ES"/>
              </w:rPr>
              <w:t>under</w:t>
            </w:r>
            <w:proofErr w:type="spellEnd"/>
            <w:r>
              <w:rPr>
                <w:rFonts w:ascii="Calibri" w:hAnsi="Calibri"/>
                <w:color w:val="C00000"/>
                <w:szCs w:val="24"/>
                <w:lang w:val="es-ES"/>
              </w:rPr>
              <w:t xml:space="preserve"> </w:t>
            </w:r>
            <w:proofErr w:type="spellStart"/>
            <w:r>
              <w:rPr>
                <w:rFonts w:ascii="Calibri" w:hAnsi="Calibri"/>
                <w:color w:val="C00000"/>
                <w:szCs w:val="24"/>
                <w:lang w:val="es-ES"/>
              </w:rPr>
              <w:t>official</w:t>
            </w:r>
            <w:proofErr w:type="spellEnd"/>
            <w:r>
              <w:rPr>
                <w:rFonts w:ascii="Calibri" w:hAnsi="Calibri"/>
                <w:color w:val="C00000"/>
                <w:szCs w:val="24"/>
                <w:lang w:val="es-ES"/>
              </w:rPr>
              <w:t xml:space="preserve"> </w:t>
            </w:r>
            <w:proofErr w:type="spellStart"/>
            <w:r>
              <w:rPr>
                <w:rFonts w:ascii="Calibri" w:hAnsi="Calibri"/>
                <w:color w:val="C00000"/>
                <w:szCs w:val="24"/>
                <w:lang w:val="es-ES"/>
              </w:rPr>
              <w:t>health</w:t>
            </w:r>
            <w:proofErr w:type="spellEnd"/>
            <w:r>
              <w:rPr>
                <w:rFonts w:ascii="Calibri" w:hAnsi="Calibri"/>
                <w:color w:val="C00000"/>
                <w:szCs w:val="24"/>
                <w:lang w:val="es-ES"/>
              </w:rPr>
              <w:t xml:space="preserve"> control at </w:t>
            </w:r>
            <w:proofErr w:type="spellStart"/>
            <w:r>
              <w:rPr>
                <w:rFonts w:ascii="Calibri" w:hAnsi="Calibri"/>
                <w:color w:val="C00000"/>
                <w:szCs w:val="24"/>
                <w:lang w:val="es-ES"/>
              </w:rPr>
              <w:t>least</w:t>
            </w:r>
            <w:proofErr w:type="spellEnd"/>
            <w:r>
              <w:rPr>
                <w:rFonts w:ascii="Calibri" w:hAnsi="Calibri"/>
                <w:color w:val="C00000"/>
                <w:szCs w:val="24"/>
                <w:lang w:val="es-ES"/>
              </w:rPr>
              <w:t xml:space="preserve"> </w:t>
            </w:r>
            <w:proofErr w:type="spellStart"/>
            <w:r>
              <w:rPr>
                <w:rFonts w:ascii="Calibri" w:hAnsi="Calibri"/>
                <w:color w:val="C00000"/>
                <w:szCs w:val="24"/>
                <w:lang w:val="es-ES"/>
              </w:rPr>
              <w:t>during</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60 </w:t>
            </w:r>
            <w:proofErr w:type="spellStart"/>
            <w:r>
              <w:rPr>
                <w:rFonts w:ascii="Calibri" w:hAnsi="Calibri"/>
                <w:color w:val="C00000"/>
                <w:szCs w:val="24"/>
                <w:lang w:val="es-ES"/>
              </w:rPr>
              <w:t>days</w:t>
            </w:r>
            <w:proofErr w:type="spellEnd"/>
            <w:r>
              <w:rPr>
                <w:rFonts w:ascii="Calibri" w:hAnsi="Calibri"/>
                <w:color w:val="C00000"/>
                <w:szCs w:val="24"/>
                <w:lang w:val="es-ES"/>
              </w:rPr>
              <w:t xml:space="preserve"> </w:t>
            </w:r>
            <w:proofErr w:type="spellStart"/>
            <w:r>
              <w:rPr>
                <w:rFonts w:ascii="Calibri" w:hAnsi="Calibri"/>
                <w:color w:val="C00000"/>
                <w:szCs w:val="24"/>
                <w:lang w:val="es-ES"/>
              </w:rPr>
              <w:t>preceding</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and </w:t>
            </w:r>
            <w:proofErr w:type="spellStart"/>
            <w:r>
              <w:rPr>
                <w:rFonts w:ascii="Calibri" w:hAnsi="Calibri"/>
                <w:color w:val="C00000"/>
                <w:szCs w:val="24"/>
                <w:lang w:val="es-ES"/>
              </w:rPr>
              <w:t>have</w:t>
            </w:r>
            <w:proofErr w:type="spellEnd"/>
            <w:r>
              <w:rPr>
                <w:rFonts w:ascii="Calibri" w:hAnsi="Calibri"/>
                <w:color w:val="C00000"/>
                <w:szCs w:val="24"/>
                <w:lang w:val="es-ES"/>
              </w:rPr>
              <w:t xml:space="preserve"> </w:t>
            </w:r>
            <w:proofErr w:type="spellStart"/>
            <w:r>
              <w:rPr>
                <w:rFonts w:ascii="Calibri" w:hAnsi="Calibri"/>
                <w:color w:val="C00000"/>
                <w:szCs w:val="24"/>
                <w:lang w:val="es-ES"/>
              </w:rPr>
              <w:t>not</w:t>
            </w:r>
            <w:proofErr w:type="spellEnd"/>
            <w:r>
              <w:rPr>
                <w:rFonts w:ascii="Calibri" w:hAnsi="Calibri"/>
                <w:color w:val="C00000"/>
                <w:szCs w:val="24"/>
                <w:lang w:val="es-ES"/>
              </w:rPr>
              <w:t xml:space="preserve"> </w:t>
            </w:r>
            <w:proofErr w:type="spellStart"/>
            <w:r>
              <w:rPr>
                <w:rFonts w:ascii="Calibri" w:hAnsi="Calibri"/>
                <w:color w:val="C00000"/>
                <w:szCs w:val="24"/>
                <w:lang w:val="es-ES"/>
              </w:rPr>
              <w:t>been</w:t>
            </w:r>
            <w:proofErr w:type="spellEnd"/>
            <w:r>
              <w:rPr>
                <w:rFonts w:ascii="Calibri" w:hAnsi="Calibri"/>
                <w:color w:val="C00000"/>
                <w:szCs w:val="24"/>
                <w:lang w:val="es-ES"/>
              </w:rPr>
              <w:t xml:space="preserve"> </w:t>
            </w:r>
            <w:proofErr w:type="spellStart"/>
            <w:r>
              <w:rPr>
                <w:rFonts w:ascii="Calibri" w:hAnsi="Calibri"/>
                <w:color w:val="C00000"/>
                <w:szCs w:val="24"/>
                <w:lang w:val="es-ES"/>
              </w:rPr>
              <w:t>used</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 xml:space="preserve"> natural </w:t>
            </w:r>
            <w:proofErr w:type="spellStart"/>
            <w:r>
              <w:rPr>
                <w:rFonts w:ascii="Calibri" w:hAnsi="Calibri"/>
                <w:color w:val="C00000"/>
                <w:szCs w:val="24"/>
                <w:lang w:val="es-ES"/>
              </w:rPr>
              <w:t>mating</w:t>
            </w:r>
            <w:proofErr w:type="spellEnd"/>
            <w:r>
              <w:rPr>
                <w:rFonts w:ascii="Calibri" w:hAnsi="Calibri"/>
                <w:color w:val="C00000"/>
                <w:szCs w:val="24"/>
                <w:lang w:val="es-ES"/>
              </w:rPr>
              <w:t xml:space="preserve">. </w:t>
            </w:r>
          </w:p>
          <w:p w14:paraId="39F64F79" w14:textId="77777777" w:rsidR="00A33A64" w:rsidRDefault="00A33A64" w:rsidP="00A33A64">
            <w:pPr>
              <w:jc w:val="both"/>
              <w:rPr>
                <w:rFonts w:ascii="Calibri" w:hAnsi="Calibri"/>
                <w:szCs w:val="24"/>
                <w:lang w:val="es-ES"/>
              </w:rPr>
            </w:pPr>
          </w:p>
          <w:p w14:paraId="3953B2FE" w14:textId="77777777" w:rsidR="00A33A64" w:rsidRDefault="00A33A64" w:rsidP="00A33A64">
            <w:pPr>
              <w:jc w:val="both"/>
              <w:rPr>
                <w:rFonts w:ascii="Calibri" w:hAnsi="Calibri"/>
                <w:b/>
                <w:color w:val="0A0A0A"/>
                <w:szCs w:val="24"/>
                <w:lang w:val="es-MX"/>
              </w:rPr>
            </w:pPr>
            <w:r>
              <w:rPr>
                <w:rFonts w:ascii="Calibri" w:hAnsi="Calibri"/>
                <w:b/>
                <w:color w:val="0A0A0A"/>
                <w:szCs w:val="24"/>
                <w:lang w:val="es-MX"/>
              </w:rPr>
              <w:t>CENTRO DE RECOLECCIÓN DEL SE</w:t>
            </w:r>
            <w:r>
              <w:rPr>
                <w:rFonts w:ascii="Calibri" w:hAnsi="Calibri"/>
                <w:b/>
                <w:color w:val="0A0A0A"/>
                <w:szCs w:val="24"/>
              </w:rPr>
              <w:t>М</w:t>
            </w:r>
            <w:r>
              <w:rPr>
                <w:rFonts w:ascii="Calibri" w:hAnsi="Calibri"/>
                <w:b/>
                <w:color w:val="0A0A0A"/>
                <w:szCs w:val="24"/>
                <w:lang w:val="es-MX"/>
              </w:rPr>
              <w:t>EN</w:t>
            </w:r>
          </w:p>
          <w:p w14:paraId="5B06928A" w14:textId="77777777" w:rsidR="00A33A64" w:rsidRDefault="00A33A64" w:rsidP="00A33A64">
            <w:pPr>
              <w:jc w:val="both"/>
              <w:rPr>
                <w:rFonts w:ascii="Calibri" w:hAnsi="Calibri"/>
                <w:b/>
                <w:szCs w:val="24"/>
                <w:lang w:val="es-MX"/>
              </w:rPr>
            </w:pPr>
            <w:r>
              <w:rPr>
                <w:rFonts w:ascii="Calibri" w:hAnsi="Calibri"/>
                <w:b/>
                <w:color w:val="C00000"/>
                <w:szCs w:val="24"/>
                <w:lang w:val="es-MX"/>
              </w:rPr>
              <w:t>SEMEN COLLECTION CENTRE</w:t>
            </w:r>
          </w:p>
          <w:p w14:paraId="263090ED" w14:textId="77777777" w:rsidR="00A33A64" w:rsidRDefault="00A33A64" w:rsidP="00A33A64">
            <w:pPr>
              <w:jc w:val="both"/>
              <w:rPr>
                <w:rFonts w:ascii="Calibri" w:hAnsi="Calibri"/>
                <w:szCs w:val="24"/>
                <w:lang w:val="es-MX"/>
              </w:rPr>
            </w:pPr>
          </w:p>
          <w:p w14:paraId="303490F1" w14:textId="77777777" w:rsidR="00A33A64" w:rsidRDefault="00A33A64" w:rsidP="00A33A64">
            <w:pPr>
              <w:ind w:left="397" w:hanging="397"/>
              <w:jc w:val="both"/>
              <w:rPr>
                <w:rFonts w:ascii="Calibri" w:hAnsi="Calibri"/>
                <w:color w:val="0A0A0A"/>
                <w:szCs w:val="24"/>
                <w:lang w:val="es-MX"/>
              </w:rPr>
            </w:pPr>
            <w:r>
              <w:rPr>
                <w:rFonts w:ascii="Calibri" w:hAnsi="Calibri"/>
                <w:color w:val="0A0A0A"/>
                <w:szCs w:val="24"/>
                <w:lang w:val="es-MX"/>
              </w:rPr>
              <w:t xml:space="preserve">15) Que </w:t>
            </w:r>
            <w:r>
              <w:rPr>
                <w:rFonts w:ascii="Calibri" w:hAnsi="Calibri"/>
                <w:color w:val="0A0A0A"/>
                <w:szCs w:val="24"/>
              </w:rPr>
              <w:t>е</w:t>
            </w:r>
            <w:r>
              <w:rPr>
                <w:rFonts w:ascii="Calibri" w:hAnsi="Calibri"/>
                <w:color w:val="0A0A0A"/>
                <w:szCs w:val="24"/>
                <w:lang w:val="es-MX"/>
              </w:rPr>
              <w:t xml:space="preserve">l centro de recolección del semen está debidamente autorizado por los Servicios Veterinarios Oficiales del país indicado en este documento como de origen, para las operaciones de recolección de semen de animales. </w:t>
            </w:r>
          </w:p>
          <w:p w14:paraId="6BA933E8" w14:textId="77777777" w:rsidR="00A33A64" w:rsidRDefault="00A33A64" w:rsidP="00A33A64">
            <w:pPr>
              <w:ind w:left="397"/>
              <w:jc w:val="both"/>
              <w:rPr>
                <w:rFonts w:ascii="Calibri" w:hAnsi="Calibri"/>
                <w:color w:val="C00000"/>
                <w:szCs w:val="24"/>
                <w:lang w:val="es-ES"/>
              </w:rPr>
            </w:pPr>
            <w:proofErr w:type="spellStart"/>
            <w:r>
              <w:rPr>
                <w:rFonts w:ascii="Calibri" w:hAnsi="Calibri"/>
                <w:color w:val="C00000"/>
                <w:szCs w:val="24"/>
                <w:lang w:val="es-ES"/>
              </w:rPr>
              <w:t>The</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centre </w:t>
            </w:r>
            <w:proofErr w:type="spellStart"/>
            <w:r>
              <w:rPr>
                <w:rFonts w:ascii="Calibri" w:hAnsi="Calibri"/>
                <w:color w:val="C00000"/>
                <w:szCs w:val="24"/>
                <w:lang w:val="es-ES"/>
              </w:rPr>
              <w:t>is</w:t>
            </w:r>
            <w:proofErr w:type="spellEnd"/>
            <w:r>
              <w:rPr>
                <w:rFonts w:ascii="Calibri" w:hAnsi="Calibri"/>
                <w:color w:val="C00000"/>
                <w:szCs w:val="24"/>
                <w:lang w:val="es-ES"/>
              </w:rPr>
              <w:t xml:space="preserve"> </w:t>
            </w:r>
            <w:proofErr w:type="spellStart"/>
            <w:r>
              <w:rPr>
                <w:rFonts w:ascii="Calibri" w:hAnsi="Calibri"/>
                <w:color w:val="C00000"/>
                <w:szCs w:val="24"/>
                <w:lang w:val="es-ES"/>
              </w:rPr>
              <w:t>duly</w:t>
            </w:r>
            <w:proofErr w:type="spellEnd"/>
            <w:r>
              <w:rPr>
                <w:rFonts w:ascii="Calibri" w:hAnsi="Calibri"/>
                <w:color w:val="C00000"/>
                <w:szCs w:val="24"/>
                <w:lang w:val="es-ES"/>
              </w:rPr>
              <w:t xml:space="preserve"> authorised </w:t>
            </w:r>
            <w:proofErr w:type="spellStart"/>
            <w:r>
              <w:rPr>
                <w:rFonts w:ascii="Calibri" w:hAnsi="Calibri"/>
                <w:color w:val="C00000"/>
                <w:szCs w:val="24"/>
                <w:lang w:val="es-ES"/>
              </w:rPr>
              <w:t>by</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Official</w:t>
            </w:r>
            <w:proofErr w:type="spellEnd"/>
            <w:r>
              <w:rPr>
                <w:rFonts w:ascii="Calibri" w:hAnsi="Calibri"/>
                <w:color w:val="C00000"/>
                <w:szCs w:val="24"/>
                <w:lang w:val="es-ES"/>
              </w:rPr>
              <w:t xml:space="preserve"> </w:t>
            </w:r>
            <w:proofErr w:type="spellStart"/>
            <w:r>
              <w:rPr>
                <w:rFonts w:ascii="Calibri" w:hAnsi="Calibri"/>
                <w:color w:val="C00000"/>
                <w:szCs w:val="24"/>
                <w:lang w:val="es-ES"/>
              </w:rPr>
              <w:t>Veterinary</w:t>
            </w:r>
            <w:proofErr w:type="spellEnd"/>
            <w:r>
              <w:rPr>
                <w:rFonts w:ascii="Calibri" w:hAnsi="Calibri"/>
                <w:color w:val="C00000"/>
                <w:szCs w:val="24"/>
                <w:lang w:val="es-ES"/>
              </w:rPr>
              <w:t xml:space="preserve"> </w:t>
            </w:r>
            <w:proofErr w:type="spellStart"/>
            <w:r>
              <w:rPr>
                <w:rFonts w:ascii="Calibri" w:hAnsi="Calibri"/>
                <w:color w:val="C00000"/>
                <w:szCs w:val="24"/>
                <w:lang w:val="es-ES"/>
              </w:rPr>
              <w:t>Services</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country </w:t>
            </w:r>
            <w:proofErr w:type="spellStart"/>
            <w:r>
              <w:rPr>
                <w:rFonts w:ascii="Calibri" w:hAnsi="Calibri"/>
                <w:color w:val="C00000"/>
                <w:szCs w:val="24"/>
                <w:lang w:val="es-ES"/>
              </w:rPr>
              <w:t>stated</w:t>
            </w:r>
            <w:proofErr w:type="spellEnd"/>
            <w:r>
              <w:rPr>
                <w:rFonts w:ascii="Calibri" w:hAnsi="Calibri"/>
                <w:color w:val="C00000"/>
                <w:szCs w:val="24"/>
                <w:lang w:val="es-ES"/>
              </w:rPr>
              <w:t xml:space="preserve"> in </w:t>
            </w:r>
            <w:proofErr w:type="spellStart"/>
            <w:r>
              <w:rPr>
                <w:rFonts w:ascii="Calibri" w:hAnsi="Calibri"/>
                <w:color w:val="C00000"/>
                <w:szCs w:val="24"/>
                <w:lang w:val="es-ES"/>
              </w:rPr>
              <w:t>this</w:t>
            </w:r>
            <w:proofErr w:type="spellEnd"/>
            <w:r>
              <w:rPr>
                <w:rFonts w:ascii="Calibri" w:hAnsi="Calibri"/>
                <w:color w:val="C00000"/>
                <w:szCs w:val="24"/>
                <w:lang w:val="es-ES"/>
              </w:rPr>
              <w:t xml:space="preserve"> </w:t>
            </w:r>
            <w:proofErr w:type="spellStart"/>
            <w:r>
              <w:rPr>
                <w:rFonts w:ascii="Calibri" w:hAnsi="Calibri"/>
                <w:color w:val="C00000"/>
                <w:szCs w:val="24"/>
                <w:lang w:val="es-ES"/>
              </w:rPr>
              <w:t>document</w:t>
            </w:r>
            <w:proofErr w:type="spellEnd"/>
            <w:r>
              <w:rPr>
                <w:rFonts w:ascii="Calibri" w:hAnsi="Calibri"/>
                <w:color w:val="C00000"/>
                <w:szCs w:val="24"/>
                <w:lang w:val="es-ES"/>
              </w:rPr>
              <w:t xml:space="preserve"> as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origin</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 xml:space="preserve"> animal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w:t>
            </w:r>
            <w:proofErr w:type="spellStart"/>
            <w:r>
              <w:rPr>
                <w:rFonts w:ascii="Calibri" w:hAnsi="Calibri"/>
                <w:color w:val="C00000"/>
                <w:szCs w:val="24"/>
                <w:lang w:val="es-ES"/>
              </w:rPr>
              <w:t>operations</w:t>
            </w:r>
            <w:proofErr w:type="spellEnd"/>
            <w:r>
              <w:rPr>
                <w:rFonts w:ascii="Calibri" w:hAnsi="Calibri"/>
                <w:color w:val="C00000"/>
                <w:szCs w:val="24"/>
                <w:lang w:val="es-ES"/>
              </w:rPr>
              <w:t>.</w:t>
            </w:r>
          </w:p>
          <w:p w14:paraId="55393AA0" w14:textId="77777777" w:rsidR="00A33A64" w:rsidRDefault="00A33A64" w:rsidP="00A33A64">
            <w:pPr>
              <w:ind w:left="340" w:hanging="340"/>
              <w:jc w:val="both"/>
              <w:rPr>
                <w:rFonts w:ascii="Calibri" w:hAnsi="Calibri"/>
                <w:color w:val="C00000"/>
                <w:szCs w:val="24"/>
                <w:lang w:val="es-ES"/>
              </w:rPr>
            </w:pPr>
          </w:p>
          <w:p w14:paraId="0F8AE2F8" w14:textId="77777777" w:rsidR="00A33A64" w:rsidRDefault="00A33A64" w:rsidP="00A33A64">
            <w:pPr>
              <w:ind w:left="397" w:hanging="397"/>
              <w:jc w:val="both"/>
              <w:rPr>
                <w:rFonts w:ascii="Calibri" w:hAnsi="Calibri"/>
                <w:color w:val="0A0A0A"/>
                <w:szCs w:val="24"/>
                <w:lang w:val="es-MX"/>
              </w:rPr>
            </w:pPr>
            <w:r>
              <w:rPr>
                <w:rFonts w:ascii="Calibri" w:hAnsi="Calibri"/>
                <w:color w:val="0A0A0A"/>
                <w:szCs w:val="24"/>
                <w:lang w:val="es-MX"/>
              </w:rPr>
              <w:t xml:space="preserve">16) Que </w:t>
            </w:r>
            <w:r>
              <w:rPr>
                <w:rFonts w:ascii="Calibri" w:hAnsi="Calibri"/>
                <w:color w:val="0A0A0A"/>
                <w:szCs w:val="24"/>
              </w:rPr>
              <w:t>е</w:t>
            </w:r>
            <w:r>
              <w:rPr>
                <w:rFonts w:ascii="Calibri" w:hAnsi="Calibri"/>
                <w:color w:val="0A0A0A"/>
                <w:szCs w:val="24"/>
                <w:lang w:val="es-MX"/>
              </w:rPr>
              <w:t xml:space="preserve">l centro de recolección de semen es supervisado </w:t>
            </w:r>
            <w:r>
              <w:rPr>
                <w:rFonts w:ascii="Calibri" w:hAnsi="Calibri"/>
                <w:color w:val="0A0A0A"/>
                <w:szCs w:val="24"/>
              </w:rPr>
              <w:t>у</w:t>
            </w:r>
            <w:r>
              <w:rPr>
                <w:rFonts w:ascii="Calibri" w:hAnsi="Calibri"/>
                <w:color w:val="0A0A0A"/>
                <w:szCs w:val="24"/>
                <w:lang w:val="es-MX"/>
              </w:rPr>
              <w:t xml:space="preserve"> controlado con regularidad por un médico veterinario aprobado por l</w:t>
            </w:r>
            <w:r>
              <w:rPr>
                <w:rFonts w:ascii="Calibri" w:hAnsi="Calibri"/>
                <w:color w:val="0A0A0A"/>
                <w:szCs w:val="24"/>
              </w:rPr>
              <w:t>а</w:t>
            </w:r>
            <w:r>
              <w:rPr>
                <w:rFonts w:ascii="Calibri" w:hAnsi="Calibri"/>
                <w:color w:val="0A0A0A"/>
                <w:szCs w:val="24"/>
                <w:lang w:val="es-MX"/>
              </w:rPr>
              <w:t xml:space="preserve"> autoridad veterinaria oficial.</w:t>
            </w:r>
          </w:p>
          <w:p w14:paraId="5E320B93" w14:textId="77777777" w:rsidR="00A33A64" w:rsidRDefault="00A33A64" w:rsidP="00A33A64">
            <w:pPr>
              <w:ind w:left="397"/>
              <w:jc w:val="both"/>
              <w:rPr>
                <w:rFonts w:ascii="Calibri" w:hAnsi="Calibri"/>
                <w:color w:val="C00000"/>
                <w:szCs w:val="24"/>
                <w:lang w:val="es-ES"/>
              </w:rPr>
            </w:pPr>
            <w:proofErr w:type="spellStart"/>
            <w:r>
              <w:rPr>
                <w:rFonts w:ascii="Calibri" w:hAnsi="Calibri"/>
                <w:color w:val="C00000"/>
                <w:szCs w:val="24"/>
                <w:lang w:val="es-ES"/>
              </w:rPr>
              <w:t>The</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centre </w:t>
            </w:r>
            <w:proofErr w:type="spellStart"/>
            <w:r>
              <w:rPr>
                <w:rFonts w:ascii="Calibri" w:hAnsi="Calibri"/>
                <w:color w:val="C00000"/>
                <w:szCs w:val="24"/>
                <w:lang w:val="es-ES"/>
              </w:rPr>
              <w:t>is</w:t>
            </w:r>
            <w:proofErr w:type="spellEnd"/>
            <w:r>
              <w:rPr>
                <w:rFonts w:ascii="Calibri" w:hAnsi="Calibri"/>
                <w:color w:val="C00000"/>
                <w:szCs w:val="24"/>
                <w:lang w:val="es-ES"/>
              </w:rPr>
              <w:t xml:space="preserve"> </w:t>
            </w:r>
            <w:proofErr w:type="spellStart"/>
            <w:r>
              <w:rPr>
                <w:rFonts w:ascii="Calibri" w:hAnsi="Calibri"/>
                <w:color w:val="C00000"/>
                <w:szCs w:val="24"/>
                <w:lang w:val="es-ES"/>
              </w:rPr>
              <w:t>supervised</w:t>
            </w:r>
            <w:proofErr w:type="spellEnd"/>
            <w:r>
              <w:rPr>
                <w:rFonts w:ascii="Calibri" w:hAnsi="Calibri"/>
                <w:color w:val="C00000"/>
                <w:szCs w:val="24"/>
                <w:lang w:val="es-ES"/>
              </w:rPr>
              <w:t xml:space="preserve"> and </w:t>
            </w:r>
            <w:proofErr w:type="spellStart"/>
            <w:r>
              <w:rPr>
                <w:rFonts w:ascii="Calibri" w:hAnsi="Calibri"/>
                <w:color w:val="C00000"/>
                <w:szCs w:val="24"/>
                <w:lang w:val="es-ES"/>
              </w:rPr>
              <w:t>regularly</w:t>
            </w:r>
            <w:proofErr w:type="spellEnd"/>
            <w:r>
              <w:rPr>
                <w:rFonts w:ascii="Calibri" w:hAnsi="Calibri"/>
                <w:color w:val="C00000"/>
                <w:szCs w:val="24"/>
                <w:lang w:val="es-ES"/>
              </w:rPr>
              <w:t xml:space="preserve"> </w:t>
            </w:r>
            <w:proofErr w:type="spellStart"/>
            <w:r>
              <w:rPr>
                <w:rFonts w:ascii="Calibri" w:hAnsi="Calibri"/>
                <w:color w:val="C00000"/>
                <w:szCs w:val="24"/>
                <w:lang w:val="es-ES"/>
              </w:rPr>
              <w:t>monitored</w:t>
            </w:r>
            <w:proofErr w:type="spellEnd"/>
            <w:r>
              <w:rPr>
                <w:rFonts w:ascii="Calibri" w:hAnsi="Calibri"/>
                <w:color w:val="C00000"/>
                <w:szCs w:val="24"/>
                <w:lang w:val="es-ES"/>
              </w:rPr>
              <w:t xml:space="preserve"> </w:t>
            </w:r>
            <w:proofErr w:type="spellStart"/>
            <w:r>
              <w:rPr>
                <w:rFonts w:ascii="Calibri" w:hAnsi="Calibri"/>
                <w:color w:val="C00000"/>
                <w:szCs w:val="24"/>
                <w:lang w:val="es-ES"/>
              </w:rPr>
              <w:t>by</w:t>
            </w:r>
            <w:proofErr w:type="spellEnd"/>
            <w:r>
              <w:rPr>
                <w:rFonts w:ascii="Calibri" w:hAnsi="Calibri"/>
                <w:color w:val="C00000"/>
                <w:szCs w:val="24"/>
                <w:lang w:val="es-ES"/>
              </w:rPr>
              <w:t xml:space="preserve"> a </w:t>
            </w:r>
            <w:proofErr w:type="spellStart"/>
            <w:r>
              <w:rPr>
                <w:rFonts w:ascii="Calibri" w:hAnsi="Calibri"/>
                <w:color w:val="C00000"/>
                <w:szCs w:val="24"/>
                <w:lang w:val="es-ES"/>
              </w:rPr>
              <w:t>veterinarian</w:t>
            </w:r>
            <w:proofErr w:type="spellEnd"/>
            <w:r>
              <w:rPr>
                <w:rFonts w:ascii="Calibri" w:hAnsi="Calibri"/>
                <w:color w:val="C00000"/>
                <w:szCs w:val="24"/>
                <w:lang w:val="es-ES"/>
              </w:rPr>
              <w:t xml:space="preserve"> </w:t>
            </w:r>
            <w:proofErr w:type="spellStart"/>
            <w:r>
              <w:rPr>
                <w:rFonts w:ascii="Calibri" w:hAnsi="Calibri"/>
                <w:color w:val="C00000"/>
                <w:szCs w:val="24"/>
                <w:lang w:val="es-ES"/>
              </w:rPr>
              <w:t>approved</w:t>
            </w:r>
            <w:proofErr w:type="spellEnd"/>
            <w:r>
              <w:rPr>
                <w:rFonts w:ascii="Calibri" w:hAnsi="Calibri"/>
                <w:color w:val="C00000"/>
                <w:szCs w:val="24"/>
                <w:lang w:val="es-ES"/>
              </w:rPr>
              <w:t xml:space="preserve"> </w:t>
            </w:r>
            <w:proofErr w:type="spellStart"/>
            <w:r>
              <w:rPr>
                <w:rFonts w:ascii="Calibri" w:hAnsi="Calibri"/>
                <w:color w:val="C00000"/>
                <w:szCs w:val="24"/>
                <w:lang w:val="es-ES"/>
              </w:rPr>
              <w:t>by</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official</w:t>
            </w:r>
            <w:proofErr w:type="spellEnd"/>
            <w:r>
              <w:rPr>
                <w:rFonts w:ascii="Calibri" w:hAnsi="Calibri"/>
                <w:color w:val="C00000"/>
                <w:szCs w:val="24"/>
                <w:lang w:val="es-ES"/>
              </w:rPr>
              <w:t xml:space="preserve"> </w:t>
            </w:r>
            <w:proofErr w:type="spellStart"/>
            <w:r>
              <w:rPr>
                <w:rFonts w:ascii="Calibri" w:hAnsi="Calibri"/>
                <w:color w:val="C00000"/>
                <w:szCs w:val="24"/>
                <w:lang w:val="es-ES"/>
              </w:rPr>
              <w:t>veterinary</w:t>
            </w:r>
            <w:proofErr w:type="spellEnd"/>
            <w:r>
              <w:rPr>
                <w:rFonts w:ascii="Calibri" w:hAnsi="Calibri"/>
                <w:color w:val="C00000"/>
                <w:szCs w:val="24"/>
                <w:lang w:val="es-ES"/>
              </w:rPr>
              <w:t xml:space="preserve"> </w:t>
            </w:r>
            <w:proofErr w:type="spellStart"/>
            <w:r>
              <w:rPr>
                <w:rFonts w:ascii="Calibri" w:hAnsi="Calibri"/>
                <w:color w:val="C00000"/>
                <w:szCs w:val="24"/>
                <w:lang w:val="es-ES"/>
              </w:rPr>
              <w:t>authority</w:t>
            </w:r>
            <w:proofErr w:type="spellEnd"/>
            <w:r>
              <w:rPr>
                <w:rFonts w:ascii="Calibri" w:hAnsi="Calibri"/>
                <w:color w:val="C00000"/>
                <w:szCs w:val="24"/>
                <w:lang w:val="es-ES"/>
              </w:rPr>
              <w:t xml:space="preserve">. </w:t>
            </w:r>
          </w:p>
          <w:p w14:paraId="40F2EB2E" w14:textId="77777777" w:rsidR="00A33A64" w:rsidRDefault="00A33A64" w:rsidP="00A33A64">
            <w:pPr>
              <w:ind w:left="340" w:hanging="340"/>
              <w:jc w:val="both"/>
              <w:rPr>
                <w:rFonts w:ascii="Calibri" w:hAnsi="Calibri"/>
                <w:szCs w:val="24"/>
                <w:lang w:val="es-ES"/>
              </w:rPr>
            </w:pPr>
          </w:p>
          <w:p w14:paraId="42352950" w14:textId="77777777" w:rsidR="00A33A64" w:rsidRDefault="00A33A64" w:rsidP="00A33A64">
            <w:pPr>
              <w:ind w:left="397" w:hanging="397"/>
              <w:jc w:val="both"/>
              <w:rPr>
                <w:rFonts w:ascii="Calibri" w:hAnsi="Calibri"/>
                <w:color w:val="0A0A0A"/>
                <w:szCs w:val="24"/>
                <w:lang w:val="es-MX"/>
              </w:rPr>
            </w:pPr>
            <w:r>
              <w:rPr>
                <w:rFonts w:ascii="Calibri" w:hAnsi="Calibri"/>
                <w:color w:val="0A0A0A"/>
                <w:szCs w:val="24"/>
                <w:lang w:val="es-MX"/>
              </w:rPr>
              <w:t xml:space="preserve">17) Los donadores </w:t>
            </w:r>
            <w:r>
              <w:rPr>
                <w:rFonts w:ascii="Calibri" w:hAnsi="Calibri"/>
                <w:color w:val="0A0A0A"/>
                <w:szCs w:val="24"/>
              </w:rPr>
              <w:t>у</w:t>
            </w:r>
            <w:r>
              <w:rPr>
                <w:rFonts w:ascii="Calibri" w:hAnsi="Calibri"/>
                <w:color w:val="0A0A0A"/>
                <w:szCs w:val="24"/>
                <w:lang w:val="es-MX"/>
              </w:rPr>
              <w:t xml:space="preserve"> animales excitadores en el centro del semen fueron adecuadamente aislados de otro ganado en terrenos </w:t>
            </w:r>
            <w:r>
              <w:rPr>
                <w:rFonts w:ascii="Calibri" w:hAnsi="Calibri"/>
                <w:color w:val="0A0A0A"/>
                <w:szCs w:val="24"/>
              </w:rPr>
              <w:t>о</w:t>
            </w:r>
            <w:r>
              <w:rPr>
                <w:rFonts w:ascii="Calibri" w:hAnsi="Calibri"/>
                <w:color w:val="0A0A0A"/>
                <w:szCs w:val="24"/>
                <w:lang w:val="es-MX"/>
              </w:rPr>
              <w:t xml:space="preserve"> edificios adyacentes por medios naturales </w:t>
            </w:r>
            <w:r>
              <w:rPr>
                <w:rFonts w:ascii="Calibri" w:hAnsi="Calibri"/>
                <w:color w:val="0A0A0A"/>
                <w:szCs w:val="24"/>
              </w:rPr>
              <w:t>о</w:t>
            </w:r>
            <w:r>
              <w:rPr>
                <w:rFonts w:ascii="Calibri" w:hAnsi="Calibri"/>
                <w:color w:val="0A0A0A"/>
                <w:szCs w:val="24"/>
                <w:lang w:val="es-MX"/>
              </w:rPr>
              <w:t xml:space="preserve"> artificiales.</w:t>
            </w:r>
          </w:p>
          <w:p w14:paraId="0C7EC798" w14:textId="77777777" w:rsidR="00A33A64" w:rsidRDefault="00A33A64" w:rsidP="00A33A64">
            <w:pPr>
              <w:ind w:left="397"/>
              <w:jc w:val="both"/>
              <w:rPr>
                <w:rFonts w:ascii="Calibri" w:hAnsi="Calibri"/>
                <w:color w:val="C00000"/>
                <w:szCs w:val="24"/>
                <w:lang w:val="es-ES"/>
              </w:rPr>
            </w:pPr>
            <w:proofErr w:type="spellStart"/>
            <w:r>
              <w:rPr>
                <w:rFonts w:ascii="Calibri" w:hAnsi="Calibri"/>
                <w:color w:val="C00000"/>
                <w:szCs w:val="24"/>
                <w:lang w:val="es-ES"/>
              </w:rPr>
              <w:t>Donors</w:t>
            </w:r>
            <w:proofErr w:type="spellEnd"/>
            <w:r>
              <w:rPr>
                <w:rFonts w:ascii="Calibri" w:hAnsi="Calibri"/>
                <w:color w:val="C00000"/>
                <w:szCs w:val="24"/>
                <w:lang w:val="es-ES"/>
              </w:rPr>
              <w:t xml:space="preserve"> and </w:t>
            </w:r>
            <w:proofErr w:type="spellStart"/>
            <w:r>
              <w:rPr>
                <w:rFonts w:ascii="Calibri" w:hAnsi="Calibri"/>
                <w:color w:val="C00000"/>
                <w:szCs w:val="24"/>
                <w:lang w:val="es-ES"/>
              </w:rPr>
              <w:t>teasers</w:t>
            </w:r>
            <w:proofErr w:type="spellEnd"/>
            <w:r>
              <w:rPr>
                <w:rFonts w:ascii="Calibri" w:hAnsi="Calibri"/>
                <w:color w:val="C00000"/>
                <w:szCs w:val="24"/>
                <w:lang w:val="es-ES"/>
              </w:rPr>
              <w:t xml:space="preserve"> in </w:t>
            </w:r>
            <w:proofErr w:type="spellStart"/>
            <w:r>
              <w:rPr>
                <w:rFonts w:ascii="Calibri" w:hAnsi="Calibri"/>
                <w:color w:val="C00000"/>
                <w:szCs w:val="24"/>
                <w:lang w:val="es-ES"/>
              </w:rPr>
              <w:t>the</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centres </w:t>
            </w:r>
            <w:proofErr w:type="spellStart"/>
            <w:r>
              <w:rPr>
                <w:rFonts w:ascii="Calibri" w:hAnsi="Calibri"/>
                <w:color w:val="C00000"/>
                <w:szCs w:val="24"/>
                <w:lang w:val="es-ES"/>
              </w:rPr>
              <w:t>were</w:t>
            </w:r>
            <w:proofErr w:type="spellEnd"/>
            <w:r>
              <w:rPr>
                <w:rFonts w:ascii="Calibri" w:hAnsi="Calibri"/>
                <w:color w:val="C00000"/>
                <w:szCs w:val="24"/>
                <w:lang w:val="es-ES"/>
              </w:rPr>
              <w:t xml:space="preserve"> </w:t>
            </w:r>
            <w:proofErr w:type="spellStart"/>
            <w:r>
              <w:rPr>
                <w:rFonts w:ascii="Calibri" w:hAnsi="Calibri"/>
                <w:color w:val="C00000"/>
                <w:szCs w:val="24"/>
                <w:lang w:val="es-ES"/>
              </w:rPr>
              <w:t>properly</w:t>
            </w:r>
            <w:proofErr w:type="spellEnd"/>
            <w:r>
              <w:rPr>
                <w:rFonts w:ascii="Calibri" w:hAnsi="Calibri"/>
                <w:color w:val="C00000"/>
                <w:szCs w:val="24"/>
                <w:lang w:val="es-ES"/>
              </w:rPr>
              <w:t xml:space="preserve"> </w:t>
            </w:r>
            <w:proofErr w:type="spellStart"/>
            <w:r>
              <w:rPr>
                <w:rFonts w:ascii="Calibri" w:hAnsi="Calibri"/>
                <w:color w:val="C00000"/>
                <w:szCs w:val="24"/>
                <w:lang w:val="es-ES"/>
              </w:rPr>
              <w:t>isolated</w:t>
            </w:r>
            <w:proofErr w:type="spellEnd"/>
            <w:r>
              <w:rPr>
                <w:rFonts w:ascii="Calibri" w:hAnsi="Calibri"/>
                <w:color w:val="C00000"/>
                <w:szCs w:val="24"/>
                <w:lang w:val="es-ES"/>
              </w:rPr>
              <w:t xml:space="preserve"> </w:t>
            </w:r>
            <w:proofErr w:type="spellStart"/>
            <w:r>
              <w:rPr>
                <w:rFonts w:ascii="Calibri" w:hAnsi="Calibri"/>
                <w:color w:val="C00000"/>
                <w:szCs w:val="24"/>
                <w:lang w:val="es-ES"/>
              </w:rPr>
              <w:t>from</w:t>
            </w:r>
            <w:proofErr w:type="spellEnd"/>
            <w:r>
              <w:rPr>
                <w:rFonts w:ascii="Calibri" w:hAnsi="Calibri"/>
                <w:color w:val="C00000"/>
                <w:szCs w:val="24"/>
                <w:lang w:val="es-ES"/>
              </w:rPr>
              <w:t xml:space="preserve"> </w:t>
            </w:r>
            <w:proofErr w:type="spellStart"/>
            <w:r>
              <w:rPr>
                <w:rFonts w:ascii="Calibri" w:hAnsi="Calibri"/>
                <w:color w:val="C00000"/>
                <w:szCs w:val="24"/>
                <w:lang w:val="es-ES"/>
              </w:rPr>
              <w:t>other</w:t>
            </w:r>
            <w:proofErr w:type="spellEnd"/>
            <w:r>
              <w:rPr>
                <w:rFonts w:ascii="Calibri" w:hAnsi="Calibri"/>
                <w:color w:val="C00000"/>
                <w:szCs w:val="24"/>
                <w:lang w:val="es-ES"/>
              </w:rPr>
              <w:t xml:space="preserve"> </w:t>
            </w:r>
            <w:proofErr w:type="spellStart"/>
            <w:r>
              <w:rPr>
                <w:rFonts w:ascii="Calibri" w:hAnsi="Calibri"/>
                <w:color w:val="C00000"/>
                <w:szCs w:val="24"/>
                <w:lang w:val="es-ES"/>
              </w:rPr>
              <w:t>livestock</w:t>
            </w:r>
            <w:proofErr w:type="spellEnd"/>
            <w:r>
              <w:rPr>
                <w:rFonts w:ascii="Calibri" w:hAnsi="Calibri"/>
                <w:color w:val="C00000"/>
                <w:szCs w:val="24"/>
                <w:lang w:val="es-ES"/>
              </w:rPr>
              <w:t xml:space="preserve"> in </w:t>
            </w:r>
            <w:proofErr w:type="spellStart"/>
            <w:r>
              <w:rPr>
                <w:rFonts w:ascii="Calibri" w:hAnsi="Calibri"/>
                <w:color w:val="C00000"/>
                <w:szCs w:val="24"/>
                <w:lang w:val="es-ES"/>
              </w:rPr>
              <w:t>adjacent</w:t>
            </w:r>
            <w:proofErr w:type="spellEnd"/>
            <w:r>
              <w:rPr>
                <w:rFonts w:ascii="Calibri" w:hAnsi="Calibri"/>
                <w:color w:val="C00000"/>
                <w:szCs w:val="24"/>
                <w:lang w:val="es-ES"/>
              </w:rPr>
              <w:t xml:space="preserve"> </w:t>
            </w:r>
            <w:proofErr w:type="spellStart"/>
            <w:r>
              <w:rPr>
                <w:rFonts w:ascii="Calibri" w:hAnsi="Calibri"/>
                <w:color w:val="C00000"/>
                <w:szCs w:val="24"/>
                <w:lang w:val="es-ES"/>
              </w:rPr>
              <w:t>land</w:t>
            </w:r>
            <w:proofErr w:type="spellEnd"/>
            <w:r>
              <w:rPr>
                <w:rFonts w:ascii="Calibri" w:hAnsi="Calibri"/>
                <w:color w:val="C00000"/>
                <w:szCs w:val="24"/>
                <w:lang w:val="es-ES"/>
              </w:rPr>
              <w:t xml:space="preserve"> </w:t>
            </w:r>
            <w:proofErr w:type="spellStart"/>
            <w:r>
              <w:rPr>
                <w:rFonts w:ascii="Calibri" w:hAnsi="Calibri"/>
                <w:color w:val="C00000"/>
                <w:szCs w:val="24"/>
                <w:lang w:val="es-ES"/>
              </w:rPr>
              <w:t>or</w:t>
            </w:r>
            <w:proofErr w:type="spellEnd"/>
            <w:r>
              <w:rPr>
                <w:rFonts w:ascii="Calibri" w:hAnsi="Calibri"/>
                <w:color w:val="C00000"/>
                <w:szCs w:val="24"/>
                <w:lang w:val="es-ES"/>
              </w:rPr>
              <w:t xml:space="preserve"> </w:t>
            </w:r>
            <w:proofErr w:type="spellStart"/>
            <w:r>
              <w:rPr>
                <w:rFonts w:ascii="Calibri" w:hAnsi="Calibri"/>
                <w:color w:val="C00000"/>
                <w:szCs w:val="24"/>
                <w:lang w:val="es-ES"/>
              </w:rPr>
              <w:t>buildings</w:t>
            </w:r>
            <w:proofErr w:type="spellEnd"/>
            <w:r>
              <w:rPr>
                <w:rFonts w:ascii="Calibri" w:hAnsi="Calibri"/>
                <w:color w:val="C00000"/>
                <w:szCs w:val="24"/>
                <w:lang w:val="es-ES"/>
              </w:rPr>
              <w:t xml:space="preserve">, </w:t>
            </w:r>
            <w:proofErr w:type="spellStart"/>
            <w:r>
              <w:rPr>
                <w:rFonts w:ascii="Calibri" w:hAnsi="Calibri"/>
                <w:color w:val="C00000"/>
                <w:szCs w:val="24"/>
                <w:lang w:val="es-ES"/>
              </w:rPr>
              <w:t>either</w:t>
            </w:r>
            <w:proofErr w:type="spellEnd"/>
            <w:r>
              <w:rPr>
                <w:rFonts w:ascii="Calibri" w:hAnsi="Calibri"/>
                <w:color w:val="C00000"/>
                <w:szCs w:val="24"/>
                <w:lang w:val="es-ES"/>
              </w:rPr>
              <w:t xml:space="preserve"> </w:t>
            </w:r>
            <w:proofErr w:type="spellStart"/>
            <w:r>
              <w:rPr>
                <w:rFonts w:ascii="Calibri" w:hAnsi="Calibri"/>
                <w:color w:val="C00000"/>
                <w:szCs w:val="24"/>
                <w:lang w:val="es-ES"/>
              </w:rPr>
              <w:t>by</w:t>
            </w:r>
            <w:proofErr w:type="spellEnd"/>
            <w:r>
              <w:rPr>
                <w:rFonts w:ascii="Calibri" w:hAnsi="Calibri"/>
                <w:color w:val="C00000"/>
                <w:szCs w:val="24"/>
                <w:lang w:val="es-ES"/>
              </w:rPr>
              <w:t xml:space="preserve"> natural </w:t>
            </w:r>
            <w:proofErr w:type="spellStart"/>
            <w:r>
              <w:rPr>
                <w:rFonts w:ascii="Calibri" w:hAnsi="Calibri"/>
                <w:color w:val="C00000"/>
                <w:szCs w:val="24"/>
                <w:lang w:val="es-ES"/>
              </w:rPr>
              <w:t>or</w:t>
            </w:r>
            <w:proofErr w:type="spellEnd"/>
            <w:r>
              <w:rPr>
                <w:rFonts w:ascii="Calibri" w:hAnsi="Calibri"/>
                <w:color w:val="C00000"/>
                <w:szCs w:val="24"/>
                <w:lang w:val="es-ES"/>
              </w:rPr>
              <w:t xml:space="preserve"> artificial </w:t>
            </w:r>
            <w:proofErr w:type="spellStart"/>
            <w:r>
              <w:rPr>
                <w:rFonts w:ascii="Calibri" w:hAnsi="Calibri"/>
                <w:color w:val="C00000"/>
                <w:szCs w:val="24"/>
                <w:lang w:val="es-ES"/>
              </w:rPr>
              <w:t>means</w:t>
            </w:r>
            <w:proofErr w:type="spellEnd"/>
            <w:r>
              <w:rPr>
                <w:rFonts w:ascii="Calibri" w:hAnsi="Calibri"/>
                <w:color w:val="C00000"/>
                <w:szCs w:val="24"/>
                <w:lang w:val="es-ES"/>
              </w:rPr>
              <w:t>.</w:t>
            </w:r>
          </w:p>
          <w:p w14:paraId="76BBCA69" w14:textId="77777777" w:rsidR="00A33A64" w:rsidRDefault="00A33A64" w:rsidP="00A33A64">
            <w:pPr>
              <w:jc w:val="both"/>
              <w:rPr>
                <w:rFonts w:ascii="Calibri" w:hAnsi="Calibri"/>
                <w:szCs w:val="24"/>
                <w:lang w:val="es-ES"/>
              </w:rPr>
            </w:pPr>
          </w:p>
          <w:p w14:paraId="1D512731" w14:textId="77777777" w:rsidR="00A33A64" w:rsidRDefault="00A33A64" w:rsidP="00A33A64">
            <w:pPr>
              <w:jc w:val="both"/>
              <w:rPr>
                <w:rFonts w:ascii="Calibri" w:hAnsi="Calibri"/>
                <w:b/>
                <w:color w:val="0A0A0A"/>
                <w:szCs w:val="24"/>
                <w:lang w:val="es-MX"/>
              </w:rPr>
            </w:pPr>
            <w:r>
              <w:rPr>
                <w:rFonts w:ascii="Calibri" w:hAnsi="Calibri"/>
                <w:b/>
                <w:color w:val="0A0A0A"/>
                <w:szCs w:val="24"/>
                <w:lang w:val="es-MX"/>
              </w:rPr>
              <w:t>MÉDICO VETERINARIO DEL CENTRO</w:t>
            </w:r>
          </w:p>
          <w:p w14:paraId="4D593ED1" w14:textId="77777777" w:rsidR="00A33A64" w:rsidRDefault="00A33A64" w:rsidP="00A33A64">
            <w:pPr>
              <w:jc w:val="both"/>
              <w:rPr>
                <w:rFonts w:ascii="Calibri" w:hAnsi="Calibri"/>
                <w:b/>
                <w:szCs w:val="24"/>
                <w:lang w:val="es-MX"/>
              </w:rPr>
            </w:pPr>
            <w:r>
              <w:rPr>
                <w:rFonts w:ascii="Calibri" w:hAnsi="Calibri"/>
                <w:b/>
                <w:color w:val="C00000"/>
                <w:szCs w:val="24"/>
                <w:lang w:val="es-MX"/>
              </w:rPr>
              <w:t>THE CENTRE’S VETERINARIAN</w:t>
            </w:r>
          </w:p>
          <w:p w14:paraId="73CBC4B8" w14:textId="77777777" w:rsidR="00A33A64" w:rsidRDefault="00A33A64" w:rsidP="00A33A64">
            <w:pPr>
              <w:jc w:val="both"/>
              <w:rPr>
                <w:rFonts w:ascii="Calibri" w:hAnsi="Calibri"/>
                <w:szCs w:val="24"/>
                <w:lang w:val="es-MX"/>
              </w:rPr>
            </w:pPr>
          </w:p>
          <w:p w14:paraId="6B46BD27" w14:textId="77777777" w:rsidR="00A33A64" w:rsidRDefault="00A33A64" w:rsidP="00A33A64">
            <w:pPr>
              <w:ind w:left="454" w:hanging="454"/>
              <w:jc w:val="both"/>
              <w:rPr>
                <w:rFonts w:ascii="Calibri" w:hAnsi="Calibri"/>
                <w:color w:val="0A0A0A"/>
                <w:szCs w:val="24"/>
                <w:lang w:val="es-MX"/>
              </w:rPr>
            </w:pPr>
            <w:r>
              <w:rPr>
                <w:rFonts w:ascii="Calibri" w:hAnsi="Calibri"/>
                <w:color w:val="0A0A0A"/>
                <w:szCs w:val="24"/>
                <w:lang w:val="es-MX"/>
              </w:rPr>
              <w:t xml:space="preserve">18) El médico veterinario que supervisó la recolección </w:t>
            </w:r>
            <w:r>
              <w:rPr>
                <w:rFonts w:ascii="Calibri" w:hAnsi="Calibri"/>
                <w:color w:val="0A0A0A"/>
                <w:szCs w:val="24"/>
              </w:rPr>
              <w:t>у</w:t>
            </w:r>
            <w:r>
              <w:rPr>
                <w:rFonts w:ascii="Calibri" w:hAnsi="Calibri"/>
                <w:color w:val="0A0A0A"/>
                <w:szCs w:val="24"/>
                <w:lang w:val="es-MX"/>
              </w:rPr>
              <w:t xml:space="preserve"> procesamiento del semen es un médico veterinario oficial </w:t>
            </w:r>
            <w:r>
              <w:rPr>
                <w:rFonts w:ascii="Calibri" w:hAnsi="Calibri"/>
                <w:color w:val="0A0A0A"/>
                <w:szCs w:val="24"/>
              </w:rPr>
              <w:t>у</w:t>
            </w:r>
            <w:r>
              <w:rPr>
                <w:rFonts w:ascii="Calibri" w:hAnsi="Calibri"/>
                <w:color w:val="0A0A0A"/>
                <w:szCs w:val="24"/>
                <w:lang w:val="es-MX"/>
              </w:rPr>
              <w:t xml:space="preserve"> se responsabiliza de:</w:t>
            </w:r>
          </w:p>
          <w:p w14:paraId="13D37A2E" w14:textId="77777777" w:rsidR="00A33A64" w:rsidRDefault="00A33A64" w:rsidP="00A33A64">
            <w:pPr>
              <w:ind w:left="454"/>
              <w:jc w:val="both"/>
              <w:rPr>
                <w:rFonts w:ascii="Calibri" w:hAnsi="Calibri"/>
                <w:color w:val="C00000"/>
                <w:szCs w:val="24"/>
                <w:lang w:val="es-ES"/>
              </w:rPr>
            </w:pP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veterinarian</w:t>
            </w:r>
            <w:proofErr w:type="spellEnd"/>
            <w:r>
              <w:rPr>
                <w:rFonts w:ascii="Calibri" w:hAnsi="Calibri"/>
                <w:color w:val="C00000"/>
                <w:szCs w:val="24"/>
                <w:lang w:val="es-ES"/>
              </w:rPr>
              <w:t xml:space="preserve"> </w:t>
            </w:r>
            <w:proofErr w:type="spellStart"/>
            <w:r>
              <w:rPr>
                <w:rFonts w:ascii="Calibri" w:hAnsi="Calibri"/>
                <w:color w:val="C00000"/>
                <w:szCs w:val="24"/>
                <w:lang w:val="es-ES"/>
              </w:rPr>
              <w:t>who</w:t>
            </w:r>
            <w:proofErr w:type="spellEnd"/>
            <w:r>
              <w:rPr>
                <w:rFonts w:ascii="Calibri" w:hAnsi="Calibri"/>
                <w:color w:val="C00000"/>
                <w:szCs w:val="24"/>
                <w:lang w:val="es-ES"/>
              </w:rPr>
              <w:t xml:space="preserve"> </w:t>
            </w:r>
            <w:proofErr w:type="spellStart"/>
            <w:r>
              <w:rPr>
                <w:rFonts w:ascii="Calibri" w:hAnsi="Calibri"/>
                <w:color w:val="C00000"/>
                <w:szCs w:val="24"/>
                <w:lang w:val="es-ES"/>
              </w:rPr>
              <w:t>supervised</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and </w:t>
            </w:r>
            <w:proofErr w:type="spellStart"/>
            <w:r>
              <w:rPr>
                <w:rFonts w:ascii="Calibri" w:hAnsi="Calibri"/>
                <w:color w:val="C00000"/>
                <w:szCs w:val="24"/>
                <w:lang w:val="es-ES"/>
              </w:rPr>
              <w:t>processing</w:t>
            </w:r>
            <w:proofErr w:type="spellEnd"/>
            <w:r>
              <w:rPr>
                <w:rFonts w:ascii="Calibri" w:hAnsi="Calibri"/>
                <w:color w:val="C00000"/>
                <w:szCs w:val="24"/>
                <w:lang w:val="es-ES"/>
              </w:rPr>
              <w:t xml:space="preserve"> </w:t>
            </w:r>
            <w:proofErr w:type="spellStart"/>
            <w:r>
              <w:rPr>
                <w:rFonts w:ascii="Calibri" w:hAnsi="Calibri"/>
                <w:color w:val="C00000"/>
                <w:szCs w:val="24"/>
                <w:lang w:val="es-ES"/>
              </w:rPr>
              <w:t>is</w:t>
            </w:r>
            <w:proofErr w:type="spellEnd"/>
            <w:r>
              <w:rPr>
                <w:rFonts w:ascii="Calibri" w:hAnsi="Calibri"/>
                <w:color w:val="C00000"/>
                <w:szCs w:val="24"/>
                <w:lang w:val="es-ES"/>
              </w:rPr>
              <w:t xml:space="preserve"> </w:t>
            </w:r>
            <w:proofErr w:type="spellStart"/>
            <w:r>
              <w:rPr>
                <w:rFonts w:ascii="Calibri" w:hAnsi="Calibri"/>
                <w:color w:val="C00000"/>
                <w:szCs w:val="24"/>
                <w:lang w:val="es-ES"/>
              </w:rPr>
              <w:t>an</w:t>
            </w:r>
            <w:proofErr w:type="spellEnd"/>
            <w:r>
              <w:rPr>
                <w:rFonts w:ascii="Calibri" w:hAnsi="Calibri"/>
                <w:color w:val="C00000"/>
                <w:szCs w:val="24"/>
                <w:lang w:val="es-ES"/>
              </w:rPr>
              <w:t xml:space="preserve"> </w:t>
            </w:r>
            <w:proofErr w:type="spellStart"/>
            <w:r>
              <w:rPr>
                <w:rFonts w:ascii="Calibri" w:hAnsi="Calibri"/>
                <w:color w:val="C00000"/>
                <w:szCs w:val="24"/>
                <w:lang w:val="es-ES"/>
              </w:rPr>
              <w:t>official</w:t>
            </w:r>
            <w:proofErr w:type="spellEnd"/>
            <w:r>
              <w:rPr>
                <w:rFonts w:ascii="Calibri" w:hAnsi="Calibri"/>
                <w:color w:val="C00000"/>
                <w:szCs w:val="24"/>
                <w:lang w:val="es-ES"/>
              </w:rPr>
              <w:t xml:space="preserve"> </w:t>
            </w:r>
            <w:proofErr w:type="spellStart"/>
            <w:r>
              <w:rPr>
                <w:rFonts w:ascii="Calibri" w:hAnsi="Calibri"/>
                <w:color w:val="C00000"/>
                <w:szCs w:val="24"/>
                <w:lang w:val="es-ES"/>
              </w:rPr>
              <w:t>veterinarian</w:t>
            </w:r>
            <w:proofErr w:type="spellEnd"/>
            <w:r>
              <w:rPr>
                <w:rFonts w:ascii="Calibri" w:hAnsi="Calibri"/>
                <w:color w:val="C00000"/>
                <w:szCs w:val="24"/>
                <w:lang w:val="es-ES"/>
              </w:rPr>
              <w:t xml:space="preserve"> </w:t>
            </w:r>
            <w:proofErr w:type="spellStart"/>
            <w:r>
              <w:rPr>
                <w:rFonts w:ascii="Calibri" w:hAnsi="Calibri"/>
                <w:color w:val="C00000"/>
                <w:szCs w:val="24"/>
                <w:lang w:val="es-ES"/>
              </w:rPr>
              <w:t>responsible</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w:t>
            </w:r>
          </w:p>
          <w:p w14:paraId="3302F7AD" w14:textId="77777777" w:rsidR="00A33A64" w:rsidRDefault="00A33A64" w:rsidP="00A33A64">
            <w:pPr>
              <w:ind w:left="454" w:hanging="227"/>
              <w:jc w:val="both"/>
              <w:rPr>
                <w:rFonts w:ascii="Calibri" w:hAnsi="Calibri"/>
                <w:szCs w:val="24"/>
                <w:lang w:val="es-ES"/>
              </w:rPr>
            </w:pPr>
          </w:p>
          <w:p w14:paraId="13E46DD5" w14:textId="77777777" w:rsidR="00A33A64" w:rsidRDefault="00A33A64" w:rsidP="00A33A64">
            <w:pPr>
              <w:ind w:left="681" w:hanging="227"/>
              <w:jc w:val="both"/>
              <w:rPr>
                <w:rFonts w:ascii="Calibri" w:hAnsi="Calibri"/>
                <w:color w:val="0A0A0A"/>
                <w:szCs w:val="24"/>
                <w:lang w:val="es-MX"/>
              </w:rPr>
            </w:pPr>
            <w:r>
              <w:rPr>
                <w:rFonts w:ascii="Calibri" w:hAnsi="Calibri"/>
                <w:color w:val="0A0A0A"/>
                <w:szCs w:val="24"/>
              </w:rPr>
              <w:t>а</w:t>
            </w:r>
            <w:r>
              <w:rPr>
                <w:rFonts w:ascii="Calibri" w:hAnsi="Calibri"/>
                <w:color w:val="0A0A0A"/>
                <w:szCs w:val="24"/>
                <w:lang w:val="es-MX"/>
              </w:rPr>
              <w:t xml:space="preserve">) Aislar </w:t>
            </w:r>
            <w:r>
              <w:rPr>
                <w:rFonts w:ascii="Calibri" w:hAnsi="Calibri"/>
                <w:color w:val="0A0A0A"/>
                <w:szCs w:val="24"/>
              </w:rPr>
              <w:t>а</w:t>
            </w:r>
            <w:r>
              <w:rPr>
                <w:rFonts w:ascii="Calibri" w:hAnsi="Calibri"/>
                <w:color w:val="0A0A0A"/>
                <w:szCs w:val="24"/>
                <w:lang w:val="es-MX"/>
              </w:rPr>
              <w:t xml:space="preserve"> los animales donadores de todos los otros rumiantes que no tengan el mismo estado de salud antes de la recolección del semen del embarque </w:t>
            </w:r>
          </w:p>
          <w:p w14:paraId="3D5650E2" w14:textId="77777777" w:rsidR="00A33A64" w:rsidRDefault="00A33A64" w:rsidP="00A33A64">
            <w:pPr>
              <w:ind w:left="680"/>
              <w:jc w:val="both"/>
              <w:rPr>
                <w:rFonts w:ascii="Calibri" w:hAnsi="Calibri"/>
                <w:color w:val="C00000"/>
                <w:szCs w:val="24"/>
                <w:lang w:val="es-ES"/>
              </w:rPr>
            </w:pP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isolation</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donor</w:t>
            </w:r>
            <w:proofErr w:type="spellEnd"/>
            <w:r>
              <w:rPr>
                <w:rFonts w:ascii="Calibri" w:hAnsi="Calibri"/>
                <w:color w:val="C00000"/>
                <w:szCs w:val="24"/>
                <w:lang w:val="es-ES"/>
              </w:rPr>
              <w:t xml:space="preserve"> </w:t>
            </w:r>
            <w:proofErr w:type="spellStart"/>
            <w:r>
              <w:rPr>
                <w:rFonts w:ascii="Calibri" w:hAnsi="Calibri"/>
                <w:color w:val="C00000"/>
                <w:szCs w:val="24"/>
                <w:lang w:val="es-ES"/>
              </w:rPr>
              <w:t>animals</w:t>
            </w:r>
            <w:proofErr w:type="spellEnd"/>
            <w:r>
              <w:rPr>
                <w:rFonts w:ascii="Calibri" w:hAnsi="Calibri"/>
                <w:color w:val="C00000"/>
                <w:szCs w:val="24"/>
                <w:lang w:val="es-ES"/>
              </w:rPr>
              <w:t xml:space="preserve"> </w:t>
            </w:r>
            <w:proofErr w:type="spellStart"/>
            <w:r>
              <w:rPr>
                <w:rFonts w:ascii="Calibri" w:hAnsi="Calibri"/>
                <w:color w:val="C00000"/>
                <w:szCs w:val="24"/>
                <w:lang w:val="es-ES"/>
              </w:rPr>
              <w:t>from</w:t>
            </w:r>
            <w:proofErr w:type="spellEnd"/>
            <w:r>
              <w:rPr>
                <w:rFonts w:ascii="Calibri" w:hAnsi="Calibri"/>
                <w:color w:val="C00000"/>
                <w:szCs w:val="24"/>
                <w:lang w:val="es-ES"/>
              </w:rPr>
              <w:t xml:space="preserve"> </w:t>
            </w:r>
            <w:proofErr w:type="spellStart"/>
            <w:r>
              <w:rPr>
                <w:rFonts w:ascii="Calibri" w:hAnsi="Calibri"/>
                <w:color w:val="C00000"/>
                <w:szCs w:val="24"/>
                <w:lang w:val="es-ES"/>
              </w:rPr>
              <w:t>all</w:t>
            </w:r>
            <w:proofErr w:type="spellEnd"/>
            <w:r>
              <w:rPr>
                <w:rFonts w:ascii="Calibri" w:hAnsi="Calibri"/>
                <w:color w:val="C00000"/>
                <w:szCs w:val="24"/>
                <w:lang w:val="es-ES"/>
              </w:rPr>
              <w:t xml:space="preserve"> </w:t>
            </w:r>
            <w:proofErr w:type="spellStart"/>
            <w:r>
              <w:rPr>
                <w:rFonts w:ascii="Calibri" w:hAnsi="Calibri"/>
                <w:color w:val="C00000"/>
                <w:szCs w:val="24"/>
                <w:lang w:val="es-ES"/>
              </w:rPr>
              <w:t>other</w:t>
            </w:r>
            <w:proofErr w:type="spellEnd"/>
            <w:r>
              <w:rPr>
                <w:rFonts w:ascii="Calibri" w:hAnsi="Calibri"/>
                <w:color w:val="C00000"/>
                <w:szCs w:val="24"/>
                <w:lang w:val="es-ES"/>
              </w:rPr>
              <w:t xml:space="preserve"> </w:t>
            </w:r>
            <w:proofErr w:type="spellStart"/>
            <w:r>
              <w:rPr>
                <w:rFonts w:ascii="Calibri" w:hAnsi="Calibri"/>
                <w:color w:val="C00000"/>
                <w:szCs w:val="24"/>
                <w:lang w:val="es-ES"/>
              </w:rPr>
              <w:t>ruminants</w:t>
            </w:r>
            <w:proofErr w:type="spellEnd"/>
            <w:r>
              <w:rPr>
                <w:rFonts w:ascii="Calibri" w:hAnsi="Calibri"/>
                <w:color w:val="C00000"/>
                <w:szCs w:val="24"/>
                <w:lang w:val="es-ES"/>
              </w:rPr>
              <w:t xml:space="preserve"> </w:t>
            </w:r>
            <w:proofErr w:type="spellStart"/>
            <w:r>
              <w:rPr>
                <w:rFonts w:ascii="Calibri" w:hAnsi="Calibri"/>
                <w:color w:val="C00000"/>
                <w:szCs w:val="24"/>
                <w:lang w:val="es-ES"/>
              </w:rPr>
              <w:t>which</w:t>
            </w:r>
            <w:proofErr w:type="spellEnd"/>
            <w:r>
              <w:rPr>
                <w:rFonts w:ascii="Calibri" w:hAnsi="Calibri"/>
                <w:color w:val="C00000"/>
                <w:szCs w:val="24"/>
                <w:lang w:val="es-ES"/>
              </w:rPr>
              <w:t xml:space="preserve"> are </w:t>
            </w:r>
            <w:proofErr w:type="spellStart"/>
            <w:r>
              <w:rPr>
                <w:rFonts w:ascii="Calibri" w:hAnsi="Calibri"/>
                <w:color w:val="C00000"/>
                <w:szCs w:val="24"/>
                <w:lang w:val="es-ES"/>
              </w:rPr>
              <w:t>not</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same</w:t>
            </w:r>
            <w:proofErr w:type="spellEnd"/>
            <w:r>
              <w:rPr>
                <w:rFonts w:ascii="Calibri" w:hAnsi="Calibri"/>
                <w:color w:val="C00000"/>
                <w:szCs w:val="24"/>
                <w:lang w:val="es-ES"/>
              </w:rPr>
              <w:t xml:space="preserve"> </w:t>
            </w:r>
            <w:proofErr w:type="spellStart"/>
            <w:r>
              <w:rPr>
                <w:rFonts w:ascii="Calibri" w:hAnsi="Calibri"/>
                <w:color w:val="C00000"/>
                <w:szCs w:val="24"/>
                <w:lang w:val="es-ES"/>
              </w:rPr>
              <w:t>health</w:t>
            </w:r>
            <w:proofErr w:type="spellEnd"/>
            <w:r>
              <w:rPr>
                <w:rFonts w:ascii="Calibri" w:hAnsi="Calibri"/>
                <w:color w:val="C00000"/>
                <w:szCs w:val="24"/>
                <w:lang w:val="es-ES"/>
              </w:rPr>
              <w:t xml:space="preserve"> </w:t>
            </w:r>
            <w:proofErr w:type="gramStart"/>
            <w:r>
              <w:rPr>
                <w:rFonts w:ascii="Calibri" w:hAnsi="Calibri"/>
                <w:color w:val="C00000"/>
                <w:szCs w:val="24"/>
                <w:lang w:val="es-ES"/>
              </w:rPr>
              <w:t>status</w:t>
            </w:r>
            <w:proofErr w:type="gramEnd"/>
            <w:r>
              <w:rPr>
                <w:rFonts w:ascii="Calibri" w:hAnsi="Calibri"/>
                <w:color w:val="C00000"/>
                <w:szCs w:val="24"/>
                <w:lang w:val="es-ES"/>
              </w:rPr>
              <w:t xml:space="preserve"> prior </w:t>
            </w:r>
            <w:proofErr w:type="spellStart"/>
            <w:r>
              <w:rPr>
                <w:rFonts w:ascii="Calibri" w:hAnsi="Calibri"/>
                <w:color w:val="C00000"/>
                <w:szCs w:val="24"/>
                <w:lang w:val="es-ES"/>
              </w:rPr>
              <w:t>to</w:t>
            </w:r>
            <w:proofErr w:type="spellEnd"/>
            <w:r>
              <w:rPr>
                <w:rFonts w:ascii="Calibri" w:hAnsi="Calibri"/>
                <w:color w:val="C00000"/>
                <w:szCs w:val="24"/>
                <w:lang w:val="es-ES"/>
              </w:rPr>
              <w:t xml:space="preserve">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for</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shipment</w:t>
            </w:r>
            <w:proofErr w:type="spellEnd"/>
            <w:r>
              <w:rPr>
                <w:rFonts w:ascii="Calibri" w:hAnsi="Calibri"/>
                <w:color w:val="C00000"/>
                <w:szCs w:val="24"/>
                <w:lang w:val="es-ES"/>
              </w:rPr>
              <w:t>.</w:t>
            </w:r>
          </w:p>
          <w:p w14:paraId="3369B309" w14:textId="77777777" w:rsidR="00A33A64" w:rsidRDefault="00A33A64" w:rsidP="00A33A64">
            <w:pPr>
              <w:ind w:left="567" w:hanging="227"/>
              <w:jc w:val="both"/>
              <w:rPr>
                <w:rFonts w:ascii="Calibri" w:hAnsi="Calibri"/>
                <w:szCs w:val="24"/>
                <w:lang w:val="es-ES"/>
              </w:rPr>
            </w:pPr>
          </w:p>
          <w:p w14:paraId="79063E4D" w14:textId="77777777" w:rsidR="00A33A64" w:rsidRDefault="00A33A64" w:rsidP="00A33A64">
            <w:pPr>
              <w:ind w:left="454"/>
              <w:jc w:val="both"/>
              <w:rPr>
                <w:rFonts w:ascii="Calibri" w:hAnsi="Calibri"/>
                <w:color w:val="0A0A0A"/>
                <w:szCs w:val="24"/>
                <w:lang w:val="es-MX"/>
              </w:rPr>
            </w:pPr>
            <w:r>
              <w:rPr>
                <w:rFonts w:ascii="Calibri" w:hAnsi="Calibri"/>
                <w:color w:val="0A0A0A"/>
                <w:szCs w:val="24"/>
                <w:lang w:val="es-MX"/>
              </w:rPr>
              <w:t xml:space="preserve">b) Supervisar el periodo de aislamiento </w:t>
            </w:r>
          </w:p>
          <w:p w14:paraId="7F910E99" w14:textId="77777777" w:rsidR="00A33A64" w:rsidRDefault="00A33A64" w:rsidP="00A33A64">
            <w:pPr>
              <w:ind w:left="680"/>
              <w:jc w:val="both"/>
              <w:rPr>
                <w:rFonts w:ascii="Calibri" w:hAnsi="Calibri"/>
                <w:color w:val="C00000"/>
                <w:szCs w:val="24"/>
                <w:lang w:val="es-ES"/>
              </w:rPr>
            </w:pP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supervision</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isolation</w:t>
            </w:r>
            <w:proofErr w:type="spellEnd"/>
            <w:r>
              <w:rPr>
                <w:rFonts w:ascii="Calibri" w:hAnsi="Calibri"/>
                <w:color w:val="C00000"/>
                <w:szCs w:val="24"/>
                <w:lang w:val="es-ES"/>
              </w:rPr>
              <w:t xml:space="preserve"> </w:t>
            </w:r>
            <w:proofErr w:type="spellStart"/>
            <w:r>
              <w:rPr>
                <w:rFonts w:ascii="Calibri" w:hAnsi="Calibri"/>
                <w:color w:val="C00000"/>
                <w:szCs w:val="24"/>
                <w:lang w:val="es-ES"/>
              </w:rPr>
              <w:t>period</w:t>
            </w:r>
            <w:proofErr w:type="spellEnd"/>
            <w:r>
              <w:rPr>
                <w:rFonts w:ascii="Calibri" w:hAnsi="Calibri"/>
                <w:color w:val="C00000"/>
                <w:szCs w:val="24"/>
                <w:lang w:val="es-ES"/>
              </w:rPr>
              <w:t>.</w:t>
            </w:r>
          </w:p>
          <w:p w14:paraId="7AEA02E2" w14:textId="77777777" w:rsidR="00A33A64" w:rsidRDefault="00A33A64" w:rsidP="00A33A64">
            <w:pPr>
              <w:tabs>
                <w:tab w:val="left" w:pos="820"/>
              </w:tabs>
              <w:ind w:left="681" w:hanging="227"/>
              <w:jc w:val="both"/>
              <w:rPr>
                <w:rFonts w:ascii="Calibri" w:hAnsi="Calibri"/>
                <w:color w:val="0C0C0C"/>
                <w:szCs w:val="24"/>
                <w:lang w:val="es-MX"/>
              </w:rPr>
            </w:pPr>
            <w:r>
              <w:rPr>
                <w:rFonts w:ascii="Calibri" w:hAnsi="Calibri"/>
                <w:color w:val="0C0C0C"/>
                <w:szCs w:val="24"/>
              </w:rPr>
              <w:t>с</w:t>
            </w:r>
            <w:r>
              <w:rPr>
                <w:rFonts w:ascii="Calibri" w:hAnsi="Calibri"/>
                <w:color w:val="0C0C0C"/>
                <w:szCs w:val="24"/>
                <w:lang w:val="es-MX"/>
              </w:rPr>
              <w:t xml:space="preserve">) Supervisar las pruebas de los animales donadores </w:t>
            </w:r>
            <w:r>
              <w:rPr>
                <w:rFonts w:ascii="Calibri" w:hAnsi="Calibri"/>
                <w:color w:val="0C0C0C"/>
                <w:szCs w:val="24"/>
              </w:rPr>
              <w:t>у</w:t>
            </w:r>
            <w:r>
              <w:rPr>
                <w:rFonts w:ascii="Calibri" w:hAnsi="Calibri"/>
                <w:color w:val="0C0C0C"/>
                <w:szCs w:val="24"/>
                <w:lang w:val="es-MX"/>
              </w:rPr>
              <w:t xml:space="preserve"> recolectar </w:t>
            </w:r>
            <w:r>
              <w:rPr>
                <w:rFonts w:ascii="Calibri" w:hAnsi="Calibri"/>
                <w:color w:val="0C0C0C"/>
                <w:szCs w:val="24"/>
              </w:rPr>
              <w:t>у</w:t>
            </w:r>
            <w:r>
              <w:rPr>
                <w:rFonts w:ascii="Calibri" w:hAnsi="Calibri"/>
                <w:color w:val="0C0C0C"/>
                <w:szCs w:val="24"/>
                <w:lang w:val="es-MX"/>
              </w:rPr>
              <w:t xml:space="preserve"> procesar el semen</w:t>
            </w:r>
          </w:p>
          <w:p w14:paraId="7E7D8951" w14:textId="77777777" w:rsidR="00A33A64" w:rsidRDefault="00A33A64" w:rsidP="00A33A64">
            <w:pPr>
              <w:tabs>
                <w:tab w:val="left" w:pos="820"/>
              </w:tabs>
              <w:ind w:left="907" w:hanging="227"/>
              <w:jc w:val="both"/>
              <w:rPr>
                <w:rFonts w:ascii="Calibri" w:hAnsi="Calibri"/>
                <w:color w:val="C00000"/>
                <w:szCs w:val="24"/>
                <w:lang w:val="es-ES"/>
              </w:rPr>
            </w:pP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supervision</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tests</w:t>
            </w:r>
            <w:proofErr w:type="spellEnd"/>
            <w:r>
              <w:rPr>
                <w:rFonts w:ascii="Calibri" w:hAnsi="Calibri"/>
                <w:color w:val="C00000"/>
                <w:szCs w:val="24"/>
                <w:lang w:val="es-ES"/>
              </w:rPr>
              <w:t xml:space="preserve"> </w:t>
            </w:r>
            <w:proofErr w:type="spellStart"/>
            <w:r>
              <w:rPr>
                <w:rFonts w:ascii="Calibri" w:hAnsi="Calibri"/>
                <w:color w:val="C00000"/>
                <w:szCs w:val="24"/>
                <w:lang w:val="es-ES"/>
              </w:rPr>
              <w:t>on</w:t>
            </w:r>
            <w:proofErr w:type="spellEnd"/>
            <w:r>
              <w:rPr>
                <w:rFonts w:ascii="Calibri" w:hAnsi="Calibri"/>
                <w:color w:val="C00000"/>
                <w:szCs w:val="24"/>
                <w:lang w:val="es-ES"/>
              </w:rPr>
              <w:t xml:space="preserve"> </w:t>
            </w:r>
            <w:proofErr w:type="spellStart"/>
            <w:r>
              <w:rPr>
                <w:rFonts w:ascii="Calibri" w:hAnsi="Calibri"/>
                <w:color w:val="C00000"/>
                <w:szCs w:val="24"/>
                <w:lang w:val="es-ES"/>
              </w:rPr>
              <w:t>donor</w:t>
            </w:r>
            <w:proofErr w:type="spellEnd"/>
            <w:r>
              <w:rPr>
                <w:rFonts w:ascii="Calibri" w:hAnsi="Calibri"/>
                <w:color w:val="C00000"/>
                <w:szCs w:val="24"/>
                <w:lang w:val="es-ES"/>
              </w:rPr>
              <w:t xml:space="preserve"> </w:t>
            </w:r>
            <w:proofErr w:type="spellStart"/>
            <w:r>
              <w:rPr>
                <w:rFonts w:ascii="Calibri" w:hAnsi="Calibri"/>
                <w:color w:val="C00000"/>
                <w:szCs w:val="24"/>
                <w:lang w:val="es-ES"/>
              </w:rPr>
              <w:t>animals</w:t>
            </w:r>
            <w:proofErr w:type="spellEnd"/>
            <w:r>
              <w:rPr>
                <w:rFonts w:ascii="Calibri" w:hAnsi="Calibri"/>
                <w:color w:val="C00000"/>
                <w:szCs w:val="24"/>
                <w:lang w:val="es-ES"/>
              </w:rPr>
              <w:t xml:space="preserve"> and semen </w:t>
            </w:r>
            <w:proofErr w:type="spellStart"/>
            <w:r>
              <w:rPr>
                <w:rFonts w:ascii="Calibri" w:hAnsi="Calibri"/>
                <w:color w:val="C00000"/>
                <w:szCs w:val="24"/>
                <w:lang w:val="es-ES"/>
              </w:rPr>
              <w:t>collection</w:t>
            </w:r>
            <w:proofErr w:type="spellEnd"/>
            <w:r>
              <w:rPr>
                <w:rFonts w:ascii="Calibri" w:hAnsi="Calibri"/>
                <w:color w:val="C00000"/>
                <w:szCs w:val="24"/>
                <w:lang w:val="es-ES"/>
              </w:rPr>
              <w:t xml:space="preserve"> and </w:t>
            </w:r>
            <w:proofErr w:type="spellStart"/>
            <w:r>
              <w:rPr>
                <w:rFonts w:ascii="Calibri" w:hAnsi="Calibri"/>
                <w:color w:val="C00000"/>
                <w:szCs w:val="24"/>
                <w:lang w:val="es-ES"/>
              </w:rPr>
              <w:t>processing</w:t>
            </w:r>
            <w:proofErr w:type="spellEnd"/>
            <w:r>
              <w:rPr>
                <w:rFonts w:ascii="Calibri" w:hAnsi="Calibri"/>
                <w:color w:val="C00000"/>
                <w:szCs w:val="24"/>
                <w:lang w:val="es-ES"/>
              </w:rPr>
              <w:t>.</w:t>
            </w:r>
          </w:p>
          <w:p w14:paraId="3109D3F3" w14:textId="77777777" w:rsidR="00A33A64" w:rsidRDefault="00A33A64" w:rsidP="00A33A64">
            <w:pPr>
              <w:jc w:val="both"/>
              <w:rPr>
                <w:rFonts w:ascii="Calibri" w:hAnsi="Calibri"/>
                <w:color w:val="C00000"/>
                <w:szCs w:val="24"/>
                <w:lang w:val="es-ES"/>
              </w:rPr>
            </w:pPr>
          </w:p>
          <w:p w14:paraId="6114DDED" w14:textId="77777777" w:rsidR="00A33A64" w:rsidRDefault="00A33A64" w:rsidP="00A33A64">
            <w:pPr>
              <w:jc w:val="both"/>
              <w:rPr>
                <w:rFonts w:ascii="Calibri" w:hAnsi="Calibri"/>
                <w:b/>
                <w:color w:val="0C0C0C"/>
                <w:szCs w:val="24"/>
                <w:lang w:val="es-MX"/>
              </w:rPr>
            </w:pPr>
            <w:r>
              <w:rPr>
                <w:rFonts w:ascii="Calibri" w:hAnsi="Calibri"/>
                <w:b/>
                <w:color w:val="0C0C0C"/>
                <w:szCs w:val="24"/>
                <w:lang w:val="es-MX"/>
              </w:rPr>
              <w:t>RECOLECCIÓN, PROCESA</w:t>
            </w:r>
            <w:r>
              <w:rPr>
                <w:rFonts w:ascii="Calibri" w:hAnsi="Calibri"/>
                <w:b/>
                <w:color w:val="0C0C0C"/>
                <w:szCs w:val="24"/>
              </w:rPr>
              <w:t>М</w:t>
            </w:r>
            <w:r>
              <w:rPr>
                <w:rFonts w:ascii="Calibri" w:hAnsi="Calibri"/>
                <w:b/>
                <w:color w:val="0C0C0C"/>
                <w:szCs w:val="24"/>
                <w:lang w:val="es-MX"/>
              </w:rPr>
              <w:t>IEN</w:t>
            </w:r>
            <w:r>
              <w:rPr>
                <w:rFonts w:ascii="Calibri" w:hAnsi="Calibri"/>
                <w:b/>
                <w:color w:val="0C0C0C"/>
                <w:szCs w:val="24"/>
              </w:rPr>
              <w:t>Т</w:t>
            </w:r>
            <w:r>
              <w:rPr>
                <w:rFonts w:ascii="Calibri" w:hAnsi="Calibri"/>
                <w:b/>
                <w:color w:val="0C0C0C"/>
                <w:szCs w:val="24"/>
                <w:lang w:val="es-MX"/>
              </w:rPr>
              <w:t xml:space="preserve">O </w:t>
            </w:r>
            <w:r>
              <w:rPr>
                <w:rFonts w:ascii="Calibri" w:hAnsi="Calibri"/>
                <w:b/>
                <w:color w:val="0C0C0C"/>
                <w:szCs w:val="24"/>
              </w:rPr>
              <w:t>У</w:t>
            </w:r>
            <w:r>
              <w:rPr>
                <w:rFonts w:ascii="Calibri" w:hAnsi="Calibri"/>
                <w:b/>
                <w:color w:val="0C0C0C"/>
                <w:szCs w:val="24"/>
                <w:lang w:val="es-MX"/>
              </w:rPr>
              <w:t xml:space="preserve"> ALMACENA</w:t>
            </w:r>
            <w:r>
              <w:rPr>
                <w:rFonts w:ascii="Calibri" w:hAnsi="Calibri"/>
                <w:b/>
                <w:color w:val="0C0C0C"/>
                <w:szCs w:val="24"/>
              </w:rPr>
              <w:t>М</w:t>
            </w:r>
            <w:r>
              <w:rPr>
                <w:rFonts w:ascii="Calibri" w:hAnsi="Calibri"/>
                <w:b/>
                <w:color w:val="0C0C0C"/>
                <w:szCs w:val="24"/>
                <w:lang w:val="es-MX"/>
              </w:rPr>
              <w:t>IEN</w:t>
            </w:r>
            <w:r>
              <w:rPr>
                <w:rFonts w:ascii="Calibri" w:hAnsi="Calibri"/>
                <w:b/>
                <w:color w:val="0C0C0C"/>
                <w:szCs w:val="24"/>
              </w:rPr>
              <w:t>Т</w:t>
            </w:r>
            <w:r>
              <w:rPr>
                <w:rFonts w:ascii="Calibri" w:hAnsi="Calibri"/>
                <w:b/>
                <w:color w:val="0C0C0C"/>
                <w:szCs w:val="24"/>
                <w:lang w:val="es-MX"/>
              </w:rPr>
              <w:t>O DE SEMEN</w:t>
            </w:r>
          </w:p>
          <w:p w14:paraId="7892C654" w14:textId="77777777" w:rsidR="00A33A64" w:rsidRDefault="00A33A64" w:rsidP="00A33A64">
            <w:pPr>
              <w:jc w:val="both"/>
              <w:rPr>
                <w:rFonts w:ascii="Calibri" w:hAnsi="Calibri"/>
                <w:b/>
                <w:color w:val="C00000"/>
                <w:szCs w:val="24"/>
                <w:lang w:val="es-MX"/>
              </w:rPr>
            </w:pPr>
            <w:r>
              <w:rPr>
                <w:rFonts w:ascii="Calibri" w:hAnsi="Calibri"/>
                <w:b/>
                <w:color w:val="C00000"/>
                <w:szCs w:val="24"/>
                <w:lang w:val="es-MX"/>
              </w:rPr>
              <w:t>SEMEN COLLECTION, PROCESSING AND STORAGE</w:t>
            </w:r>
          </w:p>
          <w:p w14:paraId="31CF80AC" w14:textId="77777777" w:rsidR="00A33A64" w:rsidRDefault="00A33A64" w:rsidP="00A33A64">
            <w:pPr>
              <w:jc w:val="both"/>
              <w:rPr>
                <w:rFonts w:ascii="Calibri" w:hAnsi="Calibri"/>
                <w:b/>
                <w:szCs w:val="24"/>
                <w:lang w:val="es-MX"/>
              </w:rPr>
            </w:pPr>
          </w:p>
          <w:p w14:paraId="00881F94" w14:textId="77777777" w:rsidR="00A33A64" w:rsidRDefault="00A33A64" w:rsidP="00A33A64">
            <w:pPr>
              <w:ind w:left="454" w:hanging="454"/>
              <w:jc w:val="both"/>
              <w:rPr>
                <w:rFonts w:ascii="Calibri" w:hAnsi="Calibri"/>
                <w:color w:val="0C0C0C"/>
                <w:szCs w:val="24"/>
                <w:lang w:val="es-MX"/>
              </w:rPr>
            </w:pPr>
            <w:r>
              <w:rPr>
                <w:rFonts w:ascii="Calibri" w:hAnsi="Calibri"/>
                <w:color w:val="0C0C0C"/>
                <w:szCs w:val="24"/>
                <w:lang w:val="es-MX"/>
              </w:rPr>
              <w:t xml:space="preserve">19) Que todos los implementos </w:t>
            </w:r>
            <w:r>
              <w:rPr>
                <w:rFonts w:ascii="Calibri" w:hAnsi="Calibri"/>
                <w:color w:val="0C0C0C"/>
                <w:szCs w:val="24"/>
              </w:rPr>
              <w:t>у</w:t>
            </w:r>
            <w:r>
              <w:rPr>
                <w:rFonts w:ascii="Calibri" w:hAnsi="Calibri"/>
                <w:color w:val="0C0C0C"/>
                <w:szCs w:val="24"/>
                <w:lang w:val="es-MX"/>
              </w:rPr>
              <w:t xml:space="preserve"> materiales utilizados en el procesamiento del semen fueron (elegir según corresponda) esterilizados antes de usarse </w:t>
            </w:r>
            <w:r>
              <w:rPr>
                <w:rFonts w:ascii="Calibri" w:hAnsi="Calibri"/>
                <w:color w:val="0C0C0C"/>
                <w:szCs w:val="24"/>
              </w:rPr>
              <w:t>о</w:t>
            </w:r>
            <w:r>
              <w:rPr>
                <w:rFonts w:ascii="Calibri" w:hAnsi="Calibri"/>
                <w:color w:val="0C0C0C"/>
                <w:szCs w:val="24"/>
                <w:lang w:val="es-MX"/>
              </w:rPr>
              <w:t xml:space="preserve"> desechados tras un solo uso </w:t>
            </w:r>
          </w:p>
          <w:p w14:paraId="0130231F" w14:textId="77777777" w:rsidR="00A33A64" w:rsidRDefault="00A33A64" w:rsidP="00A33A64">
            <w:pPr>
              <w:ind w:left="454"/>
              <w:jc w:val="both"/>
              <w:rPr>
                <w:rFonts w:ascii="Calibri" w:hAnsi="Calibri"/>
                <w:color w:val="C00000"/>
                <w:szCs w:val="24"/>
                <w:lang w:val="es-ES"/>
              </w:rPr>
            </w:pPr>
            <w:proofErr w:type="spellStart"/>
            <w:r>
              <w:rPr>
                <w:rFonts w:ascii="Calibri" w:hAnsi="Calibri"/>
                <w:color w:val="C00000"/>
                <w:szCs w:val="24"/>
                <w:lang w:val="es-ES"/>
              </w:rPr>
              <w:t>All</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implements</w:t>
            </w:r>
            <w:proofErr w:type="spellEnd"/>
            <w:r>
              <w:rPr>
                <w:rFonts w:ascii="Calibri" w:hAnsi="Calibri"/>
                <w:color w:val="C00000"/>
                <w:szCs w:val="24"/>
                <w:lang w:val="es-ES"/>
              </w:rPr>
              <w:t xml:space="preserve"> and </w:t>
            </w:r>
            <w:proofErr w:type="spellStart"/>
            <w:r>
              <w:rPr>
                <w:rFonts w:ascii="Calibri" w:hAnsi="Calibri"/>
                <w:color w:val="C00000"/>
                <w:szCs w:val="24"/>
                <w:lang w:val="es-ES"/>
              </w:rPr>
              <w:t>materials</w:t>
            </w:r>
            <w:proofErr w:type="spellEnd"/>
            <w:r>
              <w:rPr>
                <w:rFonts w:ascii="Calibri" w:hAnsi="Calibri"/>
                <w:color w:val="C00000"/>
                <w:szCs w:val="24"/>
                <w:lang w:val="es-ES"/>
              </w:rPr>
              <w:t xml:space="preserve"> </w:t>
            </w:r>
            <w:proofErr w:type="spellStart"/>
            <w:r>
              <w:rPr>
                <w:rFonts w:ascii="Calibri" w:hAnsi="Calibri"/>
                <w:color w:val="C00000"/>
                <w:szCs w:val="24"/>
                <w:lang w:val="es-ES"/>
              </w:rPr>
              <w:t>used</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 xml:space="preserve"> semen </w:t>
            </w:r>
            <w:proofErr w:type="spellStart"/>
            <w:r>
              <w:rPr>
                <w:rFonts w:ascii="Calibri" w:hAnsi="Calibri"/>
                <w:color w:val="C00000"/>
                <w:szCs w:val="24"/>
                <w:lang w:val="es-ES"/>
              </w:rPr>
              <w:t>processing</w:t>
            </w:r>
            <w:proofErr w:type="spellEnd"/>
            <w:r>
              <w:rPr>
                <w:rFonts w:ascii="Calibri" w:hAnsi="Calibri"/>
                <w:color w:val="C00000"/>
                <w:szCs w:val="24"/>
                <w:lang w:val="es-ES"/>
              </w:rPr>
              <w:t xml:space="preserve"> </w:t>
            </w:r>
            <w:proofErr w:type="spellStart"/>
            <w:r>
              <w:rPr>
                <w:rFonts w:ascii="Calibri" w:hAnsi="Calibri"/>
                <w:color w:val="C00000"/>
                <w:szCs w:val="24"/>
                <w:lang w:val="es-ES"/>
              </w:rPr>
              <w:t>were</w:t>
            </w:r>
            <w:proofErr w:type="spellEnd"/>
            <w:r>
              <w:rPr>
                <w:rFonts w:ascii="Calibri" w:hAnsi="Calibri"/>
                <w:color w:val="C00000"/>
                <w:szCs w:val="24"/>
                <w:lang w:val="es-ES"/>
              </w:rPr>
              <w:t xml:space="preserve"> sterilised </w:t>
            </w:r>
            <w:proofErr w:type="spellStart"/>
            <w:r>
              <w:rPr>
                <w:rFonts w:ascii="Calibri" w:hAnsi="Calibri"/>
                <w:color w:val="C00000"/>
                <w:szCs w:val="24"/>
                <w:lang w:val="es-ES"/>
              </w:rPr>
              <w:t>before</w:t>
            </w:r>
            <w:proofErr w:type="spellEnd"/>
            <w:r>
              <w:rPr>
                <w:rFonts w:ascii="Calibri" w:hAnsi="Calibri"/>
                <w:color w:val="C00000"/>
                <w:szCs w:val="24"/>
                <w:lang w:val="es-ES"/>
              </w:rPr>
              <w:t xml:space="preserve"> use </w:t>
            </w:r>
            <w:proofErr w:type="spellStart"/>
            <w:r>
              <w:rPr>
                <w:rFonts w:ascii="Calibri" w:hAnsi="Calibri"/>
                <w:color w:val="C00000"/>
                <w:szCs w:val="24"/>
                <w:lang w:val="es-ES"/>
              </w:rPr>
              <w:t>or</w:t>
            </w:r>
            <w:proofErr w:type="spellEnd"/>
            <w:r>
              <w:rPr>
                <w:rFonts w:ascii="Calibri" w:hAnsi="Calibri"/>
                <w:color w:val="C00000"/>
                <w:szCs w:val="24"/>
                <w:lang w:val="es-ES"/>
              </w:rPr>
              <w:t xml:space="preserve"> </w:t>
            </w:r>
            <w:proofErr w:type="spellStart"/>
            <w:r>
              <w:rPr>
                <w:rFonts w:ascii="Calibri" w:hAnsi="Calibri"/>
                <w:color w:val="C00000"/>
                <w:szCs w:val="24"/>
                <w:lang w:val="es-ES"/>
              </w:rPr>
              <w:t>discarded</w:t>
            </w:r>
            <w:proofErr w:type="spellEnd"/>
            <w:r>
              <w:rPr>
                <w:rFonts w:ascii="Calibri" w:hAnsi="Calibri"/>
                <w:color w:val="C00000"/>
                <w:szCs w:val="24"/>
                <w:lang w:val="es-ES"/>
              </w:rPr>
              <w:t xml:space="preserve"> after a </w:t>
            </w:r>
            <w:proofErr w:type="gramStart"/>
            <w:r>
              <w:rPr>
                <w:rFonts w:ascii="Calibri" w:hAnsi="Calibri"/>
                <w:color w:val="C00000"/>
                <w:szCs w:val="24"/>
                <w:lang w:val="es-ES"/>
              </w:rPr>
              <w:t>single</w:t>
            </w:r>
            <w:proofErr w:type="gramEnd"/>
            <w:r>
              <w:rPr>
                <w:rFonts w:ascii="Calibri" w:hAnsi="Calibri"/>
                <w:color w:val="C00000"/>
                <w:szCs w:val="24"/>
                <w:lang w:val="es-ES"/>
              </w:rPr>
              <w:t xml:space="preserve"> use (as </w:t>
            </w:r>
            <w:proofErr w:type="spellStart"/>
            <w:r>
              <w:rPr>
                <w:rFonts w:ascii="Calibri" w:hAnsi="Calibri"/>
                <w:color w:val="C00000"/>
                <w:szCs w:val="24"/>
                <w:lang w:val="es-ES"/>
              </w:rPr>
              <w:t>applicable</w:t>
            </w:r>
            <w:proofErr w:type="spellEnd"/>
            <w:r>
              <w:rPr>
                <w:rFonts w:ascii="Calibri" w:hAnsi="Calibri"/>
                <w:color w:val="C00000"/>
                <w:szCs w:val="24"/>
                <w:lang w:val="es-ES"/>
              </w:rPr>
              <w:t>).</w:t>
            </w:r>
          </w:p>
          <w:p w14:paraId="2EC01223" w14:textId="77777777" w:rsidR="00A33A64" w:rsidRDefault="00A33A64" w:rsidP="00A33A64">
            <w:pPr>
              <w:jc w:val="both"/>
              <w:rPr>
                <w:rFonts w:ascii="Calibri" w:hAnsi="Calibri"/>
                <w:szCs w:val="24"/>
                <w:lang w:val="es-ES"/>
              </w:rPr>
            </w:pPr>
          </w:p>
          <w:p w14:paraId="19849EB2" w14:textId="77777777" w:rsidR="00A33A64" w:rsidRDefault="00A33A64" w:rsidP="00A33A64">
            <w:pPr>
              <w:tabs>
                <w:tab w:val="left" w:pos="4290"/>
              </w:tabs>
              <w:ind w:left="454"/>
              <w:jc w:val="both"/>
              <w:rPr>
                <w:rFonts w:ascii="Calibri" w:hAnsi="Calibri"/>
                <w:color w:val="0C0C0C"/>
                <w:szCs w:val="24"/>
                <w:lang w:val="es-MX"/>
              </w:rPr>
            </w:pPr>
            <w:r>
              <w:rPr>
                <w:rFonts w:ascii="Calibri" w:hAnsi="Calibri"/>
                <w:color w:val="0C0C0C"/>
                <w:szCs w:val="24"/>
              </w:rPr>
              <w:t>а</w:t>
            </w:r>
            <w:r>
              <w:rPr>
                <w:rFonts w:ascii="Calibri" w:hAnsi="Calibri"/>
                <w:color w:val="0C0C0C"/>
                <w:szCs w:val="24"/>
                <w:lang w:val="es-MX"/>
              </w:rPr>
              <w:t>) esterilizados antes de usarse</w:t>
            </w:r>
          </w:p>
          <w:p w14:paraId="0FC8D2EB" w14:textId="77777777" w:rsidR="00A33A64" w:rsidRDefault="00A33A64" w:rsidP="00A33A64">
            <w:pPr>
              <w:tabs>
                <w:tab w:val="left" w:pos="4290"/>
              </w:tabs>
              <w:ind w:left="680"/>
              <w:jc w:val="both"/>
              <w:rPr>
                <w:rFonts w:ascii="Calibri" w:hAnsi="Calibri"/>
                <w:color w:val="0C0C0C"/>
                <w:szCs w:val="24"/>
                <w:u w:color="2A2A2A"/>
                <w:lang w:val="es-MX"/>
              </w:rPr>
            </w:pPr>
            <w:r>
              <w:rPr>
                <w:rFonts w:ascii="Calibri" w:hAnsi="Calibri"/>
                <w:color w:val="C00000"/>
                <w:szCs w:val="24"/>
                <w:u w:color="2A2A2A"/>
                <w:lang w:val="es-MX"/>
              </w:rPr>
              <w:t xml:space="preserve">sterilised </w:t>
            </w:r>
            <w:proofErr w:type="spellStart"/>
            <w:r>
              <w:rPr>
                <w:rFonts w:ascii="Calibri" w:hAnsi="Calibri"/>
                <w:color w:val="C00000"/>
                <w:szCs w:val="24"/>
                <w:u w:color="2A2A2A"/>
                <w:lang w:val="es-MX"/>
              </w:rPr>
              <w:t>before</w:t>
            </w:r>
            <w:proofErr w:type="spellEnd"/>
            <w:r>
              <w:rPr>
                <w:rFonts w:ascii="Calibri" w:hAnsi="Calibri"/>
                <w:color w:val="C00000"/>
                <w:szCs w:val="24"/>
                <w:u w:color="2A2A2A"/>
                <w:lang w:val="es-MX"/>
              </w:rPr>
              <w:t xml:space="preserve"> use</w:t>
            </w:r>
            <w:r>
              <w:rPr>
                <w:rFonts w:ascii="Calibri" w:hAnsi="Calibri"/>
                <w:color w:val="0C0C0C"/>
                <w:szCs w:val="24"/>
                <w:u w:color="2A2A2A"/>
                <w:lang w:val="es-MX"/>
              </w:rPr>
              <w:t xml:space="preserve">: </w:t>
            </w:r>
          </w:p>
          <w:p w14:paraId="26503EB4" w14:textId="77777777" w:rsidR="00A33A64" w:rsidRDefault="00A33A64" w:rsidP="00A33A64">
            <w:pPr>
              <w:tabs>
                <w:tab w:val="left" w:pos="4290"/>
              </w:tabs>
              <w:spacing w:before="240"/>
              <w:ind w:left="737"/>
              <w:jc w:val="both"/>
              <w:rPr>
                <w:rFonts w:ascii="Calibri" w:hAnsi="Calibri"/>
                <w:color w:val="0C0C0C"/>
                <w:szCs w:val="24"/>
                <w:u w:color="2A2A2A"/>
                <w:lang w:val="es-MX"/>
              </w:rPr>
            </w:pPr>
            <w:r>
              <w:rPr>
                <w:rFonts w:ascii="Calibri" w:hAnsi="Calibri"/>
                <w:szCs w:val="24"/>
                <w:u w:color="4E4E4E"/>
                <w:lang w:val="es-ES"/>
              </w:rPr>
              <w:t>_______________________________________________________________________________</w:t>
            </w:r>
          </w:p>
          <w:p w14:paraId="6F82397F" w14:textId="77777777" w:rsidR="00A33A64" w:rsidRDefault="00A33A64" w:rsidP="00A33A64">
            <w:pPr>
              <w:tabs>
                <w:tab w:val="left" w:pos="4290"/>
              </w:tabs>
              <w:ind w:left="454"/>
              <w:jc w:val="both"/>
              <w:rPr>
                <w:rFonts w:ascii="Calibri" w:hAnsi="Calibri"/>
                <w:color w:val="2B2B2B"/>
                <w:szCs w:val="24"/>
                <w:lang w:val="es-MX"/>
              </w:rPr>
            </w:pPr>
          </w:p>
          <w:p w14:paraId="71E4A4DF" w14:textId="77777777" w:rsidR="00A33A64" w:rsidRDefault="00A33A64" w:rsidP="00A33A64">
            <w:pPr>
              <w:ind w:left="454"/>
              <w:jc w:val="both"/>
              <w:rPr>
                <w:rFonts w:ascii="Calibri" w:hAnsi="Calibri"/>
                <w:color w:val="0C0C0C"/>
                <w:szCs w:val="24"/>
                <w:lang w:val="es-MX"/>
              </w:rPr>
            </w:pPr>
            <w:r>
              <w:rPr>
                <w:rFonts w:ascii="Calibri" w:hAnsi="Calibri"/>
                <w:color w:val="0C0C0C"/>
                <w:szCs w:val="24"/>
                <w:lang w:val="es-MX"/>
              </w:rPr>
              <w:t>b) desechados tras un solo uso</w:t>
            </w:r>
          </w:p>
          <w:p w14:paraId="6B95FE9D" w14:textId="77777777" w:rsidR="00A33A64" w:rsidRDefault="00A33A64" w:rsidP="00A33A64">
            <w:pPr>
              <w:ind w:left="680"/>
              <w:jc w:val="both"/>
              <w:rPr>
                <w:rFonts w:ascii="Calibri" w:hAnsi="Calibri"/>
                <w:color w:val="C00000"/>
                <w:szCs w:val="24"/>
                <w:u w:color="4E4E4E"/>
                <w:lang w:val="es-ES"/>
              </w:rPr>
            </w:pPr>
            <w:proofErr w:type="spellStart"/>
            <w:r>
              <w:rPr>
                <w:rFonts w:ascii="Calibri" w:hAnsi="Calibri"/>
                <w:color w:val="C00000"/>
                <w:szCs w:val="24"/>
                <w:u w:color="4E4E4E"/>
                <w:lang w:val="es-ES"/>
              </w:rPr>
              <w:t>discarded</w:t>
            </w:r>
            <w:proofErr w:type="spellEnd"/>
            <w:r>
              <w:rPr>
                <w:rFonts w:ascii="Calibri" w:hAnsi="Calibri"/>
                <w:color w:val="C00000"/>
                <w:szCs w:val="24"/>
                <w:u w:color="4E4E4E"/>
                <w:lang w:val="es-ES"/>
              </w:rPr>
              <w:t xml:space="preserve"> after a </w:t>
            </w:r>
            <w:proofErr w:type="gramStart"/>
            <w:r>
              <w:rPr>
                <w:rFonts w:ascii="Calibri" w:hAnsi="Calibri"/>
                <w:color w:val="C00000"/>
                <w:szCs w:val="24"/>
                <w:u w:color="4E4E4E"/>
                <w:lang w:val="es-ES"/>
              </w:rPr>
              <w:t>single</w:t>
            </w:r>
            <w:proofErr w:type="gramEnd"/>
            <w:r>
              <w:rPr>
                <w:rFonts w:ascii="Calibri" w:hAnsi="Calibri"/>
                <w:color w:val="C00000"/>
                <w:szCs w:val="24"/>
                <w:u w:color="4E4E4E"/>
                <w:lang w:val="es-ES"/>
              </w:rPr>
              <w:t xml:space="preserve"> use:</w:t>
            </w:r>
          </w:p>
          <w:p w14:paraId="7455B3C2" w14:textId="77777777" w:rsidR="00A33A64" w:rsidRDefault="00A33A64" w:rsidP="00A33A64">
            <w:pPr>
              <w:spacing w:before="240"/>
              <w:ind w:left="737"/>
              <w:jc w:val="both"/>
              <w:rPr>
                <w:rFonts w:ascii="Calibri" w:hAnsi="Calibri"/>
                <w:szCs w:val="24"/>
                <w:lang w:val="es-ES"/>
              </w:rPr>
            </w:pPr>
            <w:r>
              <w:rPr>
                <w:rFonts w:ascii="Calibri" w:hAnsi="Calibri"/>
                <w:szCs w:val="24"/>
                <w:u w:color="4E4E4E"/>
                <w:lang w:val="es-ES"/>
              </w:rPr>
              <w:t>_______________________________________________________________________________</w:t>
            </w:r>
          </w:p>
          <w:p w14:paraId="16DE1AE1" w14:textId="77777777" w:rsidR="00A33A64" w:rsidRDefault="00A33A64" w:rsidP="00A33A64">
            <w:pPr>
              <w:jc w:val="both"/>
              <w:rPr>
                <w:rFonts w:ascii="Calibri" w:hAnsi="Calibri"/>
                <w:szCs w:val="24"/>
                <w:lang w:val="es-ES"/>
              </w:rPr>
            </w:pPr>
          </w:p>
          <w:p w14:paraId="61B9F7E3" w14:textId="77777777" w:rsidR="00A33A64" w:rsidRDefault="00A33A64" w:rsidP="00A33A64">
            <w:pPr>
              <w:ind w:left="397" w:hanging="397"/>
              <w:jc w:val="both"/>
              <w:rPr>
                <w:rFonts w:ascii="Calibri" w:hAnsi="Calibri"/>
                <w:color w:val="0C0C0C"/>
                <w:szCs w:val="24"/>
                <w:lang w:val="es-MX"/>
              </w:rPr>
            </w:pPr>
            <w:r>
              <w:rPr>
                <w:rFonts w:ascii="Calibri" w:hAnsi="Calibri"/>
                <w:color w:val="0C0C0C"/>
                <w:szCs w:val="24"/>
                <w:lang w:val="es-MX"/>
              </w:rPr>
              <w:t xml:space="preserve">20) Que </w:t>
            </w:r>
            <w:r>
              <w:rPr>
                <w:rFonts w:ascii="Calibri" w:hAnsi="Calibri"/>
                <w:color w:val="0C0C0C"/>
                <w:szCs w:val="24"/>
              </w:rPr>
              <w:t>е</w:t>
            </w:r>
            <w:r>
              <w:rPr>
                <w:rFonts w:ascii="Calibri" w:hAnsi="Calibri"/>
                <w:color w:val="0C0C0C"/>
                <w:szCs w:val="24"/>
                <w:lang w:val="es-MX"/>
              </w:rPr>
              <w:t xml:space="preserve">l contenedor utilizado para la exportación fue </w:t>
            </w:r>
            <w:r>
              <w:rPr>
                <w:rFonts w:ascii="Calibri" w:hAnsi="Calibri"/>
                <w:bCs/>
                <w:color w:val="0C0C0C"/>
                <w:szCs w:val="24"/>
                <w:lang w:val="es-MX"/>
              </w:rPr>
              <w:t xml:space="preserve">un </w:t>
            </w:r>
            <w:r>
              <w:rPr>
                <w:rFonts w:ascii="Calibri" w:hAnsi="Calibri"/>
                <w:color w:val="0C0C0C"/>
                <w:szCs w:val="24"/>
                <w:lang w:val="es-MX"/>
              </w:rPr>
              <w:t xml:space="preserve">contenedor nuevo </w:t>
            </w:r>
            <w:r>
              <w:rPr>
                <w:rFonts w:ascii="Calibri" w:hAnsi="Calibri"/>
                <w:color w:val="0C0C0C"/>
                <w:szCs w:val="24"/>
              </w:rPr>
              <w:t>о</w:t>
            </w:r>
            <w:r>
              <w:rPr>
                <w:rFonts w:ascii="Calibri" w:hAnsi="Calibri"/>
                <w:color w:val="0C0C0C"/>
                <w:szCs w:val="24"/>
                <w:lang w:val="es-MX"/>
              </w:rPr>
              <w:t xml:space="preserve"> bien vaciado </w:t>
            </w:r>
            <w:r>
              <w:rPr>
                <w:rFonts w:ascii="Calibri" w:hAnsi="Calibri"/>
                <w:color w:val="0C0C0C"/>
                <w:szCs w:val="24"/>
              </w:rPr>
              <w:t>у</w:t>
            </w:r>
            <w:r>
              <w:rPr>
                <w:rFonts w:ascii="Calibri" w:hAnsi="Calibri"/>
                <w:color w:val="0C0C0C"/>
                <w:szCs w:val="24"/>
                <w:lang w:val="es-MX"/>
              </w:rPr>
              <w:t xml:space="preserve"> examinado, </w:t>
            </w:r>
            <w:r>
              <w:rPr>
                <w:rFonts w:ascii="Calibri" w:hAnsi="Calibri"/>
                <w:color w:val="0C0C0C"/>
                <w:szCs w:val="24"/>
              </w:rPr>
              <w:t>у</w:t>
            </w:r>
            <w:r>
              <w:rPr>
                <w:rFonts w:ascii="Calibri" w:hAnsi="Calibri"/>
                <w:color w:val="0C0C0C"/>
                <w:szCs w:val="24"/>
                <w:lang w:val="es-MX"/>
              </w:rPr>
              <w:t xml:space="preserve"> todas las pajillas sobrantes fueron desechadas antes de la carga. </w:t>
            </w:r>
            <w:r>
              <w:rPr>
                <w:rFonts w:ascii="Calibri" w:hAnsi="Calibri"/>
                <w:color w:val="2B2B2B"/>
                <w:szCs w:val="24"/>
              </w:rPr>
              <w:t>Е</w:t>
            </w:r>
            <w:r>
              <w:rPr>
                <w:rFonts w:ascii="Calibri" w:hAnsi="Calibri"/>
                <w:color w:val="0C0C0C"/>
                <w:szCs w:val="24"/>
                <w:lang w:val="es-MX"/>
              </w:rPr>
              <w:t>l contenedor así como todas las superficies que estuvieron en contacto con las pajillas fueron desinfectadas con un producto autorizado.</w:t>
            </w:r>
          </w:p>
          <w:p w14:paraId="3667AA9D" w14:textId="77777777" w:rsidR="00A33A64" w:rsidRDefault="00A33A64" w:rsidP="00A33A64">
            <w:pPr>
              <w:ind w:left="397"/>
              <w:jc w:val="both"/>
              <w:rPr>
                <w:rFonts w:ascii="Calibri" w:hAnsi="Calibri"/>
                <w:color w:val="FF0000"/>
                <w:szCs w:val="24"/>
              </w:rPr>
            </w:pPr>
            <w:proofErr w:type="spellStart"/>
            <w:r>
              <w:rPr>
                <w:rFonts w:ascii="Calibri" w:hAnsi="Calibri"/>
                <w:color w:val="C00000"/>
                <w:szCs w:val="24"/>
                <w:lang w:val="es-MX"/>
              </w:rPr>
              <w:t>The</w:t>
            </w:r>
            <w:proofErr w:type="spellEnd"/>
            <w:r>
              <w:rPr>
                <w:rFonts w:ascii="Calibri" w:hAnsi="Calibri"/>
                <w:color w:val="C00000"/>
                <w:szCs w:val="24"/>
                <w:lang w:val="es-MX"/>
              </w:rPr>
              <w:t xml:space="preserve"> container </w:t>
            </w:r>
            <w:proofErr w:type="spellStart"/>
            <w:r>
              <w:rPr>
                <w:rFonts w:ascii="Calibri" w:hAnsi="Calibri"/>
                <w:color w:val="C00000"/>
                <w:szCs w:val="24"/>
                <w:lang w:val="es-MX"/>
              </w:rPr>
              <w:t>used</w:t>
            </w:r>
            <w:proofErr w:type="spellEnd"/>
            <w:r>
              <w:rPr>
                <w:rFonts w:ascii="Calibri" w:hAnsi="Calibri"/>
                <w:color w:val="C00000"/>
                <w:szCs w:val="24"/>
                <w:lang w:val="es-MX"/>
              </w:rPr>
              <w:t xml:space="preserve"> </w:t>
            </w:r>
            <w:proofErr w:type="spellStart"/>
            <w:r>
              <w:rPr>
                <w:rFonts w:ascii="Calibri" w:hAnsi="Calibri"/>
                <w:color w:val="C00000"/>
                <w:szCs w:val="24"/>
                <w:lang w:val="es-MX"/>
              </w:rPr>
              <w:t>for</w:t>
            </w:r>
            <w:proofErr w:type="spellEnd"/>
            <w:r>
              <w:rPr>
                <w:rFonts w:ascii="Calibri" w:hAnsi="Calibri"/>
                <w:color w:val="C00000"/>
                <w:szCs w:val="24"/>
                <w:lang w:val="es-MX"/>
              </w:rPr>
              <w:t xml:space="preserve"> </w:t>
            </w:r>
            <w:proofErr w:type="spellStart"/>
            <w:r>
              <w:rPr>
                <w:rFonts w:ascii="Calibri" w:hAnsi="Calibri"/>
                <w:color w:val="C00000"/>
                <w:szCs w:val="24"/>
                <w:lang w:val="es-MX"/>
              </w:rPr>
              <w:t>transport</w:t>
            </w:r>
            <w:proofErr w:type="spellEnd"/>
            <w:r>
              <w:rPr>
                <w:rFonts w:ascii="Calibri" w:hAnsi="Calibri"/>
                <w:color w:val="C00000"/>
                <w:szCs w:val="24"/>
                <w:lang w:val="es-MX"/>
              </w:rPr>
              <w:t xml:space="preserve"> </w:t>
            </w:r>
            <w:proofErr w:type="spellStart"/>
            <w:r>
              <w:rPr>
                <w:rFonts w:ascii="Calibri" w:hAnsi="Calibri"/>
                <w:color w:val="C00000"/>
                <w:szCs w:val="24"/>
                <w:lang w:val="es-MX"/>
              </w:rPr>
              <w:t>was</w:t>
            </w:r>
            <w:proofErr w:type="spellEnd"/>
            <w:r>
              <w:rPr>
                <w:rFonts w:ascii="Calibri" w:hAnsi="Calibri"/>
                <w:color w:val="C00000"/>
                <w:szCs w:val="24"/>
                <w:lang w:val="es-MX"/>
              </w:rPr>
              <w:t xml:space="preserve"> new </w:t>
            </w:r>
            <w:proofErr w:type="spellStart"/>
            <w:r>
              <w:rPr>
                <w:rFonts w:ascii="Calibri" w:hAnsi="Calibri"/>
                <w:color w:val="C00000"/>
                <w:szCs w:val="24"/>
                <w:lang w:val="es-MX"/>
              </w:rPr>
              <w:t>or</w:t>
            </w:r>
            <w:proofErr w:type="spellEnd"/>
            <w:r>
              <w:rPr>
                <w:rFonts w:ascii="Calibri" w:hAnsi="Calibri"/>
                <w:color w:val="C00000"/>
                <w:szCs w:val="24"/>
                <w:lang w:val="es-MX"/>
              </w:rPr>
              <w:t xml:space="preserve"> </w:t>
            </w:r>
            <w:proofErr w:type="spellStart"/>
            <w:r>
              <w:rPr>
                <w:rFonts w:ascii="Calibri" w:hAnsi="Calibri"/>
                <w:color w:val="C00000"/>
                <w:szCs w:val="24"/>
                <w:lang w:val="es-MX"/>
              </w:rPr>
              <w:t>else</w:t>
            </w:r>
            <w:proofErr w:type="spellEnd"/>
            <w:r>
              <w:rPr>
                <w:rFonts w:ascii="Calibri" w:hAnsi="Calibri"/>
                <w:color w:val="C00000"/>
                <w:szCs w:val="24"/>
                <w:lang w:val="es-MX"/>
              </w:rPr>
              <w:t xml:space="preserve"> </w:t>
            </w:r>
            <w:proofErr w:type="spellStart"/>
            <w:r>
              <w:rPr>
                <w:rFonts w:ascii="Calibri" w:hAnsi="Calibri"/>
                <w:color w:val="C00000"/>
                <w:szCs w:val="24"/>
                <w:lang w:val="es-MX"/>
              </w:rPr>
              <w:t>well</w:t>
            </w:r>
            <w:proofErr w:type="spellEnd"/>
            <w:r>
              <w:rPr>
                <w:rFonts w:ascii="Calibri" w:hAnsi="Calibri"/>
                <w:color w:val="C00000"/>
                <w:szCs w:val="24"/>
                <w:lang w:val="es-MX"/>
              </w:rPr>
              <w:t xml:space="preserve"> </w:t>
            </w:r>
            <w:proofErr w:type="spellStart"/>
            <w:r>
              <w:rPr>
                <w:rFonts w:ascii="Calibri" w:hAnsi="Calibri"/>
                <w:color w:val="C00000"/>
                <w:szCs w:val="24"/>
                <w:lang w:val="es-MX"/>
              </w:rPr>
              <w:t>emptied</w:t>
            </w:r>
            <w:proofErr w:type="spellEnd"/>
            <w:r>
              <w:rPr>
                <w:rFonts w:ascii="Calibri" w:hAnsi="Calibri"/>
                <w:color w:val="C00000"/>
                <w:szCs w:val="24"/>
                <w:lang w:val="es-MX"/>
              </w:rPr>
              <w:t xml:space="preserve"> and </w:t>
            </w:r>
            <w:proofErr w:type="spellStart"/>
            <w:r>
              <w:rPr>
                <w:rFonts w:ascii="Calibri" w:hAnsi="Calibri"/>
                <w:color w:val="C00000"/>
                <w:szCs w:val="24"/>
                <w:lang w:val="es-MX"/>
              </w:rPr>
              <w:t>examined</w:t>
            </w:r>
            <w:proofErr w:type="spellEnd"/>
            <w:r>
              <w:rPr>
                <w:rFonts w:ascii="Calibri" w:hAnsi="Calibri"/>
                <w:color w:val="C00000"/>
                <w:szCs w:val="24"/>
                <w:lang w:val="es-MX"/>
              </w:rPr>
              <w:t xml:space="preserve">, and </w:t>
            </w:r>
            <w:proofErr w:type="spellStart"/>
            <w:r>
              <w:rPr>
                <w:rFonts w:ascii="Calibri" w:hAnsi="Calibri"/>
                <w:color w:val="C00000"/>
                <w:szCs w:val="24"/>
                <w:lang w:val="es-MX"/>
              </w:rPr>
              <w:t>all</w:t>
            </w:r>
            <w:proofErr w:type="spellEnd"/>
            <w:r>
              <w:rPr>
                <w:rFonts w:ascii="Calibri" w:hAnsi="Calibri"/>
                <w:color w:val="C00000"/>
                <w:szCs w:val="24"/>
                <w:lang w:val="es-MX"/>
              </w:rPr>
              <w:t xml:space="preserve"> </w:t>
            </w:r>
            <w:proofErr w:type="spellStart"/>
            <w:r>
              <w:rPr>
                <w:rFonts w:ascii="Calibri" w:hAnsi="Calibri"/>
                <w:color w:val="C00000"/>
                <w:szCs w:val="24"/>
                <w:lang w:val="es-MX"/>
              </w:rPr>
              <w:t>the</w:t>
            </w:r>
            <w:proofErr w:type="spellEnd"/>
            <w:r>
              <w:rPr>
                <w:rFonts w:ascii="Calibri" w:hAnsi="Calibri"/>
                <w:color w:val="C00000"/>
                <w:szCs w:val="24"/>
                <w:lang w:val="es-MX"/>
              </w:rPr>
              <w:t xml:space="preserve"> surplus </w:t>
            </w:r>
            <w:proofErr w:type="spellStart"/>
            <w:r>
              <w:rPr>
                <w:rFonts w:ascii="Calibri" w:hAnsi="Calibri"/>
                <w:color w:val="C00000"/>
                <w:szCs w:val="24"/>
                <w:lang w:val="es-MX"/>
              </w:rPr>
              <w:t>straws</w:t>
            </w:r>
            <w:proofErr w:type="spellEnd"/>
            <w:r>
              <w:rPr>
                <w:rFonts w:ascii="Calibri" w:hAnsi="Calibri"/>
                <w:color w:val="C00000"/>
                <w:szCs w:val="24"/>
                <w:lang w:val="es-MX"/>
              </w:rPr>
              <w:t xml:space="preserve"> </w:t>
            </w:r>
            <w:proofErr w:type="spellStart"/>
            <w:r>
              <w:rPr>
                <w:rFonts w:ascii="Calibri" w:hAnsi="Calibri"/>
                <w:color w:val="C00000"/>
                <w:szCs w:val="24"/>
                <w:lang w:val="es-MX"/>
              </w:rPr>
              <w:t>were</w:t>
            </w:r>
            <w:proofErr w:type="spellEnd"/>
            <w:r>
              <w:rPr>
                <w:rFonts w:ascii="Calibri" w:hAnsi="Calibri"/>
                <w:color w:val="C00000"/>
                <w:szCs w:val="24"/>
                <w:lang w:val="es-MX"/>
              </w:rPr>
              <w:t xml:space="preserve"> </w:t>
            </w:r>
            <w:proofErr w:type="spellStart"/>
            <w:r>
              <w:rPr>
                <w:rFonts w:ascii="Calibri" w:hAnsi="Calibri"/>
                <w:color w:val="C00000"/>
                <w:szCs w:val="24"/>
                <w:lang w:val="es-MX"/>
              </w:rPr>
              <w:t>discarded</w:t>
            </w:r>
            <w:proofErr w:type="spellEnd"/>
            <w:r>
              <w:rPr>
                <w:rFonts w:ascii="Calibri" w:hAnsi="Calibri"/>
                <w:color w:val="C00000"/>
                <w:szCs w:val="24"/>
                <w:lang w:val="es-MX"/>
              </w:rPr>
              <w:t xml:space="preserve"> prior </w:t>
            </w:r>
            <w:proofErr w:type="spellStart"/>
            <w:r>
              <w:rPr>
                <w:rFonts w:ascii="Calibri" w:hAnsi="Calibri"/>
                <w:color w:val="C00000"/>
                <w:szCs w:val="24"/>
                <w:lang w:val="es-MX"/>
              </w:rPr>
              <w:t>to</w:t>
            </w:r>
            <w:proofErr w:type="spellEnd"/>
            <w:r>
              <w:rPr>
                <w:rFonts w:ascii="Calibri" w:hAnsi="Calibri"/>
                <w:color w:val="C00000"/>
                <w:szCs w:val="24"/>
                <w:lang w:val="es-MX"/>
              </w:rPr>
              <w:t xml:space="preserve"> </w:t>
            </w:r>
            <w:proofErr w:type="spellStart"/>
            <w:r>
              <w:rPr>
                <w:rFonts w:ascii="Calibri" w:hAnsi="Calibri"/>
                <w:color w:val="C00000"/>
                <w:szCs w:val="24"/>
                <w:lang w:val="es-MX"/>
              </w:rPr>
              <w:t>loading</w:t>
            </w:r>
            <w:proofErr w:type="spellEnd"/>
            <w:r>
              <w:rPr>
                <w:rFonts w:ascii="Calibri" w:hAnsi="Calibri"/>
                <w:color w:val="C00000"/>
                <w:szCs w:val="24"/>
                <w:lang w:val="es-MX"/>
              </w:rPr>
              <w:t xml:space="preserve">. </w:t>
            </w:r>
            <w:r>
              <w:rPr>
                <w:rFonts w:ascii="Calibri" w:hAnsi="Calibri"/>
                <w:color w:val="C00000"/>
                <w:szCs w:val="24"/>
              </w:rPr>
              <w:t>The container and the surfaces which had been in contact with the straws were disinfected with an authorised product.</w:t>
            </w:r>
          </w:p>
          <w:p w14:paraId="42091922" w14:textId="77777777" w:rsidR="00A33A64" w:rsidRDefault="00A33A64" w:rsidP="00A33A64">
            <w:pPr>
              <w:jc w:val="both"/>
              <w:rPr>
                <w:rFonts w:ascii="Calibri" w:hAnsi="Calibri"/>
                <w:szCs w:val="24"/>
              </w:rPr>
            </w:pPr>
          </w:p>
          <w:p w14:paraId="72160DDB" w14:textId="77777777" w:rsidR="00A33A64" w:rsidRDefault="00A33A64" w:rsidP="00A33A64">
            <w:pPr>
              <w:tabs>
                <w:tab w:val="left" w:pos="6380"/>
              </w:tabs>
              <w:ind w:left="397"/>
              <w:jc w:val="both"/>
              <w:rPr>
                <w:rFonts w:ascii="Calibri" w:hAnsi="Calibri"/>
                <w:color w:val="0C0C0C"/>
                <w:szCs w:val="24"/>
              </w:rPr>
            </w:pPr>
            <w:proofErr w:type="spellStart"/>
            <w:r>
              <w:rPr>
                <w:rFonts w:ascii="Calibri" w:hAnsi="Calibri"/>
                <w:color w:val="0C0C0C"/>
                <w:szCs w:val="24"/>
              </w:rPr>
              <w:t>Indicar</w:t>
            </w:r>
            <w:proofErr w:type="spellEnd"/>
            <w:r>
              <w:rPr>
                <w:rFonts w:ascii="Calibri" w:hAnsi="Calibri"/>
                <w:color w:val="0C0C0C"/>
                <w:szCs w:val="24"/>
              </w:rPr>
              <w:t xml:space="preserve"> </w:t>
            </w:r>
            <w:proofErr w:type="spellStart"/>
            <w:r>
              <w:rPr>
                <w:rFonts w:ascii="Calibri" w:hAnsi="Calibri"/>
                <w:color w:val="0C0C0C"/>
                <w:szCs w:val="24"/>
              </w:rPr>
              <w:t>el</w:t>
            </w:r>
            <w:proofErr w:type="spellEnd"/>
            <w:r>
              <w:rPr>
                <w:rFonts w:ascii="Calibri" w:hAnsi="Calibri"/>
                <w:color w:val="0C0C0C"/>
                <w:szCs w:val="24"/>
              </w:rPr>
              <w:t xml:space="preserve"> </w:t>
            </w:r>
            <w:proofErr w:type="spellStart"/>
            <w:r>
              <w:rPr>
                <w:rFonts w:ascii="Calibri" w:hAnsi="Calibri"/>
                <w:color w:val="0C0C0C"/>
                <w:szCs w:val="24"/>
              </w:rPr>
              <w:t>desinfectante</w:t>
            </w:r>
            <w:proofErr w:type="spellEnd"/>
            <w:r>
              <w:rPr>
                <w:rFonts w:ascii="Calibri" w:hAnsi="Calibri"/>
                <w:color w:val="0C0C0C"/>
                <w:szCs w:val="24"/>
              </w:rPr>
              <w:t xml:space="preserve"> </w:t>
            </w:r>
            <w:proofErr w:type="spellStart"/>
            <w:r>
              <w:rPr>
                <w:rFonts w:ascii="Calibri" w:hAnsi="Calibri"/>
                <w:color w:val="0C0C0C"/>
                <w:szCs w:val="24"/>
              </w:rPr>
              <w:t>utilizado</w:t>
            </w:r>
            <w:proofErr w:type="spellEnd"/>
            <w:r>
              <w:rPr>
                <w:rFonts w:ascii="Calibri" w:hAnsi="Calibri"/>
                <w:color w:val="0C0C0C"/>
                <w:szCs w:val="24"/>
              </w:rPr>
              <w:t xml:space="preserve"> е </w:t>
            </w:r>
            <w:proofErr w:type="spellStart"/>
            <w:r>
              <w:rPr>
                <w:rFonts w:ascii="Calibri" w:hAnsi="Calibri"/>
                <w:color w:val="0C0C0C"/>
                <w:szCs w:val="24"/>
              </w:rPr>
              <w:t>ingrediente</w:t>
            </w:r>
            <w:proofErr w:type="spellEnd"/>
            <w:r>
              <w:rPr>
                <w:rFonts w:ascii="Calibri" w:hAnsi="Calibri"/>
                <w:color w:val="0C0C0C"/>
                <w:szCs w:val="24"/>
              </w:rPr>
              <w:t xml:space="preserve"> active</w:t>
            </w:r>
          </w:p>
          <w:p w14:paraId="531E88F6" w14:textId="77777777" w:rsidR="00A33A64" w:rsidRDefault="00A33A64" w:rsidP="00A33A64">
            <w:pPr>
              <w:tabs>
                <w:tab w:val="left" w:pos="6380"/>
              </w:tabs>
              <w:ind w:left="397"/>
              <w:jc w:val="both"/>
              <w:rPr>
                <w:rFonts w:ascii="Calibri" w:hAnsi="Calibri"/>
                <w:color w:val="C00000"/>
                <w:szCs w:val="24"/>
              </w:rPr>
            </w:pPr>
            <w:r>
              <w:rPr>
                <w:rFonts w:ascii="Calibri" w:hAnsi="Calibri"/>
                <w:color w:val="C00000"/>
                <w:szCs w:val="24"/>
              </w:rPr>
              <w:t>State the disinfectant used and the active ingredient:</w:t>
            </w:r>
          </w:p>
          <w:p w14:paraId="55792FB0" w14:textId="77777777" w:rsidR="00A33A64" w:rsidRDefault="00A33A64" w:rsidP="00A33A64">
            <w:pPr>
              <w:tabs>
                <w:tab w:val="left" w:pos="6380"/>
              </w:tabs>
              <w:spacing w:before="240"/>
              <w:ind w:left="397"/>
              <w:jc w:val="both"/>
              <w:rPr>
                <w:rFonts w:ascii="Calibri" w:hAnsi="Calibri"/>
                <w:color w:val="313131"/>
                <w:szCs w:val="24"/>
              </w:rPr>
            </w:pPr>
            <w:r>
              <w:rPr>
                <w:rFonts w:ascii="Calibri" w:hAnsi="Calibri"/>
                <w:szCs w:val="24"/>
              </w:rPr>
              <w:t>_________________________________________________________________________________</w:t>
            </w:r>
          </w:p>
          <w:p w14:paraId="2527697A" w14:textId="77777777" w:rsidR="00A33A64" w:rsidRDefault="00A33A64" w:rsidP="00A33A64">
            <w:pPr>
              <w:tabs>
                <w:tab w:val="left" w:pos="6380"/>
              </w:tabs>
              <w:ind w:left="397"/>
              <w:jc w:val="both"/>
              <w:rPr>
                <w:rFonts w:ascii="Calibri" w:hAnsi="Calibri"/>
                <w:color w:val="2B2B2B"/>
                <w:szCs w:val="24"/>
              </w:rPr>
            </w:pPr>
          </w:p>
          <w:p w14:paraId="74062E6E" w14:textId="77777777" w:rsidR="00A33A64" w:rsidRDefault="00A33A64" w:rsidP="00A33A64">
            <w:pPr>
              <w:tabs>
                <w:tab w:val="left" w:pos="4620"/>
              </w:tabs>
              <w:ind w:left="397"/>
              <w:jc w:val="both"/>
              <w:rPr>
                <w:rFonts w:ascii="Calibri" w:hAnsi="Calibri"/>
                <w:szCs w:val="24"/>
              </w:rPr>
            </w:pPr>
            <w:proofErr w:type="spellStart"/>
            <w:r>
              <w:rPr>
                <w:rFonts w:ascii="Calibri" w:hAnsi="Calibri"/>
                <w:color w:val="0C0C0C"/>
                <w:szCs w:val="24"/>
              </w:rPr>
              <w:t>Fecha</w:t>
            </w:r>
            <w:proofErr w:type="spellEnd"/>
            <w:r>
              <w:rPr>
                <w:rFonts w:ascii="Calibri" w:hAnsi="Calibri"/>
                <w:color w:val="0C0C0C"/>
                <w:szCs w:val="24"/>
              </w:rPr>
              <w:t xml:space="preserve"> de </w:t>
            </w:r>
            <w:proofErr w:type="spellStart"/>
            <w:r>
              <w:rPr>
                <w:rFonts w:ascii="Calibri" w:hAnsi="Calibri"/>
                <w:color w:val="0C0C0C"/>
                <w:szCs w:val="24"/>
              </w:rPr>
              <w:t>lа</w:t>
            </w:r>
            <w:proofErr w:type="spellEnd"/>
            <w:r>
              <w:rPr>
                <w:rFonts w:ascii="Calibri" w:hAnsi="Calibri"/>
                <w:color w:val="0C0C0C"/>
                <w:szCs w:val="24"/>
              </w:rPr>
              <w:t xml:space="preserve"> </w:t>
            </w:r>
            <w:proofErr w:type="spellStart"/>
            <w:r>
              <w:rPr>
                <w:rFonts w:ascii="Calibri" w:hAnsi="Calibri"/>
                <w:color w:val="0C0C0C"/>
                <w:szCs w:val="24"/>
              </w:rPr>
              <w:t>desinfección</w:t>
            </w:r>
            <w:proofErr w:type="spellEnd"/>
          </w:p>
          <w:p w14:paraId="2C302C3F" w14:textId="77777777" w:rsidR="00A33A64" w:rsidRDefault="00A33A64" w:rsidP="00A33A64">
            <w:pPr>
              <w:tabs>
                <w:tab w:val="left" w:pos="4620"/>
              </w:tabs>
              <w:ind w:left="397"/>
              <w:jc w:val="both"/>
              <w:rPr>
                <w:rFonts w:ascii="Calibri" w:eastAsia="Courier New" w:hAnsi="Calibri"/>
                <w:color w:val="C00000"/>
                <w:szCs w:val="24"/>
              </w:rPr>
            </w:pPr>
            <w:r>
              <w:rPr>
                <w:rFonts w:ascii="Calibri" w:eastAsia="Courier New" w:hAnsi="Calibri"/>
                <w:color w:val="C00000"/>
                <w:szCs w:val="24"/>
              </w:rPr>
              <w:t>Date of disinfection:</w:t>
            </w:r>
          </w:p>
          <w:p w14:paraId="4F1E3125" w14:textId="77777777" w:rsidR="00A33A64" w:rsidRDefault="00A33A64" w:rsidP="00A33A64">
            <w:pPr>
              <w:tabs>
                <w:tab w:val="left" w:pos="4620"/>
              </w:tabs>
              <w:spacing w:before="240"/>
              <w:ind w:left="397"/>
              <w:jc w:val="both"/>
              <w:rPr>
                <w:rFonts w:ascii="Calibri" w:hAnsi="Calibri"/>
                <w:szCs w:val="24"/>
              </w:rPr>
            </w:pPr>
            <w:r>
              <w:rPr>
                <w:rFonts w:ascii="Calibri" w:hAnsi="Calibri"/>
                <w:szCs w:val="24"/>
              </w:rPr>
              <w:t>_________________________________________________________________________________</w:t>
            </w:r>
          </w:p>
          <w:p w14:paraId="5450447D" w14:textId="77777777" w:rsidR="00A33A64" w:rsidRDefault="00A33A64" w:rsidP="00A33A64">
            <w:pPr>
              <w:jc w:val="both"/>
              <w:rPr>
                <w:rFonts w:ascii="Calibri" w:hAnsi="Calibri"/>
                <w:szCs w:val="24"/>
              </w:rPr>
            </w:pPr>
          </w:p>
          <w:p w14:paraId="26604667" w14:textId="77777777" w:rsidR="00A33A64" w:rsidRDefault="00A33A64" w:rsidP="00A33A64">
            <w:pPr>
              <w:jc w:val="both"/>
              <w:rPr>
                <w:rFonts w:ascii="Calibri" w:hAnsi="Calibri"/>
                <w:szCs w:val="24"/>
              </w:rPr>
            </w:pPr>
          </w:p>
          <w:p w14:paraId="5679B2D6" w14:textId="77777777" w:rsidR="00A33A64" w:rsidRDefault="00A33A64" w:rsidP="00A33A64">
            <w:pPr>
              <w:jc w:val="both"/>
              <w:rPr>
                <w:rFonts w:ascii="Calibri" w:hAnsi="Calibri"/>
                <w:szCs w:val="24"/>
              </w:rPr>
            </w:pPr>
          </w:p>
          <w:p w14:paraId="15CE9848" w14:textId="77777777" w:rsidR="00A33A64" w:rsidRDefault="00A33A64" w:rsidP="00A33A64">
            <w:pPr>
              <w:jc w:val="both"/>
              <w:rPr>
                <w:rFonts w:ascii="Calibri" w:hAnsi="Calibri"/>
                <w:szCs w:val="24"/>
              </w:rPr>
            </w:pPr>
          </w:p>
          <w:p w14:paraId="31B4C225" w14:textId="77777777" w:rsidR="00A33A64" w:rsidRDefault="00A33A64" w:rsidP="00A33A64">
            <w:pPr>
              <w:tabs>
                <w:tab w:val="right" w:pos="5940"/>
                <w:tab w:val="left" w:pos="8800"/>
              </w:tabs>
              <w:ind w:left="397" w:hanging="397"/>
              <w:rPr>
                <w:rFonts w:ascii="Calibri" w:hAnsi="Calibri"/>
                <w:color w:val="0C0C0C"/>
                <w:szCs w:val="24"/>
                <w:lang w:val="es-MX"/>
              </w:rPr>
            </w:pPr>
            <w:r>
              <w:rPr>
                <w:rFonts w:ascii="Calibri" w:hAnsi="Calibri"/>
                <w:color w:val="0C0C0C"/>
                <w:szCs w:val="24"/>
                <w:lang w:val="es-MX"/>
              </w:rPr>
              <w:t>21) Que antes de l</w:t>
            </w:r>
            <w:r>
              <w:rPr>
                <w:rFonts w:ascii="Calibri" w:hAnsi="Calibri"/>
                <w:color w:val="0C0C0C"/>
                <w:szCs w:val="24"/>
              </w:rPr>
              <w:t>а</w:t>
            </w:r>
            <w:r>
              <w:rPr>
                <w:rFonts w:ascii="Calibri" w:hAnsi="Calibri"/>
                <w:color w:val="0C0C0C"/>
                <w:szCs w:val="24"/>
                <w:lang w:val="es-MX"/>
              </w:rPr>
              <w:t xml:space="preserve"> exportación, </w:t>
            </w:r>
            <w:r>
              <w:rPr>
                <w:rFonts w:ascii="Calibri" w:hAnsi="Calibri"/>
                <w:color w:val="0C0C0C"/>
                <w:szCs w:val="24"/>
              </w:rPr>
              <w:t>е</w:t>
            </w:r>
            <w:r>
              <w:rPr>
                <w:rFonts w:ascii="Calibri" w:hAnsi="Calibri"/>
                <w:color w:val="0C0C0C"/>
                <w:szCs w:val="24"/>
                <w:lang w:val="es-MX"/>
              </w:rPr>
              <w:t xml:space="preserve">l contenedor que se utilizó para el transporte, </w:t>
            </w:r>
            <w:proofErr w:type="spellStart"/>
            <w:r>
              <w:rPr>
                <w:rFonts w:ascii="Calibri" w:hAnsi="Calibri"/>
                <w:color w:val="0C0C0C"/>
                <w:szCs w:val="24"/>
                <w:lang w:val="es-MX"/>
              </w:rPr>
              <w:t>contenia</w:t>
            </w:r>
            <w:proofErr w:type="spellEnd"/>
            <w:r>
              <w:rPr>
                <w:rFonts w:ascii="Calibri" w:hAnsi="Calibri"/>
                <w:color w:val="0C0C0C"/>
                <w:szCs w:val="24"/>
                <w:lang w:val="es-MX"/>
              </w:rPr>
              <w:t xml:space="preserve"> nitrógeno </w:t>
            </w:r>
            <w:proofErr w:type="spellStart"/>
            <w:r>
              <w:rPr>
                <w:rFonts w:ascii="Calibri" w:hAnsi="Calibri"/>
                <w:color w:val="0C0C0C"/>
                <w:szCs w:val="24"/>
                <w:lang w:val="es-MX"/>
              </w:rPr>
              <w:t>liquido</w:t>
            </w:r>
            <w:proofErr w:type="spellEnd"/>
            <w:r>
              <w:rPr>
                <w:rFonts w:ascii="Calibri" w:hAnsi="Calibri"/>
                <w:color w:val="0C0C0C"/>
                <w:szCs w:val="24"/>
                <w:lang w:val="es-MX"/>
              </w:rPr>
              <w:t xml:space="preserve"> nuevo </w:t>
            </w:r>
            <w:r>
              <w:rPr>
                <w:rFonts w:ascii="Calibri" w:hAnsi="Calibri"/>
                <w:color w:val="0C0C0C"/>
                <w:szCs w:val="24"/>
              </w:rPr>
              <w:t>у</w:t>
            </w:r>
            <w:r>
              <w:rPr>
                <w:rFonts w:ascii="Calibri" w:hAnsi="Calibri"/>
                <w:color w:val="0C0C0C"/>
                <w:szCs w:val="24"/>
                <w:lang w:val="es-MX"/>
              </w:rPr>
              <w:t xml:space="preserve"> fue flejado </w:t>
            </w:r>
            <w:r>
              <w:rPr>
                <w:rFonts w:ascii="Calibri" w:hAnsi="Calibri"/>
                <w:color w:val="0C0C0C"/>
                <w:szCs w:val="24"/>
              </w:rPr>
              <w:t>у</w:t>
            </w:r>
            <w:r>
              <w:rPr>
                <w:rFonts w:ascii="Calibri" w:hAnsi="Calibri"/>
                <w:color w:val="0C0C0C"/>
                <w:szCs w:val="24"/>
                <w:lang w:val="es-MX"/>
              </w:rPr>
              <w:t xml:space="preserve"> sellado por un </w:t>
            </w:r>
            <w:proofErr w:type="spellStart"/>
            <w:r>
              <w:rPr>
                <w:rFonts w:ascii="Calibri" w:hAnsi="Calibri"/>
                <w:color w:val="0C0C0C"/>
                <w:szCs w:val="24"/>
                <w:lang w:val="es-MX"/>
              </w:rPr>
              <w:t>medico</w:t>
            </w:r>
            <w:proofErr w:type="spellEnd"/>
            <w:r>
              <w:rPr>
                <w:rFonts w:ascii="Calibri" w:hAnsi="Calibri"/>
                <w:color w:val="0C0C0C"/>
                <w:szCs w:val="24"/>
                <w:lang w:val="es-MX"/>
              </w:rPr>
              <w:t xml:space="preserve"> veterinario oficial, tal como se indica:</w:t>
            </w:r>
          </w:p>
          <w:p w14:paraId="7E88E3EC" w14:textId="77777777" w:rsidR="00A33A64" w:rsidRDefault="00A33A64" w:rsidP="00A33A64">
            <w:pPr>
              <w:tabs>
                <w:tab w:val="right" w:pos="5940"/>
                <w:tab w:val="left" w:pos="8800"/>
              </w:tabs>
              <w:spacing w:before="240"/>
              <w:ind w:left="397"/>
              <w:rPr>
                <w:rFonts w:ascii="Calibri" w:hAnsi="Calibri"/>
                <w:color w:val="0C0C0C"/>
                <w:szCs w:val="24"/>
                <w:lang w:val="es-ES"/>
              </w:rPr>
            </w:pPr>
            <w:r>
              <w:rPr>
                <w:rFonts w:ascii="Calibri" w:hAnsi="Calibri"/>
                <w:color w:val="C00000"/>
                <w:szCs w:val="24"/>
                <w:lang w:val="es-ES"/>
              </w:rPr>
              <w:t xml:space="preserve">Prior </w:t>
            </w:r>
            <w:proofErr w:type="spellStart"/>
            <w:r>
              <w:rPr>
                <w:rFonts w:ascii="Calibri" w:hAnsi="Calibri"/>
                <w:color w:val="C00000"/>
                <w:szCs w:val="24"/>
                <w:lang w:val="es-ES"/>
              </w:rPr>
              <w:t>to</w:t>
            </w:r>
            <w:proofErr w:type="spellEnd"/>
            <w:r>
              <w:rPr>
                <w:rFonts w:ascii="Calibri" w:hAnsi="Calibri"/>
                <w:color w:val="C00000"/>
                <w:szCs w:val="24"/>
                <w:lang w:val="es-ES"/>
              </w:rPr>
              <w:t xml:space="preserve"> </w:t>
            </w:r>
            <w:proofErr w:type="spellStart"/>
            <w:r>
              <w:rPr>
                <w:rFonts w:ascii="Calibri" w:hAnsi="Calibri"/>
                <w:color w:val="C00000"/>
                <w:szCs w:val="24"/>
                <w:lang w:val="es-ES"/>
              </w:rPr>
              <w:t>export</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container </w:t>
            </w:r>
            <w:proofErr w:type="spellStart"/>
            <w:r>
              <w:rPr>
                <w:rFonts w:ascii="Calibri" w:hAnsi="Calibri"/>
                <w:color w:val="C00000"/>
                <w:szCs w:val="24"/>
                <w:lang w:val="es-ES"/>
              </w:rPr>
              <w:t>used</w:t>
            </w:r>
            <w:proofErr w:type="spellEnd"/>
            <w:r>
              <w:rPr>
                <w:rFonts w:ascii="Calibri" w:hAnsi="Calibri"/>
                <w:color w:val="C00000"/>
                <w:szCs w:val="24"/>
                <w:lang w:val="es-ES"/>
              </w:rPr>
              <w:t xml:space="preserve"> </w:t>
            </w:r>
            <w:proofErr w:type="spellStart"/>
            <w:r>
              <w:rPr>
                <w:rFonts w:ascii="Calibri" w:hAnsi="Calibri"/>
                <w:color w:val="C00000"/>
                <w:szCs w:val="24"/>
                <w:lang w:val="es-ES"/>
              </w:rPr>
              <w:t>for</w:t>
            </w:r>
            <w:proofErr w:type="spellEnd"/>
            <w:r>
              <w:rPr>
                <w:rFonts w:ascii="Calibri" w:hAnsi="Calibri"/>
                <w:color w:val="C00000"/>
                <w:szCs w:val="24"/>
                <w:lang w:val="es-ES"/>
              </w:rPr>
              <w:t xml:space="preserve"> </w:t>
            </w:r>
            <w:proofErr w:type="spellStart"/>
            <w:r>
              <w:rPr>
                <w:rFonts w:ascii="Calibri" w:hAnsi="Calibri"/>
                <w:color w:val="C00000"/>
                <w:szCs w:val="24"/>
                <w:lang w:val="es-ES"/>
              </w:rPr>
              <w:t>transport</w:t>
            </w:r>
            <w:proofErr w:type="spellEnd"/>
            <w:r>
              <w:rPr>
                <w:rFonts w:ascii="Calibri" w:hAnsi="Calibri"/>
                <w:color w:val="C00000"/>
                <w:szCs w:val="24"/>
                <w:lang w:val="es-ES"/>
              </w:rPr>
              <w:t xml:space="preserve"> </w:t>
            </w:r>
            <w:proofErr w:type="spellStart"/>
            <w:r>
              <w:rPr>
                <w:rFonts w:ascii="Calibri" w:hAnsi="Calibri"/>
                <w:color w:val="C00000"/>
                <w:szCs w:val="24"/>
                <w:lang w:val="es-ES"/>
              </w:rPr>
              <w:t>contained</w:t>
            </w:r>
            <w:proofErr w:type="spellEnd"/>
            <w:r>
              <w:rPr>
                <w:rFonts w:ascii="Calibri" w:hAnsi="Calibri"/>
                <w:color w:val="C00000"/>
                <w:szCs w:val="24"/>
                <w:lang w:val="es-ES"/>
              </w:rPr>
              <w:t xml:space="preserve"> </w:t>
            </w:r>
            <w:proofErr w:type="spellStart"/>
            <w:r>
              <w:rPr>
                <w:rFonts w:ascii="Calibri" w:hAnsi="Calibri"/>
                <w:color w:val="C00000"/>
                <w:szCs w:val="24"/>
                <w:lang w:val="es-ES"/>
              </w:rPr>
              <w:t>fresh</w:t>
            </w:r>
            <w:proofErr w:type="spellEnd"/>
            <w:r>
              <w:rPr>
                <w:rFonts w:ascii="Calibri" w:hAnsi="Calibri"/>
                <w:color w:val="C00000"/>
                <w:szCs w:val="24"/>
                <w:lang w:val="es-ES"/>
              </w:rPr>
              <w:t xml:space="preserve"> </w:t>
            </w:r>
            <w:proofErr w:type="spellStart"/>
            <w:r>
              <w:rPr>
                <w:rFonts w:ascii="Calibri" w:hAnsi="Calibri"/>
                <w:color w:val="C00000"/>
                <w:szCs w:val="24"/>
                <w:lang w:val="es-ES"/>
              </w:rPr>
              <w:t>nitrogen</w:t>
            </w:r>
            <w:proofErr w:type="spellEnd"/>
            <w:r>
              <w:rPr>
                <w:rFonts w:ascii="Calibri" w:hAnsi="Calibri"/>
                <w:color w:val="C00000"/>
                <w:szCs w:val="24"/>
                <w:lang w:val="es-ES"/>
              </w:rPr>
              <w:t xml:space="preserve">, </w:t>
            </w:r>
            <w:proofErr w:type="spellStart"/>
            <w:r>
              <w:rPr>
                <w:rFonts w:ascii="Calibri" w:hAnsi="Calibri"/>
                <w:color w:val="C00000"/>
                <w:szCs w:val="24"/>
                <w:lang w:val="es-ES"/>
              </w:rPr>
              <w:t>was</w:t>
            </w:r>
            <w:proofErr w:type="spellEnd"/>
            <w:r>
              <w:rPr>
                <w:rFonts w:ascii="Calibri" w:hAnsi="Calibri"/>
                <w:color w:val="C00000"/>
                <w:szCs w:val="24"/>
                <w:lang w:val="es-ES"/>
              </w:rPr>
              <w:t xml:space="preserve"> </w:t>
            </w:r>
            <w:proofErr w:type="spellStart"/>
            <w:r>
              <w:rPr>
                <w:rFonts w:ascii="Calibri" w:hAnsi="Calibri"/>
                <w:color w:val="C00000"/>
                <w:szCs w:val="24"/>
                <w:lang w:val="es-ES"/>
              </w:rPr>
              <w:t>strapped</w:t>
            </w:r>
            <w:proofErr w:type="spellEnd"/>
            <w:r>
              <w:rPr>
                <w:rFonts w:ascii="Calibri" w:hAnsi="Calibri"/>
                <w:color w:val="C00000"/>
                <w:szCs w:val="24"/>
                <w:lang w:val="es-ES"/>
              </w:rPr>
              <w:t xml:space="preserve"> and </w:t>
            </w:r>
            <w:proofErr w:type="spellStart"/>
            <w:r>
              <w:rPr>
                <w:rFonts w:ascii="Calibri" w:hAnsi="Calibri"/>
                <w:color w:val="C00000"/>
                <w:szCs w:val="24"/>
                <w:lang w:val="es-ES"/>
              </w:rPr>
              <w:t>sealed</w:t>
            </w:r>
            <w:proofErr w:type="spellEnd"/>
            <w:r>
              <w:rPr>
                <w:rFonts w:ascii="Calibri" w:hAnsi="Calibri"/>
                <w:color w:val="C00000"/>
                <w:szCs w:val="24"/>
                <w:lang w:val="es-ES"/>
              </w:rPr>
              <w:t xml:space="preserve"> </w:t>
            </w:r>
            <w:proofErr w:type="spellStart"/>
            <w:r>
              <w:rPr>
                <w:rFonts w:ascii="Calibri" w:hAnsi="Calibri"/>
                <w:color w:val="C00000"/>
                <w:szCs w:val="24"/>
                <w:lang w:val="es-ES"/>
              </w:rPr>
              <w:t>by</w:t>
            </w:r>
            <w:proofErr w:type="spellEnd"/>
            <w:r>
              <w:rPr>
                <w:rFonts w:ascii="Calibri" w:hAnsi="Calibri"/>
                <w:color w:val="C00000"/>
                <w:szCs w:val="24"/>
                <w:lang w:val="es-ES"/>
              </w:rPr>
              <w:t xml:space="preserve"> </w:t>
            </w:r>
            <w:proofErr w:type="spellStart"/>
            <w:r>
              <w:rPr>
                <w:rFonts w:ascii="Calibri" w:hAnsi="Calibri"/>
                <w:color w:val="C00000"/>
                <w:szCs w:val="24"/>
                <w:lang w:val="es-ES"/>
              </w:rPr>
              <w:t>an</w:t>
            </w:r>
            <w:proofErr w:type="spellEnd"/>
            <w:r>
              <w:rPr>
                <w:rFonts w:ascii="Calibri" w:hAnsi="Calibri"/>
                <w:color w:val="C00000"/>
                <w:szCs w:val="24"/>
                <w:lang w:val="es-ES"/>
              </w:rPr>
              <w:t xml:space="preserve"> </w:t>
            </w:r>
            <w:proofErr w:type="spellStart"/>
            <w:r>
              <w:rPr>
                <w:rFonts w:ascii="Calibri" w:hAnsi="Calibri"/>
                <w:color w:val="C00000"/>
                <w:szCs w:val="24"/>
                <w:lang w:val="es-ES"/>
              </w:rPr>
              <w:t>official</w:t>
            </w:r>
            <w:proofErr w:type="spellEnd"/>
            <w:r>
              <w:rPr>
                <w:rFonts w:ascii="Calibri" w:hAnsi="Calibri"/>
                <w:color w:val="C00000"/>
                <w:szCs w:val="24"/>
                <w:lang w:val="es-ES"/>
              </w:rPr>
              <w:t xml:space="preserve"> </w:t>
            </w:r>
            <w:proofErr w:type="spellStart"/>
            <w:r>
              <w:rPr>
                <w:rFonts w:ascii="Calibri" w:hAnsi="Calibri"/>
                <w:color w:val="C00000"/>
                <w:szCs w:val="24"/>
                <w:lang w:val="es-ES"/>
              </w:rPr>
              <w:t>veterinarian</w:t>
            </w:r>
            <w:proofErr w:type="spellEnd"/>
            <w:r>
              <w:rPr>
                <w:rFonts w:ascii="Calibri" w:hAnsi="Calibri"/>
                <w:color w:val="C00000"/>
                <w:szCs w:val="24"/>
                <w:lang w:val="es-ES"/>
              </w:rPr>
              <w:t xml:space="preserve">, as </w:t>
            </w:r>
            <w:proofErr w:type="spellStart"/>
            <w:r>
              <w:rPr>
                <w:rFonts w:ascii="Calibri" w:hAnsi="Calibri"/>
                <w:color w:val="C00000"/>
                <w:szCs w:val="24"/>
                <w:lang w:val="es-ES"/>
              </w:rPr>
              <w:t>outlined</w:t>
            </w:r>
            <w:proofErr w:type="spellEnd"/>
            <w:r>
              <w:rPr>
                <w:rFonts w:ascii="Calibri" w:hAnsi="Calibri"/>
                <w:color w:val="0C0C0C"/>
                <w:szCs w:val="24"/>
                <w:lang w:val="es-ES"/>
              </w:rPr>
              <w:t>: __________________________________________________________________________________</w:t>
            </w:r>
          </w:p>
          <w:p w14:paraId="649CD6CF" w14:textId="77777777" w:rsidR="00A33A64" w:rsidRDefault="00A33A64" w:rsidP="00A33A64">
            <w:pPr>
              <w:tabs>
                <w:tab w:val="right" w:pos="5940"/>
                <w:tab w:val="left" w:pos="8800"/>
              </w:tabs>
              <w:spacing w:before="240"/>
              <w:ind w:left="397"/>
              <w:rPr>
                <w:rFonts w:ascii="Calibri" w:hAnsi="Calibri"/>
                <w:color w:val="0C0C0C"/>
                <w:szCs w:val="24"/>
                <w:lang w:val="es-ES"/>
              </w:rPr>
            </w:pPr>
            <w:r>
              <w:rPr>
                <w:rFonts w:ascii="Calibri" w:hAnsi="Calibri"/>
                <w:color w:val="0C0C0C"/>
                <w:szCs w:val="24"/>
                <w:lang w:val="es-ES"/>
              </w:rPr>
              <w:t>__________________________________________________________________________________</w:t>
            </w:r>
          </w:p>
          <w:p w14:paraId="6FE9A9A0" w14:textId="77777777" w:rsidR="00A33A64" w:rsidRDefault="00A33A64" w:rsidP="00A33A64">
            <w:pPr>
              <w:tabs>
                <w:tab w:val="right" w:pos="5940"/>
                <w:tab w:val="left" w:pos="8800"/>
              </w:tabs>
              <w:rPr>
                <w:rFonts w:ascii="Calibri" w:hAnsi="Calibri"/>
                <w:color w:val="0C0C0C"/>
                <w:szCs w:val="24"/>
                <w:lang w:val="es-ES"/>
              </w:rPr>
            </w:pPr>
          </w:p>
          <w:p w14:paraId="721D4493" w14:textId="77777777" w:rsidR="00A33A64" w:rsidRDefault="00A33A64" w:rsidP="00A33A64">
            <w:pPr>
              <w:tabs>
                <w:tab w:val="right" w:pos="5940"/>
                <w:tab w:val="left" w:pos="8800"/>
              </w:tabs>
              <w:ind w:left="397"/>
              <w:jc w:val="both"/>
              <w:rPr>
                <w:rFonts w:ascii="Calibri" w:hAnsi="Calibri"/>
                <w:color w:val="0C0C0C"/>
                <w:szCs w:val="24"/>
                <w:lang w:val="es-MX"/>
              </w:rPr>
            </w:pPr>
            <w:r>
              <w:rPr>
                <w:rFonts w:ascii="Calibri" w:hAnsi="Calibri"/>
                <w:color w:val="0C0C0C"/>
                <w:szCs w:val="24"/>
                <w:lang w:val="es-MX"/>
              </w:rPr>
              <w:t>Indicar el número de serie de contenedor de transporte</w:t>
            </w:r>
          </w:p>
          <w:p w14:paraId="67DCB981" w14:textId="77777777" w:rsidR="00A33A64" w:rsidRDefault="00A33A64" w:rsidP="00A33A64">
            <w:pPr>
              <w:tabs>
                <w:tab w:val="right" w:pos="5940"/>
                <w:tab w:val="left" w:pos="8800"/>
              </w:tabs>
              <w:ind w:left="397"/>
              <w:jc w:val="both"/>
              <w:rPr>
                <w:rFonts w:ascii="Calibri" w:hAnsi="Calibri"/>
                <w:color w:val="C00000"/>
                <w:szCs w:val="24"/>
                <w:lang w:val="es-ES"/>
              </w:rPr>
            </w:pPr>
            <w:proofErr w:type="spellStart"/>
            <w:r>
              <w:rPr>
                <w:rFonts w:ascii="Calibri" w:hAnsi="Calibri"/>
                <w:color w:val="C00000"/>
                <w:szCs w:val="24"/>
                <w:lang w:val="es-ES"/>
              </w:rPr>
              <w:t>State</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serial </w:t>
            </w:r>
            <w:proofErr w:type="spellStart"/>
            <w:r>
              <w:rPr>
                <w:rFonts w:ascii="Calibri" w:hAnsi="Calibri"/>
                <w:color w:val="C00000"/>
                <w:szCs w:val="24"/>
                <w:lang w:val="es-ES"/>
              </w:rPr>
              <w:t>number</w:t>
            </w:r>
            <w:proofErr w:type="spellEnd"/>
            <w:r>
              <w:rPr>
                <w:rFonts w:ascii="Calibri" w:hAnsi="Calibri"/>
                <w:color w:val="C00000"/>
                <w:szCs w:val="24"/>
                <w:lang w:val="es-ES"/>
              </w:rPr>
              <w:t xml:space="preserve"> </w:t>
            </w:r>
            <w:proofErr w:type="spellStart"/>
            <w:r>
              <w:rPr>
                <w:rFonts w:ascii="Calibri" w:hAnsi="Calibri"/>
                <w:color w:val="C00000"/>
                <w:szCs w:val="24"/>
                <w:lang w:val="es-ES"/>
              </w:rPr>
              <w:t>of</w:t>
            </w:r>
            <w:proofErr w:type="spellEnd"/>
            <w:r>
              <w:rPr>
                <w:rFonts w:ascii="Calibri" w:hAnsi="Calibri"/>
                <w:color w:val="C00000"/>
                <w:szCs w:val="24"/>
                <w:lang w:val="es-ES"/>
              </w:rPr>
              <w:t xml:space="preserve"> </w:t>
            </w:r>
            <w:proofErr w:type="spellStart"/>
            <w:r>
              <w:rPr>
                <w:rFonts w:ascii="Calibri" w:hAnsi="Calibri"/>
                <w:color w:val="C00000"/>
                <w:szCs w:val="24"/>
                <w:lang w:val="es-ES"/>
              </w:rPr>
              <w:t>the</w:t>
            </w:r>
            <w:proofErr w:type="spellEnd"/>
            <w:r>
              <w:rPr>
                <w:rFonts w:ascii="Calibri" w:hAnsi="Calibri"/>
                <w:color w:val="C00000"/>
                <w:szCs w:val="24"/>
                <w:lang w:val="es-ES"/>
              </w:rPr>
              <w:t xml:space="preserve"> </w:t>
            </w:r>
            <w:proofErr w:type="spellStart"/>
            <w:r>
              <w:rPr>
                <w:rFonts w:ascii="Calibri" w:hAnsi="Calibri"/>
                <w:color w:val="C00000"/>
                <w:szCs w:val="24"/>
                <w:lang w:val="es-ES"/>
              </w:rPr>
              <w:t>transport</w:t>
            </w:r>
            <w:proofErr w:type="spellEnd"/>
            <w:r>
              <w:rPr>
                <w:rFonts w:ascii="Calibri" w:hAnsi="Calibri"/>
                <w:color w:val="C00000"/>
                <w:szCs w:val="24"/>
                <w:lang w:val="es-ES"/>
              </w:rPr>
              <w:t xml:space="preserve"> container:</w:t>
            </w:r>
          </w:p>
          <w:p w14:paraId="19C57EAE" w14:textId="77777777" w:rsidR="00A33A64" w:rsidRDefault="00A33A64" w:rsidP="00A33A64">
            <w:pPr>
              <w:tabs>
                <w:tab w:val="right" w:pos="5940"/>
                <w:tab w:val="left" w:pos="8800"/>
              </w:tabs>
              <w:spacing w:before="240"/>
              <w:ind w:left="397"/>
              <w:jc w:val="both"/>
              <w:rPr>
                <w:rFonts w:ascii="Calibri" w:hAnsi="Calibri"/>
                <w:color w:val="C0504D" w:themeColor="accent2"/>
                <w:szCs w:val="24"/>
                <w:lang w:val="es-ES"/>
              </w:rPr>
            </w:pPr>
            <w:r>
              <w:rPr>
                <w:rFonts w:ascii="Calibri" w:hAnsi="Calibri"/>
                <w:color w:val="0C0C0C"/>
                <w:szCs w:val="24"/>
                <w:lang w:val="es-ES"/>
              </w:rPr>
              <w:t>__________________________________________________________________________________</w:t>
            </w:r>
          </w:p>
          <w:p w14:paraId="48999381" w14:textId="77777777" w:rsidR="00A33A64" w:rsidRDefault="00A33A64" w:rsidP="00A33A64">
            <w:pPr>
              <w:pStyle w:val="Header"/>
              <w:tabs>
                <w:tab w:val="clear" w:pos="4153"/>
                <w:tab w:val="clear" w:pos="8306"/>
              </w:tabs>
              <w:spacing w:before="240"/>
              <w:rPr>
                <w:rFonts w:ascii="Cambria" w:hAnsi="Cambria"/>
                <w:lang w:val="es-ES"/>
              </w:rPr>
            </w:pPr>
          </w:p>
          <w:p w14:paraId="46BCA1D7" w14:textId="77777777" w:rsidR="00A33A64" w:rsidRDefault="00A33A64" w:rsidP="00A33A64">
            <w:pPr>
              <w:pStyle w:val="Header"/>
              <w:tabs>
                <w:tab w:val="clear" w:pos="4153"/>
                <w:tab w:val="clear" w:pos="8306"/>
              </w:tabs>
              <w:rPr>
                <w:rFonts w:ascii="Cambria" w:hAnsi="Cambria"/>
                <w:lang w:val="es-ES"/>
              </w:rPr>
            </w:pPr>
          </w:p>
          <w:p w14:paraId="2708390D" w14:textId="275F521B" w:rsidR="00DC092E" w:rsidRDefault="00DC092E" w:rsidP="003E7341">
            <w:pPr>
              <w:rPr>
                <w:sz w:val="22"/>
                <w:szCs w:val="22"/>
              </w:rPr>
            </w:pPr>
          </w:p>
          <w:p w14:paraId="07061F93" w14:textId="2170E851" w:rsidR="00A72B77" w:rsidRPr="00A72B77" w:rsidRDefault="00A72B77" w:rsidP="00A72B77">
            <w:pPr>
              <w:jc w:val="center"/>
              <w:rPr>
                <w:b/>
                <w:bCs/>
                <w:color w:val="FF0000"/>
                <w:sz w:val="22"/>
                <w:szCs w:val="22"/>
              </w:rPr>
            </w:pPr>
            <w:r w:rsidRPr="00A72B77">
              <w:rPr>
                <w:b/>
                <w:bCs/>
                <w:color w:val="FF0000"/>
                <w:sz w:val="22"/>
                <w:szCs w:val="22"/>
              </w:rPr>
              <w:t>COMMENCEMENT OF ISOLATION</w:t>
            </w:r>
          </w:p>
          <w:p w14:paraId="5BD33364" w14:textId="31EC6FD5" w:rsidR="00A72B77" w:rsidRPr="00A72B77" w:rsidRDefault="00A72B77" w:rsidP="00A72B77">
            <w:pPr>
              <w:jc w:val="center"/>
              <w:rPr>
                <w:b/>
                <w:bCs/>
                <w:color w:val="FF0000"/>
                <w:sz w:val="22"/>
                <w:szCs w:val="22"/>
              </w:rPr>
            </w:pPr>
            <w:r w:rsidRPr="00A72B77">
              <w:rPr>
                <w:b/>
                <w:bCs/>
                <w:color w:val="FF0000"/>
                <w:sz w:val="22"/>
                <w:szCs w:val="22"/>
              </w:rPr>
              <w:t>PRIOR SEMEN COLLECTION</w:t>
            </w:r>
          </w:p>
          <w:p w14:paraId="0F5E49B7" w14:textId="77777777" w:rsidR="00A72B77" w:rsidRDefault="00A72B77" w:rsidP="00A72B77">
            <w:pPr>
              <w:jc w:val="center"/>
              <w:rPr>
                <w:b/>
                <w:bCs/>
                <w:color w:val="FF0000"/>
                <w:sz w:val="22"/>
                <w:szCs w:val="22"/>
              </w:rPr>
            </w:pPr>
          </w:p>
          <w:p w14:paraId="001B173C" w14:textId="63AA17C2" w:rsidR="00A72B77" w:rsidRPr="00E001C0" w:rsidRDefault="00A72B77" w:rsidP="00A72B77">
            <w:pPr>
              <w:jc w:val="center"/>
              <w:rPr>
                <w:sz w:val="22"/>
                <w:szCs w:val="22"/>
              </w:rPr>
            </w:pPr>
            <w:r w:rsidRPr="00A72B77">
              <w:rPr>
                <w:b/>
                <w:bCs/>
                <w:color w:val="FF0000"/>
                <w:sz w:val="22"/>
                <w:szCs w:val="22"/>
              </w:rPr>
              <w:t>DATE</w:t>
            </w:r>
            <w:r>
              <w:rPr>
                <w:b/>
                <w:bCs/>
                <w:color w:val="FF0000"/>
                <w:sz w:val="22"/>
                <w:szCs w:val="22"/>
              </w:rPr>
              <w:t xml:space="preserve"> …………………………….</w:t>
            </w:r>
          </w:p>
        </w:tc>
      </w:tr>
    </w:tbl>
    <w:p w14:paraId="55178EB1" w14:textId="4D99971C" w:rsidR="00A33A64" w:rsidRDefault="00A33A64" w:rsidP="00406BD3"/>
    <w:p w14:paraId="1CF11391" w14:textId="67885FB7" w:rsidR="00A33A64" w:rsidRDefault="00A33A64" w:rsidP="00A33A64"/>
    <w:sectPr w:rsidR="00A33A64" w:rsidSect="00A33A64">
      <w:footerReference w:type="default" r:id="rId7"/>
      <w:pgSz w:w="11907" w:h="16840" w:code="9"/>
      <w:pgMar w:top="851" w:right="737" w:bottom="851" w:left="737"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43E2" w14:textId="35F1A6A3" w:rsidR="00767539" w:rsidRPr="00767539" w:rsidRDefault="00767539" w:rsidP="00767539">
    <w:pPr>
      <w:pStyle w:val="Footer"/>
      <w:jc w:val="right"/>
      <w:rPr>
        <w:sz w:val="18"/>
        <w:szCs w:val="18"/>
      </w:rPr>
    </w:pPr>
    <w:r w:rsidRPr="00767539">
      <w:rPr>
        <w:sz w:val="18"/>
        <w:szCs w:val="18"/>
      </w:rPr>
      <w:t>Mexico_BovSem_20150413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8365911">
    <w:abstractNumId w:val="7"/>
  </w:num>
  <w:num w:numId="2" w16cid:durableId="1453207586">
    <w:abstractNumId w:val="11"/>
  </w:num>
  <w:num w:numId="3" w16cid:durableId="1768886494">
    <w:abstractNumId w:val="13"/>
  </w:num>
  <w:num w:numId="4" w16cid:durableId="1900747488">
    <w:abstractNumId w:val="14"/>
  </w:num>
  <w:num w:numId="5" w16cid:durableId="1339503435">
    <w:abstractNumId w:val="16"/>
  </w:num>
  <w:num w:numId="6" w16cid:durableId="173157068">
    <w:abstractNumId w:val="3"/>
  </w:num>
  <w:num w:numId="7" w16cid:durableId="751852291">
    <w:abstractNumId w:val="15"/>
  </w:num>
  <w:num w:numId="8" w16cid:durableId="493692657">
    <w:abstractNumId w:val="4"/>
  </w:num>
  <w:num w:numId="9" w16cid:durableId="149904813">
    <w:abstractNumId w:val="6"/>
  </w:num>
  <w:num w:numId="10" w16cid:durableId="2089187708">
    <w:abstractNumId w:val="9"/>
  </w:num>
  <w:num w:numId="11" w16cid:durableId="960841321">
    <w:abstractNumId w:val="1"/>
  </w:num>
  <w:num w:numId="12" w16cid:durableId="606692573">
    <w:abstractNumId w:val="10"/>
  </w:num>
  <w:num w:numId="13" w16cid:durableId="225730368">
    <w:abstractNumId w:val="12"/>
  </w:num>
  <w:num w:numId="14" w16cid:durableId="382484895">
    <w:abstractNumId w:val="0"/>
  </w:num>
  <w:num w:numId="15" w16cid:durableId="1962225928">
    <w:abstractNumId w:val="5"/>
  </w:num>
  <w:num w:numId="16" w16cid:durableId="1486702936">
    <w:abstractNumId w:val="8"/>
  </w:num>
  <w:num w:numId="17" w16cid:durableId="722295463">
    <w:abstractNumId w:val="2"/>
  </w:num>
  <w:num w:numId="18" w16cid:durableId="1356006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078C"/>
    <w:rsid w:val="005236D4"/>
    <w:rsid w:val="00532B5A"/>
    <w:rsid w:val="00533C9D"/>
    <w:rsid w:val="005538CF"/>
    <w:rsid w:val="005755CC"/>
    <w:rsid w:val="00576C42"/>
    <w:rsid w:val="005A5EF0"/>
    <w:rsid w:val="005C1A97"/>
    <w:rsid w:val="005D748E"/>
    <w:rsid w:val="005F4E11"/>
    <w:rsid w:val="005F6D21"/>
    <w:rsid w:val="006037AF"/>
    <w:rsid w:val="00614917"/>
    <w:rsid w:val="006209BD"/>
    <w:rsid w:val="006242FD"/>
    <w:rsid w:val="00636429"/>
    <w:rsid w:val="006403C4"/>
    <w:rsid w:val="00675F92"/>
    <w:rsid w:val="006B169D"/>
    <w:rsid w:val="006B7E22"/>
    <w:rsid w:val="006C15C7"/>
    <w:rsid w:val="006C1D9D"/>
    <w:rsid w:val="006C1EA2"/>
    <w:rsid w:val="006D0CE4"/>
    <w:rsid w:val="006D0D14"/>
    <w:rsid w:val="006D4700"/>
    <w:rsid w:val="006F61C3"/>
    <w:rsid w:val="00703C77"/>
    <w:rsid w:val="00717B63"/>
    <w:rsid w:val="00725629"/>
    <w:rsid w:val="007504E9"/>
    <w:rsid w:val="007507A5"/>
    <w:rsid w:val="007636A0"/>
    <w:rsid w:val="00767539"/>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C0B3B"/>
    <w:rsid w:val="009D783F"/>
    <w:rsid w:val="009E2251"/>
    <w:rsid w:val="009F098E"/>
    <w:rsid w:val="009F1F7A"/>
    <w:rsid w:val="009F30A5"/>
    <w:rsid w:val="009F6FF7"/>
    <w:rsid w:val="00A004C5"/>
    <w:rsid w:val="00A17CA3"/>
    <w:rsid w:val="00A2024E"/>
    <w:rsid w:val="00A2293D"/>
    <w:rsid w:val="00A26356"/>
    <w:rsid w:val="00A32FCB"/>
    <w:rsid w:val="00A33A64"/>
    <w:rsid w:val="00A42982"/>
    <w:rsid w:val="00A42E65"/>
    <w:rsid w:val="00A46ED6"/>
    <w:rsid w:val="00A47F70"/>
    <w:rsid w:val="00A51980"/>
    <w:rsid w:val="00A63437"/>
    <w:rsid w:val="00A66504"/>
    <w:rsid w:val="00A72B77"/>
    <w:rsid w:val="00A7572F"/>
    <w:rsid w:val="00A80964"/>
    <w:rsid w:val="00A928A5"/>
    <w:rsid w:val="00AA67E8"/>
    <w:rsid w:val="00AB2E43"/>
    <w:rsid w:val="00AB4530"/>
    <w:rsid w:val="00AB7D72"/>
    <w:rsid w:val="00AC5D9C"/>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E7E0E"/>
    <w:rsid w:val="00E001C0"/>
    <w:rsid w:val="00E008F2"/>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Mexico (MX)</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9059BF-051D-4E65-9572-4C811917AA45}"/>
</file>

<file path=customXml/itemProps2.xml><?xml version="1.0" encoding="utf-8"?>
<ds:datastoreItem xmlns:ds="http://schemas.openxmlformats.org/officeDocument/2006/customXml" ds:itemID="{5C1F1C2C-2FFA-4371-81C6-5E6B5AAFD7B3}"/>
</file>

<file path=customXml/itemProps3.xml><?xml version="1.0" encoding="utf-8"?>
<ds:datastoreItem xmlns:ds="http://schemas.openxmlformats.org/officeDocument/2006/customXml" ds:itemID="{20C1FE79-C3C7-4566-91B1-488F768759F7}"/>
</file>

<file path=docProps/app.xml><?xml version="1.0" encoding="utf-8"?>
<Properties xmlns="http://schemas.openxmlformats.org/officeDocument/2006/extended-properties" xmlns:vt="http://schemas.openxmlformats.org/officeDocument/2006/docPropsVTypes">
  <Template>Normal.dotm</Template>
  <TotalTime>0</TotalTime>
  <Pages>8</Pages>
  <Words>2323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bovine semen </dc:title>
  <dc:creator/>
  <cp:lastModifiedBy/>
  <cp:revision>1</cp:revision>
  <dcterms:created xsi:type="dcterms:W3CDTF">2023-05-16T00:01:00Z</dcterms:created>
  <dcterms:modified xsi:type="dcterms:W3CDTF">2023-05-16T00:01:00Z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