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CA4CC" w14:textId="77777777" w:rsidR="00676D33" w:rsidRPr="00C86A9E" w:rsidRDefault="00676D33" w:rsidP="00676D33">
      <w:pPr>
        <w:pStyle w:val="Point0letter"/>
        <w:numPr>
          <w:ilvl w:val="0"/>
          <w:numId w:val="0"/>
        </w:numPr>
        <w:spacing w:before="40"/>
        <w:jc w:val="center"/>
        <w:rPr>
          <w:b/>
          <w:caps/>
          <w:sz w:val="20"/>
          <w:szCs w:val="20"/>
          <w:lang w:val="en-GB"/>
        </w:rPr>
      </w:pPr>
      <w:r w:rsidRPr="00C86A9E">
        <w:rPr>
          <w:b/>
          <w:caps/>
          <w:sz w:val="20"/>
          <w:szCs w:val="20"/>
          <w:lang w:val="en-GB"/>
        </w:rPr>
        <w:t>Model animal health certificate for the entry into the Union of DOGS, CATS AND FERRETS (</w:t>
      </w:r>
      <w:proofErr w:type="gramStart"/>
      <w:r w:rsidRPr="00C86A9E">
        <w:rPr>
          <w:b/>
          <w:caps/>
          <w:sz w:val="20"/>
          <w:szCs w:val="20"/>
          <w:lang w:val="en-GB"/>
        </w:rPr>
        <w:t>model ”CANIS</w:t>
      </w:r>
      <w:proofErr w:type="gramEnd"/>
      <w:r w:rsidRPr="00C86A9E">
        <w:rPr>
          <w:b/>
          <w:caps/>
          <w:sz w:val="20"/>
          <w:szCs w:val="20"/>
          <w:lang w:val="en-GB"/>
        </w:rPr>
        <w:t>-FELIS-FERRETS”)</w:t>
      </w:r>
    </w:p>
    <w:p w14:paraId="5F81BBC2" w14:textId="7F869EFD" w:rsidR="00FE06D0" w:rsidRPr="00C86A9E" w:rsidRDefault="00FE06D0" w:rsidP="00FE06D0">
      <w:pPr>
        <w:pStyle w:val="Point0letter"/>
        <w:numPr>
          <w:ilvl w:val="0"/>
          <w:numId w:val="0"/>
        </w:numPr>
        <w:spacing w:before="40"/>
        <w:jc w:val="center"/>
        <w:rPr>
          <w:bCs/>
          <w:i/>
          <w:iCs/>
          <w:caps/>
          <w:sz w:val="20"/>
          <w:szCs w:val="20"/>
        </w:rPr>
      </w:pPr>
      <w:r w:rsidRPr="00C86A9E">
        <w:rPr>
          <w:bCs/>
          <w:i/>
          <w:iCs/>
          <w:caps/>
          <w:sz w:val="20"/>
          <w:szCs w:val="20"/>
        </w:rPr>
        <w:t>Vzorové veterinární osvědčení pro vstup psů, koček a fretek do Unie (vzor „CANIS-FELIS-FERRETS“)</w:t>
      </w:r>
    </w:p>
    <w:tbl>
      <w:tblPr>
        <w:tblStyle w:val="TableGrid1"/>
        <w:tblW w:w="9889" w:type="dxa"/>
        <w:jc w:val="center"/>
        <w:tblInd w:w="0" w:type="dxa"/>
        <w:tblLayout w:type="fixed"/>
        <w:tblLook w:val="04A0" w:firstRow="1" w:lastRow="0" w:firstColumn="1" w:lastColumn="0" w:noHBand="0" w:noVBand="1"/>
      </w:tblPr>
      <w:tblGrid>
        <w:gridCol w:w="597"/>
        <w:gridCol w:w="598"/>
        <w:gridCol w:w="1200"/>
        <w:gridCol w:w="308"/>
        <w:gridCol w:w="108"/>
        <w:gridCol w:w="133"/>
        <w:gridCol w:w="351"/>
        <w:gridCol w:w="17"/>
        <w:gridCol w:w="894"/>
        <w:gridCol w:w="528"/>
        <w:gridCol w:w="7"/>
        <w:gridCol w:w="560"/>
        <w:gridCol w:w="142"/>
        <w:gridCol w:w="418"/>
        <w:gridCol w:w="1453"/>
        <w:gridCol w:w="255"/>
        <w:gridCol w:w="168"/>
        <w:gridCol w:w="207"/>
        <w:gridCol w:w="192"/>
        <w:gridCol w:w="94"/>
        <w:gridCol w:w="615"/>
        <w:gridCol w:w="1032"/>
        <w:gridCol w:w="6"/>
        <w:gridCol w:w="6"/>
      </w:tblGrid>
      <w:tr w:rsidR="00676D33" w:rsidRPr="00E5100D" w14:paraId="04A6EACF" w14:textId="77777777" w:rsidTr="00FE06D0">
        <w:trPr>
          <w:trHeight w:val="277"/>
          <w:jc w:val="center"/>
        </w:trPr>
        <w:tc>
          <w:tcPr>
            <w:tcW w:w="4734" w:type="dxa"/>
            <w:gridSpan w:val="10"/>
            <w:tcBorders>
              <w:top w:val="single" w:sz="2" w:space="0" w:color="auto"/>
              <w:left w:val="single" w:sz="2" w:space="0" w:color="auto"/>
              <w:bottom w:val="single" w:sz="2" w:space="0" w:color="auto"/>
              <w:right w:val="single" w:sz="2" w:space="0" w:color="auto"/>
            </w:tcBorders>
            <w:hideMark/>
          </w:tcPr>
          <w:p w14:paraId="7FEB1EBE" w14:textId="1F7D8492" w:rsidR="00676D33" w:rsidRPr="009E628F" w:rsidRDefault="00676D33" w:rsidP="00C80C07">
            <w:pPr>
              <w:spacing w:before="0" w:after="0"/>
              <w:jc w:val="left"/>
              <w:rPr>
                <w:bCs/>
                <w:sz w:val="16"/>
                <w:szCs w:val="16"/>
                <w:lang w:val="en-GB"/>
              </w:rPr>
            </w:pPr>
            <w:r w:rsidRPr="00E3445A">
              <w:rPr>
                <w:b/>
                <w:sz w:val="16"/>
                <w:lang w:val="en-GB"/>
              </w:rPr>
              <w:t>COUNTR</w:t>
            </w:r>
            <w:r w:rsidR="00FE06D0">
              <w:rPr>
                <w:b/>
                <w:sz w:val="16"/>
                <w:lang w:val="en-GB"/>
              </w:rPr>
              <w:t xml:space="preserve">Y / </w:t>
            </w:r>
            <w:r w:rsidR="00FE06D0">
              <w:rPr>
                <w:b/>
                <w:sz w:val="16"/>
              </w:rPr>
              <w:t>ZEMĚ</w:t>
            </w:r>
            <w:r w:rsidR="009E628F">
              <w:rPr>
                <w:b/>
                <w:sz w:val="16"/>
              </w:rPr>
              <w:t xml:space="preserve">: </w:t>
            </w:r>
            <w:r w:rsidR="009E628F">
              <w:rPr>
                <w:bCs/>
                <w:sz w:val="16"/>
              </w:rPr>
              <w:t>Australia</w:t>
            </w:r>
          </w:p>
        </w:tc>
        <w:tc>
          <w:tcPr>
            <w:tcW w:w="5155" w:type="dxa"/>
            <w:gridSpan w:val="14"/>
            <w:tcBorders>
              <w:top w:val="single" w:sz="2" w:space="0" w:color="auto"/>
              <w:left w:val="single" w:sz="2" w:space="0" w:color="auto"/>
              <w:bottom w:val="single" w:sz="2" w:space="0" w:color="auto"/>
              <w:right w:val="single" w:sz="2" w:space="0" w:color="auto"/>
            </w:tcBorders>
            <w:hideMark/>
          </w:tcPr>
          <w:p w14:paraId="7A0749CB" w14:textId="6469C26A" w:rsidR="00676D33" w:rsidRPr="00091F59" w:rsidRDefault="00676D33" w:rsidP="00C80C07">
            <w:pPr>
              <w:spacing w:before="0" w:after="0"/>
              <w:jc w:val="right"/>
              <w:rPr>
                <w:b/>
                <w:sz w:val="16"/>
                <w:szCs w:val="16"/>
                <w:lang w:val="en-GB"/>
              </w:rPr>
            </w:pPr>
            <w:r w:rsidRPr="00091F59">
              <w:rPr>
                <w:b/>
                <w:sz w:val="16"/>
                <w:lang w:val="en-GB"/>
              </w:rPr>
              <w:t>Animal health certificate to the EU</w:t>
            </w:r>
            <w:r w:rsidR="00FE06D0">
              <w:rPr>
                <w:b/>
                <w:sz w:val="16"/>
                <w:lang w:val="en-GB"/>
              </w:rPr>
              <w:t xml:space="preserve"> / </w:t>
            </w:r>
            <w:r w:rsidR="00FE06D0" w:rsidRPr="00FE06D0">
              <w:rPr>
                <w:b/>
                <w:i/>
                <w:iCs/>
                <w:sz w:val="16"/>
              </w:rPr>
              <w:t>Veterinární osvědčení do EU</w:t>
            </w:r>
          </w:p>
        </w:tc>
      </w:tr>
      <w:tr w:rsidR="00676D33" w:rsidRPr="00091F59" w14:paraId="22BEED0D" w14:textId="77777777" w:rsidTr="009E628F">
        <w:trPr>
          <w:gridAfter w:val="1"/>
          <w:wAfter w:w="6" w:type="dxa"/>
          <w:trHeight w:val="224"/>
          <w:jc w:val="center"/>
        </w:trPr>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14:paraId="128AB6A2" w14:textId="64ECC2B9" w:rsidR="00676D33" w:rsidRPr="00E3445A" w:rsidRDefault="00676D33" w:rsidP="00C80C07">
            <w:pPr>
              <w:spacing w:before="0" w:after="0"/>
              <w:ind w:left="113" w:right="113"/>
              <w:jc w:val="left"/>
              <w:rPr>
                <w:b/>
                <w:sz w:val="16"/>
                <w:szCs w:val="16"/>
                <w:lang w:val="en-GB"/>
              </w:rPr>
            </w:pPr>
            <w:r w:rsidRPr="00E3445A">
              <w:rPr>
                <w:b/>
                <w:sz w:val="20"/>
                <w:lang w:val="en-GB"/>
              </w:rPr>
              <w:t>Part I: Description of consignment</w:t>
            </w:r>
            <w:r w:rsidR="00FE06D0">
              <w:rPr>
                <w:b/>
                <w:sz w:val="20"/>
                <w:lang w:val="en-GB"/>
              </w:rPr>
              <w:t xml:space="preserve"> / </w:t>
            </w:r>
            <w:r w:rsidR="00FE06D0" w:rsidRPr="00FE06D0">
              <w:rPr>
                <w:b/>
                <w:i/>
                <w:iCs/>
                <w:sz w:val="20"/>
              </w:rPr>
              <w:t>Část I: Popis zásilky</w:t>
            </w:r>
          </w:p>
        </w:tc>
        <w:tc>
          <w:tcPr>
            <w:tcW w:w="598" w:type="dxa"/>
            <w:tcBorders>
              <w:top w:val="single" w:sz="4" w:space="0" w:color="auto"/>
              <w:left w:val="single" w:sz="4" w:space="0" w:color="auto"/>
              <w:bottom w:val="nil"/>
              <w:right w:val="nil"/>
            </w:tcBorders>
            <w:hideMark/>
          </w:tcPr>
          <w:p w14:paraId="6E8D1780" w14:textId="77777777" w:rsidR="00676D33" w:rsidRPr="00E3445A" w:rsidRDefault="00676D33" w:rsidP="00C80C07">
            <w:pPr>
              <w:spacing w:before="0" w:after="0"/>
              <w:jc w:val="left"/>
              <w:rPr>
                <w:b/>
                <w:sz w:val="16"/>
                <w:szCs w:val="16"/>
                <w:lang w:val="en-GB"/>
              </w:rPr>
            </w:pPr>
            <w:r w:rsidRPr="00E3445A">
              <w:rPr>
                <w:b/>
                <w:sz w:val="16"/>
                <w:lang w:val="en-GB"/>
              </w:rPr>
              <w:t>I.1</w:t>
            </w:r>
          </w:p>
        </w:tc>
        <w:tc>
          <w:tcPr>
            <w:tcW w:w="1616" w:type="dxa"/>
            <w:gridSpan w:val="3"/>
            <w:tcBorders>
              <w:top w:val="single" w:sz="4" w:space="0" w:color="auto"/>
              <w:left w:val="nil"/>
              <w:bottom w:val="nil"/>
              <w:right w:val="nil"/>
            </w:tcBorders>
            <w:hideMark/>
          </w:tcPr>
          <w:p w14:paraId="35CB819C" w14:textId="0C6361CA" w:rsidR="00676D33" w:rsidRPr="00091F59" w:rsidRDefault="00676D33" w:rsidP="00C80C07">
            <w:pPr>
              <w:spacing w:before="0" w:after="0"/>
              <w:jc w:val="left"/>
              <w:rPr>
                <w:b/>
                <w:sz w:val="16"/>
                <w:szCs w:val="16"/>
                <w:lang w:val="en-GB"/>
              </w:rPr>
            </w:pPr>
            <w:r w:rsidRPr="00091F59">
              <w:rPr>
                <w:b/>
                <w:sz w:val="16"/>
                <w:lang w:val="en-GB"/>
              </w:rPr>
              <w:t>Consignor/Exporter</w:t>
            </w:r>
            <w:r w:rsidR="00FE06D0">
              <w:rPr>
                <w:b/>
                <w:sz w:val="16"/>
                <w:lang w:val="en-GB"/>
              </w:rPr>
              <w:t xml:space="preserve"> / </w:t>
            </w:r>
            <w:r w:rsidR="00FE06D0" w:rsidRPr="00FE06D0">
              <w:rPr>
                <w:b/>
                <w:i/>
                <w:iCs/>
                <w:sz w:val="16"/>
              </w:rPr>
              <w:t>Odesílatel/vývozce</w:t>
            </w:r>
          </w:p>
        </w:tc>
        <w:tc>
          <w:tcPr>
            <w:tcW w:w="1923" w:type="dxa"/>
            <w:gridSpan w:val="5"/>
            <w:tcBorders>
              <w:top w:val="single" w:sz="4" w:space="0" w:color="auto"/>
              <w:left w:val="nil"/>
              <w:bottom w:val="nil"/>
              <w:right w:val="single" w:sz="4" w:space="0" w:color="auto"/>
            </w:tcBorders>
            <w:hideMark/>
          </w:tcPr>
          <w:p w14:paraId="5B381E1A" w14:textId="77777777" w:rsidR="00676D33" w:rsidRPr="00091F59" w:rsidRDefault="00676D33" w:rsidP="00C80C07">
            <w:pPr>
              <w:spacing w:before="0" w:after="0"/>
              <w:jc w:val="left"/>
              <w:rPr>
                <w:sz w:val="16"/>
                <w:szCs w:val="16"/>
                <w:lang w:val="en-GB"/>
              </w:rPr>
            </w:pPr>
            <w:r w:rsidRPr="00091F59">
              <w:rPr>
                <w:sz w:val="16"/>
                <w:lang w:val="en-GB"/>
              </w:rPr>
              <w:t xml:space="preserve"> </w:t>
            </w:r>
          </w:p>
        </w:tc>
        <w:tc>
          <w:tcPr>
            <w:tcW w:w="567" w:type="dxa"/>
            <w:gridSpan w:val="2"/>
            <w:vMerge w:val="restart"/>
            <w:tcBorders>
              <w:top w:val="single" w:sz="4" w:space="0" w:color="auto"/>
              <w:left w:val="single" w:sz="4" w:space="0" w:color="auto"/>
              <w:bottom w:val="single" w:sz="4" w:space="0" w:color="auto"/>
              <w:right w:val="nil"/>
            </w:tcBorders>
            <w:hideMark/>
          </w:tcPr>
          <w:p w14:paraId="12E7C2E2" w14:textId="77777777" w:rsidR="00676D33" w:rsidRPr="00091F59" w:rsidRDefault="00676D33" w:rsidP="00C80C07">
            <w:pPr>
              <w:spacing w:before="0" w:after="0"/>
              <w:jc w:val="left"/>
              <w:rPr>
                <w:b/>
                <w:sz w:val="16"/>
                <w:szCs w:val="16"/>
                <w:lang w:val="en-GB"/>
              </w:rPr>
            </w:pPr>
            <w:r w:rsidRPr="00091F59">
              <w:rPr>
                <w:b/>
                <w:sz w:val="16"/>
                <w:lang w:val="en-GB"/>
              </w:rPr>
              <w:t>I.2</w:t>
            </w:r>
          </w:p>
        </w:tc>
        <w:tc>
          <w:tcPr>
            <w:tcW w:w="2268" w:type="dxa"/>
            <w:gridSpan w:val="4"/>
            <w:vMerge w:val="restart"/>
            <w:tcBorders>
              <w:top w:val="single" w:sz="4" w:space="0" w:color="auto"/>
              <w:left w:val="nil"/>
              <w:bottom w:val="single" w:sz="4" w:space="0" w:color="auto"/>
              <w:right w:val="single" w:sz="4" w:space="0" w:color="auto"/>
            </w:tcBorders>
            <w:hideMark/>
          </w:tcPr>
          <w:p w14:paraId="602C201B" w14:textId="302C3FDD" w:rsidR="00676D33" w:rsidRPr="00091F59" w:rsidRDefault="00676D33" w:rsidP="00C80C07">
            <w:pPr>
              <w:spacing w:before="0" w:after="0"/>
              <w:jc w:val="left"/>
              <w:rPr>
                <w:b/>
                <w:sz w:val="16"/>
                <w:szCs w:val="16"/>
                <w:lang w:val="en-GB"/>
              </w:rPr>
            </w:pPr>
            <w:r w:rsidRPr="00091F59">
              <w:rPr>
                <w:b/>
                <w:sz w:val="16"/>
                <w:lang w:val="en-GB"/>
              </w:rPr>
              <w:t>Certificate reference</w:t>
            </w:r>
            <w:r w:rsidR="00FE06D0">
              <w:rPr>
                <w:b/>
                <w:sz w:val="16"/>
                <w:lang w:val="en-GB"/>
              </w:rPr>
              <w:t xml:space="preserve"> / </w:t>
            </w:r>
            <w:r w:rsidR="00FE06D0" w:rsidRPr="00FE06D0">
              <w:rPr>
                <w:b/>
                <w:i/>
                <w:iCs/>
                <w:sz w:val="16"/>
              </w:rPr>
              <w:t>Referenční číslo osvědčení</w:t>
            </w:r>
          </w:p>
        </w:tc>
        <w:tc>
          <w:tcPr>
            <w:tcW w:w="567" w:type="dxa"/>
            <w:gridSpan w:val="3"/>
            <w:tcBorders>
              <w:top w:val="single" w:sz="4" w:space="0" w:color="auto"/>
              <w:left w:val="single" w:sz="4" w:space="0" w:color="auto"/>
              <w:bottom w:val="single" w:sz="4" w:space="0" w:color="auto"/>
              <w:right w:val="nil"/>
            </w:tcBorders>
            <w:hideMark/>
          </w:tcPr>
          <w:p w14:paraId="17D89B01" w14:textId="77777777" w:rsidR="00676D33" w:rsidRPr="00091F59" w:rsidRDefault="00676D33" w:rsidP="00C80C07">
            <w:pPr>
              <w:spacing w:before="0" w:after="0"/>
              <w:jc w:val="left"/>
              <w:rPr>
                <w:b/>
                <w:sz w:val="16"/>
                <w:szCs w:val="16"/>
                <w:lang w:val="en-GB"/>
              </w:rPr>
            </w:pPr>
            <w:r w:rsidRPr="00091F59">
              <w:rPr>
                <w:b/>
                <w:sz w:val="16"/>
                <w:lang w:val="en-GB"/>
              </w:rPr>
              <w:t>I.2a</w:t>
            </w:r>
          </w:p>
        </w:tc>
        <w:tc>
          <w:tcPr>
            <w:tcW w:w="1747" w:type="dxa"/>
            <w:gridSpan w:val="4"/>
            <w:tcBorders>
              <w:top w:val="single" w:sz="4" w:space="0" w:color="auto"/>
              <w:left w:val="nil"/>
              <w:bottom w:val="single" w:sz="4" w:space="0" w:color="auto"/>
              <w:right w:val="single" w:sz="4" w:space="0" w:color="auto"/>
              <w:tr2bl w:val="single" w:sz="4" w:space="0" w:color="auto"/>
            </w:tcBorders>
            <w:hideMark/>
          </w:tcPr>
          <w:p w14:paraId="6BBF3E1E" w14:textId="307B2606" w:rsidR="00676D33" w:rsidRPr="00091F59" w:rsidRDefault="00676D33" w:rsidP="00C80C07">
            <w:pPr>
              <w:spacing w:before="0" w:after="0"/>
              <w:jc w:val="left"/>
              <w:rPr>
                <w:b/>
                <w:sz w:val="16"/>
                <w:szCs w:val="16"/>
                <w:lang w:val="en-GB"/>
              </w:rPr>
            </w:pPr>
            <w:r w:rsidRPr="00091F59">
              <w:rPr>
                <w:b/>
                <w:sz w:val="16"/>
                <w:lang w:val="en-GB"/>
              </w:rPr>
              <w:t>IMSOC reference</w:t>
            </w:r>
            <w:r w:rsidR="00FE06D0">
              <w:rPr>
                <w:b/>
                <w:sz w:val="16"/>
                <w:lang w:val="en-GB"/>
              </w:rPr>
              <w:t xml:space="preserve"> / </w:t>
            </w:r>
            <w:r w:rsidR="00FE06D0" w:rsidRPr="00FE06D0">
              <w:rPr>
                <w:b/>
                <w:i/>
                <w:iCs/>
                <w:sz w:val="16"/>
              </w:rPr>
              <w:t>Referenční číslo IMSOC</w:t>
            </w:r>
          </w:p>
        </w:tc>
      </w:tr>
      <w:tr w:rsidR="00676D33" w:rsidRPr="00091F59" w14:paraId="2027A95D" w14:textId="77777777" w:rsidTr="00FE06D0">
        <w:trPr>
          <w:gridAfter w:val="1"/>
          <w:wAfter w:w="6" w:type="dxa"/>
          <w:trHeight w:val="113"/>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1198D1C9"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2EB4B921" w14:textId="77777777" w:rsidR="00676D33" w:rsidRPr="00091F59" w:rsidRDefault="00676D33" w:rsidP="00C80C07">
            <w:pPr>
              <w:spacing w:before="0" w:after="0"/>
              <w:jc w:val="left"/>
              <w:rPr>
                <w:sz w:val="16"/>
                <w:szCs w:val="16"/>
                <w:lang w:val="en-GB"/>
              </w:rPr>
            </w:pPr>
          </w:p>
        </w:tc>
        <w:tc>
          <w:tcPr>
            <w:tcW w:w="1616" w:type="dxa"/>
            <w:gridSpan w:val="3"/>
            <w:tcBorders>
              <w:top w:val="nil"/>
              <w:left w:val="nil"/>
              <w:bottom w:val="nil"/>
              <w:right w:val="nil"/>
            </w:tcBorders>
            <w:hideMark/>
          </w:tcPr>
          <w:p w14:paraId="662EE7CD" w14:textId="1EE8E758" w:rsidR="00676D33" w:rsidRPr="00FE06D0" w:rsidRDefault="00676D33" w:rsidP="00C80C07">
            <w:pPr>
              <w:spacing w:before="0" w:after="0"/>
              <w:jc w:val="left"/>
            </w:pPr>
            <w:r w:rsidRPr="00091F59">
              <w:rPr>
                <w:sz w:val="16"/>
                <w:lang w:val="en-GB"/>
              </w:rPr>
              <w:t>Name</w:t>
            </w:r>
            <w:r w:rsidR="00FE06D0">
              <w:rPr>
                <w:sz w:val="16"/>
                <w:lang w:val="en-GB"/>
              </w:rPr>
              <w:t xml:space="preserve"> /</w:t>
            </w:r>
            <w:r w:rsidR="00FE06D0">
              <w:rPr>
                <w:sz w:val="16"/>
              </w:rPr>
              <w:t xml:space="preserve"> </w:t>
            </w:r>
            <w:r w:rsidR="00FE06D0" w:rsidRPr="00FE06D0">
              <w:rPr>
                <w:i/>
                <w:iCs/>
                <w:sz w:val="16"/>
              </w:rPr>
              <w:t>Název</w:t>
            </w:r>
          </w:p>
        </w:tc>
        <w:tc>
          <w:tcPr>
            <w:tcW w:w="1923" w:type="dxa"/>
            <w:gridSpan w:val="5"/>
            <w:tcBorders>
              <w:top w:val="nil"/>
              <w:left w:val="nil"/>
              <w:bottom w:val="nil"/>
              <w:right w:val="single" w:sz="4" w:space="0" w:color="auto"/>
            </w:tcBorders>
          </w:tcPr>
          <w:p w14:paraId="307F81E2" w14:textId="77777777" w:rsidR="00676D33" w:rsidRPr="00091F59" w:rsidRDefault="00676D33" w:rsidP="00C80C07">
            <w:pPr>
              <w:spacing w:before="0" w:after="0"/>
              <w:jc w:val="left"/>
              <w:rPr>
                <w:sz w:val="16"/>
                <w:szCs w:val="16"/>
                <w:lang w:val="en-GB"/>
              </w:rPr>
            </w:pPr>
          </w:p>
        </w:tc>
        <w:tc>
          <w:tcPr>
            <w:tcW w:w="567" w:type="dxa"/>
            <w:gridSpan w:val="2"/>
            <w:vMerge/>
            <w:tcBorders>
              <w:top w:val="single" w:sz="4" w:space="0" w:color="auto"/>
              <w:left w:val="single" w:sz="4" w:space="0" w:color="auto"/>
              <w:bottom w:val="single" w:sz="4" w:space="0" w:color="auto"/>
              <w:right w:val="nil"/>
            </w:tcBorders>
            <w:vAlign w:val="center"/>
            <w:hideMark/>
          </w:tcPr>
          <w:p w14:paraId="26A68FD9" w14:textId="77777777" w:rsidR="00676D33" w:rsidRPr="00091F59" w:rsidRDefault="00676D33" w:rsidP="00C80C07">
            <w:pPr>
              <w:spacing w:before="0" w:after="0"/>
              <w:jc w:val="left"/>
              <w:rPr>
                <w:b/>
                <w:sz w:val="16"/>
                <w:szCs w:val="16"/>
                <w:lang w:val="en-GB"/>
              </w:rPr>
            </w:pPr>
          </w:p>
        </w:tc>
        <w:tc>
          <w:tcPr>
            <w:tcW w:w="2268" w:type="dxa"/>
            <w:gridSpan w:val="4"/>
            <w:vMerge/>
            <w:tcBorders>
              <w:top w:val="single" w:sz="4" w:space="0" w:color="auto"/>
              <w:left w:val="nil"/>
              <w:bottom w:val="single" w:sz="4" w:space="0" w:color="auto"/>
              <w:right w:val="single" w:sz="4" w:space="0" w:color="auto"/>
            </w:tcBorders>
            <w:vAlign w:val="center"/>
            <w:hideMark/>
          </w:tcPr>
          <w:p w14:paraId="5EE93C04" w14:textId="77777777" w:rsidR="00676D33" w:rsidRPr="00091F59" w:rsidRDefault="00676D33" w:rsidP="00C80C07">
            <w:pPr>
              <w:spacing w:before="0" w:after="0"/>
              <w:jc w:val="left"/>
              <w:rPr>
                <w:b/>
                <w:sz w:val="16"/>
                <w:szCs w:val="16"/>
                <w:lang w:val="en-GB"/>
              </w:rPr>
            </w:pPr>
          </w:p>
        </w:tc>
        <w:tc>
          <w:tcPr>
            <w:tcW w:w="567" w:type="dxa"/>
            <w:gridSpan w:val="3"/>
            <w:tcBorders>
              <w:top w:val="single" w:sz="4" w:space="0" w:color="auto"/>
              <w:left w:val="single" w:sz="4" w:space="0" w:color="auto"/>
              <w:bottom w:val="nil"/>
              <w:right w:val="nil"/>
            </w:tcBorders>
          </w:tcPr>
          <w:p w14:paraId="34B04A88" w14:textId="77777777" w:rsidR="00676D33" w:rsidRPr="00091F59" w:rsidRDefault="00676D33" w:rsidP="00C80C07">
            <w:pPr>
              <w:spacing w:before="0" w:after="0"/>
              <w:jc w:val="left"/>
              <w:rPr>
                <w:sz w:val="16"/>
                <w:szCs w:val="16"/>
                <w:lang w:val="en-GB"/>
              </w:rPr>
            </w:pPr>
          </w:p>
        </w:tc>
        <w:tc>
          <w:tcPr>
            <w:tcW w:w="1747" w:type="dxa"/>
            <w:gridSpan w:val="4"/>
            <w:tcBorders>
              <w:top w:val="single" w:sz="4" w:space="0" w:color="auto"/>
              <w:left w:val="nil"/>
              <w:bottom w:val="nil"/>
              <w:right w:val="single" w:sz="4" w:space="0" w:color="auto"/>
            </w:tcBorders>
          </w:tcPr>
          <w:p w14:paraId="6A281E84" w14:textId="77777777" w:rsidR="00676D33" w:rsidRPr="00091F59" w:rsidRDefault="00676D33" w:rsidP="00C80C07">
            <w:pPr>
              <w:spacing w:before="0" w:after="0"/>
              <w:jc w:val="left"/>
              <w:rPr>
                <w:sz w:val="16"/>
                <w:szCs w:val="16"/>
                <w:lang w:val="en-GB"/>
              </w:rPr>
            </w:pPr>
          </w:p>
        </w:tc>
      </w:tr>
      <w:tr w:rsidR="00676D33" w:rsidRPr="00091F59" w14:paraId="7BAAFFDA" w14:textId="77777777" w:rsidTr="009E628F">
        <w:trPr>
          <w:gridAfter w:val="1"/>
          <w:wAfter w:w="6" w:type="dxa"/>
          <w:trHeight w:val="184"/>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2C990E7B" w14:textId="77777777" w:rsidR="00676D33" w:rsidRPr="00091F59" w:rsidRDefault="00676D33" w:rsidP="00C80C07">
            <w:pPr>
              <w:spacing w:before="0" w:after="0"/>
              <w:jc w:val="left"/>
              <w:rPr>
                <w:b/>
                <w:sz w:val="16"/>
                <w:szCs w:val="16"/>
                <w:lang w:val="en-GB"/>
              </w:rPr>
            </w:pPr>
          </w:p>
        </w:tc>
        <w:tc>
          <w:tcPr>
            <w:tcW w:w="598" w:type="dxa"/>
            <w:vMerge w:val="restart"/>
            <w:tcBorders>
              <w:top w:val="nil"/>
              <w:left w:val="single" w:sz="4" w:space="0" w:color="auto"/>
              <w:bottom w:val="nil"/>
              <w:right w:val="nil"/>
            </w:tcBorders>
          </w:tcPr>
          <w:p w14:paraId="06CD5948" w14:textId="77777777" w:rsidR="00676D33" w:rsidRPr="00091F59" w:rsidRDefault="00676D33" w:rsidP="00C80C07">
            <w:pPr>
              <w:spacing w:before="0" w:after="0"/>
              <w:jc w:val="left"/>
              <w:rPr>
                <w:sz w:val="16"/>
                <w:szCs w:val="16"/>
                <w:lang w:val="en-GB"/>
              </w:rPr>
            </w:pPr>
          </w:p>
        </w:tc>
        <w:tc>
          <w:tcPr>
            <w:tcW w:w="1616" w:type="dxa"/>
            <w:gridSpan w:val="3"/>
            <w:vMerge w:val="restart"/>
            <w:tcBorders>
              <w:top w:val="nil"/>
              <w:left w:val="nil"/>
              <w:bottom w:val="nil"/>
              <w:right w:val="nil"/>
            </w:tcBorders>
            <w:hideMark/>
          </w:tcPr>
          <w:p w14:paraId="0EE6D568" w14:textId="5EED1314" w:rsidR="00676D33" w:rsidRPr="00091F59" w:rsidRDefault="00676D33" w:rsidP="00C80C07">
            <w:pPr>
              <w:spacing w:before="0" w:after="0"/>
              <w:jc w:val="left"/>
              <w:rPr>
                <w:sz w:val="16"/>
                <w:szCs w:val="16"/>
                <w:lang w:val="en-GB"/>
              </w:rPr>
            </w:pPr>
            <w:r w:rsidRPr="00091F59">
              <w:rPr>
                <w:sz w:val="16"/>
                <w:lang w:val="en-GB"/>
              </w:rPr>
              <w:t>Address</w:t>
            </w:r>
            <w:r w:rsidR="00FE06D0">
              <w:rPr>
                <w:sz w:val="16"/>
                <w:lang w:val="en-GB"/>
              </w:rPr>
              <w:t xml:space="preserve"> / </w:t>
            </w:r>
            <w:r w:rsidR="00FE06D0" w:rsidRPr="00FE06D0">
              <w:rPr>
                <w:i/>
                <w:iCs/>
                <w:sz w:val="16"/>
              </w:rPr>
              <w:t>Adresa</w:t>
            </w:r>
          </w:p>
        </w:tc>
        <w:tc>
          <w:tcPr>
            <w:tcW w:w="1923" w:type="dxa"/>
            <w:gridSpan w:val="5"/>
            <w:vMerge w:val="restart"/>
            <w:tcBorders>
              <w:top w:val="nil"/>
              <w:left w:val="nil"/>
              <w:bottom w:val="nil"/>
              <w:right w:val="single" w:sz="4" w:space="0" w:color="auto"/>
            </w:tcBorders>
          </w:tcPr>
          <w:p w14:paraId="4895BDBD" w14:textId="77777777" w:rsidR="00676D33" w:rsidRPr="00091F59" w:rsidRDefault="00676D33" w:rsidP="00C80C07">
            <w:pPr>
              <w:spacing w:before="0" w:after="0"/>
              <w:jc w:val="left"/>
              <w:rPr>
                <w:sz w:val="16"/>
                <w:szCs w:val="16"/>
                <w:lang w:val="en-GB"/>
              </w:rPr>
            </w:pPr>
          </w:p>
        </w:tc>
        <w:tc>
          <w:tcPr>
            <w:tcW w:w="567" w:type="dxa"/>
            <w:gridSpan w:val="2"/>
            <w:vMerge w:val="restart"/>
            <w:tcBorders>
              <w:top w:val="single" w:sz="4" w:space="0" w:color="auto"/>
              <w:left w:val="single" w:sz="4" w:space="0" w:color="auto"/>
              <w:bottom w:val="single" w:sz="4" w:space="0" w:color="auto"/>
              <w:right w:val="nil"/>
            </w:tcBorders>
            <w:hideMark/>
          </w:tcPr>
          <w:p w14:paraId="339CD606" w14:textId="77777777" w:rsidR="00676D33" w:rsidRPr="00091F59" w:rsidRDefault="00676D33" w:rsidP="00C80C07">
            <w:pPr>
              <w:spacing w:before="0" w:after="0"/>
              <w:jc w:val="left"/>
              <w:rPr>
                <w:b/>
                <w:sz w:val="16"/>
                <w:szCs w:val="16"/>
                <w:lang w:val="en-GB"/>
              </w:rPr>
            </w:pPr>
            <w:r w:rsidRPr="00091F59">
              <w:rPr>
                <w:b/>
                <w:sz w:val="16"/>
                <w:lang w:val="en-GB"/>
              </w:rPr>
              <w:t>I.3</w:t>
            </w:r>
          </w:p>
        </w:tc>
        <w:tc>
          <w:tcPr>
            <w:tcW w:w="2268" w:type="dxa"/>
            <w:gridSpan w:val="4"/>
            <w:vMerge w:val="restart"/>
            <w:tcBorders>
              <w:top w:val="single" w:sz="4" w:space="0" w:color="auto"/>
              <w:left w:val="nil"/>
              <w:bottom w:val="single" w:sz="4" w:space="0" w:color="auto"/>
              <w:right w:val="single" w:sz="4" w:space="0" w:color="auto"/>
            </w:tcBorders>
            <w:hideMark/>
          </w:tcPr>
          <w:p w14:paraId="4A1CD036" w14:textId="77777777" w:rsidR="00676D33" w:rsidRDefault="00676D33" w:rsidP="00C80C07">
            <w:pPr>
              <w:spacing w:before="0" w:after="0"/>
              <w:jc w:val="left"/>
              <w:rPr>
                <w:b/>
                <w:i/>
                <w:iCs/>
                <w:sz w:val="16"/>
              </w:rPr>
            </w:pPr>
            <w:r w:rsidRPr="00091F59">
              <w:rPr>
                <w:b/>
                <w:sz w:val="16"/>
                <w:lang w:val="en-GB"/>
              </w:rPr>
              <w:t>Central Competent Authority</w:t>
            </w:r>
            <w:r w:rsidR="00FE06D0">
              <w:rPr>
                <w:b/>
                <w:sz w:val="16"/>
                <w:lang w:val="en-GB"/>
              </w:rPr>
              <w:t xml:space="preserve"> / </w:t>
            </w:r>
            <w:r w:rsidR="00FE06D0" w:rsidRPr="00FE06D0">
              <w:rPr>
                <w:b/>
                <w:i/>
                <w:iCs/>
                <w:sz w:val="16"/>
              </w:rPr>
              <w:t>Příslušný ústřední orgán</w:t>
            </w:r>
          </w:p>
          <w:p w14:paraId="22CB8045" w14:textId="30BFA474" w:rsidR="009E628F" w:rsidRPr="009E628F" w:rsidRDefault="009E628F" w:rsidP="00C80C07">
            <w:pPr>
              <w:spacing w:before="0" w:after="0"/>
              <w:jc w:val="left"/>
              <w:rPr>
                <w:bCs/>
                <w:sz w:val="16"/>
                <w:szCs w:val="16"/>
                <w:lang w:val="en-GB"/>
              </w:rPr>
            </w:pPr>
            <w:r>
              <w:rPr>
                <w:bCs/>
                <w:sz w:val="16"/>
              </w:rPr>
              <w:t>Department of Agriculture, Fisheries and Forestry</w:t>
            </w:r>
          </w:p>
        </w:tc>
        <w:tc>
          <w:tcPr>
            <w:tcW w:w="567" w:type="dxa"/>
            <w:gridSpan w:val="3"/>
            <w:tcBorders>
              <w:top w:val="nil"/>
              <w:left w:val="single" w:sz="4" w:space="0" w:color="auto"/>
              <w:bottom w:val="nil"/>
              <w:right w:val="nil"/>
            </w:tcBorders>
          </w:tcPr>
          <w:p w14:paraId="7404939B" w14:textId="77777777" w:rsidR="00676D33" w:rsidRPr="00091F59" w:rsidRDefault="00676D33" w:rsidP="00C80C07">
            <w:pPr>
              <w:spacing w:before="0" w:after="0"/>
              <w:jc w:val="left"/>
              <w:rPr>
                <w:sz w:val="16"/>
                <w:szCs w:val="16"/>
                <w:lang w:val="en-GB"/>
              </w:rPr>
            </w:pPr>
          </w:p>
        </w:tc>
        <w:tc>
          <w:tcPr>
            <w:tcW w:w="1747" w:type="dxa"/>
            <w:gridSpan w:val="4"/>
            <w:tcBorders>
              <w:top w:val="nil"/>
              <w:left w:val="nil"/>
              <w:bottom w:val="nil"/>
              <w:right w:val="single" w:sz="4" w:space="0" w:color="auto"/>
            </w:tcBorders>
          </w:tcPr>
          <w:p w14:paraId="6E9F9884" w14:textId="1E179288" w:rsidR="00676D33" w:rsidRPr="00091F59" w:rsidRDefault="00676D33" w:rsidP="00C80C07">
            <w:pPr>
              <w:spacing w:before="0" w:after="0"/>
              <w:jc w:val="left"/>
              <w:rPr>
                <w:sz w:val="16"/>
                <w:szCs w:val="16"/>
                <w:lang w:val="en-GB"/>
              </w:rPr>
            </w:pPr>
            <w:r w:rsidRPr="00091F59">
              <w:rPr>
                <w:b/>
                <w:sz w:val="16"/>
                <w:lang w:val="en-GB"/>
              </w:rPr>
              <w:t>QR CODE</w:t>
            </w:r>
            <w:r w:rsidR="00FE06D0">
              <w:rPr>
                <w:b/>
                <w:sz w:val="16"/>
                <w:lang w:val="en-GB"/>
              </w:rPr>
              <w:t xml:space="preserve"> / </w:t>
            </w:r>
            <w:r w:rsidR="00FE06D0" w:rsidRPr="00FE06D0">
              <w:rPr>
                <w:b/>
                <w:i/>
                <w:iCs/>
                <w:sz w:val="16"/>
              </w:rPr>
              <w:t>KÓD QR</w:t>
            </w:r>
          </w:p>
        </w:tc>
      </w:tr>
      <w:tr w:rsidR="00676D33" w:rsidRPr="00091F59" w14:paraId="746A8906" w14:textId="77777777" w:rsidTr="009E628F">
        <w:trPr>
          <w:gridAfter w:val="1"/>
          <w:wAfter w:w="6" w:type="dxa"/>
          <w:trHeight w:val="132"/>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6A2650CB" w14:textId="77777777" w:rsidR="00676D33" w:rsidRPr="00091F59" w:rsidRDefault="00676D33" w:rsidP="00C80C07">
            <w:pPr>
              <w:spacing w:before="0" w:after="0"/>
              <w:jc w:val="left"/>
              <w:rPr>
                <w:b/>
                <w:sz w:val="16"/>
                <w:szCs w:val="16"/>
                <w:lang w:val="en-GB"/>
              </w:rPr>
            </w:pPr>
          </w:p>
        </w:tc>
        <w:tc>
          <w:tcPr>
            <w:tcW w:w="598" w:type="dxa"/>
            <w:vMerge/>
            <w:tcBorders>
              <w:top w:val="nil"/>
              <w:left w:val="single" w:sz="4" w:space="0" w:color="auto"/>
              <w:bottom w:val="nil"/>
              <w:right w:val="nil"/>
            </w:tcBorders>
            <w:vAlign w:val="center"/>
            <w:hideMark/>
          </w:tcPr>
          <w:p w14:paraId="5AF66CA9" w14:textId="77777777" w:rsidR="00676D33" w:rsidRPr="00091F59" w:rsidRDefault="00676D33" w:rsidP="00C80C07">
            <w:pPr>
              <w:spacing w:before="0" w:after="0"/>
              <w:jc w:val="left"/>
              <w:rPr>
                <w:sz w:val="16"/>
                <w:szCs w:val="16"/>
                <w:lang w:val="en-GB"/>
              </w:rPr>
            </w:pPr>
          </w:p>
        </w:tc>
        <w:tc>
          <w:tcPr>
            <w:tcW w:w="1616" w:type="dxa"/>
            <w:gridSpan w:val="3"/>
            <w:vMerge/>
            <w:tcBorders>
              <w:top w:val="nil"/>
              <w:left w:val="nil"/>
              <w:bottom w:val="nil"/>
              <w:right w:val="nil"/>
            </w:tcBorders>
            <w:vAlign w:val="center"/>
            <w:hideMark/>
          </w:tcPr>
          <w:p w14:paraId="3AB38555" w14:textId="77777777" w:rsidR="00676D33" w:rsidRPr="00091F59" w:rsidRDefault="00676D33" w:rsidP="00C80C07">
            <w:pPr>
              <w:spacing w:before="0" w:after="0"/>
              <w:jc w:val="left"/>
              <w:rPr>
                <w:sz w:val="16"/>
                <w:szCs w:val="16"/>
                <w:lang w:val="en-GB"/>
              </w:rPr>
            </w:pPr>
          </w:p>
        </w:tc>
        <w:tc>
          <w:tcPr>
            <w:tcW w:w="1923" w:type="dxa"/>
            <w:gridSpan w:val="5"/>
            <w:vMerge/>
            <w:tcBorders>
              <w:top w:val="nil"/>
              <w:left w:val="nil"/>
              <w:bottom w:val="nil"/>
              <w:right w:val="single" w:sz="4" w:space="0" w:color="auto"/>
            </w:tcBorders>
            <w:vAlign w:val="center"/>
            <w:hideMark/>
          </w:tcPr>
          <w:p w14:paraId="140EE3F9" w14:textId="77777777" w:rsidR="00676D33" w:rsidRPr="00091F59" w:rsidRDefault="00676D33" w:rsidP="00C80C07">
            <w:pPr>
              <w:spacing w:before="0" w:after="0"/>
              <w:jc w:val="left"/>
              <w:rPr>
                <w:sz w:val="16"/>
                <w:szCs w:val="16"/>
                <w:lang w:val="en-GB"/>
              </w:rPr>
            </w:pPr>
          </w:p>
        </w:tc>
        <w:tc>
          <w:tcPr>
            <w:tcW w:w="567" w:type="dxa"/>
            <w:gridSpan w:val="2"/>
            <w:vMerge/>
            <w:tcBorders>
              <w:top w:val="single" w:sz="4" w:space="0" w:color="auto"/>
              <w:left w:val="single" w:sz="4" w:space="0" w:color="auto"/>
              <w:bottom w:val="single" w:sz="4" w:space="0" w:color="auto"/>
              <w:right w:val="nil"/>
            </w:tcBorders>
            <w:vAlign w:val="center"/>
            <w:hideMark/>
          </w:tcPr>
          <w:p w14:paraId="1A4C95FC" w14:textId="77777777" w:rsidR="00676D33" w:rsidRPr="00091F59" w:rsidRDefault="00676D33" w:rsidP="00C80C07">
            <w:pPr>
              <w:spacing w:before="0" w:after="0"/>
              <w:jc w:val="left"/>
              <w:rPr>
                <w:b/>
                <w:sz w:val="16"/>
                <w:szCs w:val="16"/>
                <w:lang w:val="en-GB"/>
              </w:rPr>
            </w:pPr>
          </w:p>
        </w:tc>
        <w:tc>
          <w:tcPr>
            <w:tcW w:w="2268" w:type="dxa"/>
            <w:gridSpan w:val="4"/>
            <w:vMerge/>
            <w:tcBorders>
              <w:top w:val="single" w:sz="4" w:space="0" w:color="auto"/>
              <w:left w:val="nil"/>
              <w:bottom w:val="single" w:sz="4" w:space="0" w:color="auto"/>
              <w:right w:val="single" w:sz="4" w:space="0" w:color="auto"/>
            </w:tcBorders>
            <w:vAlign w:val="center"/>
            <w:hideMark/>
          </w:tcPr>
          <w:p w14:paraId="0722A5D0" w14:textId="77777777" w:rsidR="00676D33" w:rsidRPr="00091F59" w:rsidRDefault="00676D33" w:rsidP="00C80C07">
            <w:pPr>
              <w:spacing w:before="0" w:after="0"/>
              <w:jc w:val="left"/>
              <w:rPr>
                <w:sz w:val="16"/>
                <w:szCs w:val="16"/>
                <w:lang w:val="en-GB"/>
              </w:rPr>
            </w:pPr>
          </w:p>
        </w:tc>
        <w:tc>
          <w:tcPr>
            <w:tcW w:w="567" w:type="dxa"/>
            <w:gridSpan w:val="3"/>
            <w:tcBorders>
              <w:top w:val="nil"/>
              <w:left w:val="single" w:sz="4" w:space="0" w:color="auto"/>
              <w:bottom w:val="nil"/>
              <w:right w:val="nil"/>
            </w:tcBorders>
          </w:tcPr>
          <w:p w14:paraId="573FD80E" w14:textId="77777777" w:rsidR="00676D33" w:rsidRPr="00091F59" w:rsidRDefault="00676D33" w:rsidP="00C80C07">
            <w:pPr>
              <w:spacing w:before="0" w:after="0"/>
              <w:ind w:right="-6"/>
              <w:jc w:val="left"/>
              <w:rPr>
                <w:sz w:val="16"/>
                <w:szCs w:val="16"/>
                <w:lang w:val="en-GB"/>
              </w:rPr>
            </w:pPr>
          </w:p>
        </w:tc>
        <w:tc>
          <w:tcPr>
            <w:tcW w:w="1747" w:type="dxa"/>
            <w:gridSpan w:val="4"/>
            <w:tcBorders>
              <w:top w:val="nil"/>
              <w:left w:val="nil"/>
              <w:bottom w:val="nil"/>
              <w:right w:val="single" w:sz="4" w:space="0" w:color="auto"/>
              <w:tr2bl w:val="single" w:sz="4" w:space="0" w:color="auto"/>
            </w:tcBorders>
          </w:tcPr>
          <w:p w14:paraId="47507377" w14:textId="77777777" w:rsidR="00676D33" w:rsidRPr="00091F59" w:rsidRDefault="00676D33" w:rsidP="00C80C07">
            <w:pPr>
              <w:spacing w:before="0" w:after="0"/>
              <w:ind w:right="-6"/>
              <w:jc w:val="left"/>
              <w:rPr>
                <w:sz w:val="16"/>
                <w:szCs w:val="16"/>
                <w:lang w:val="en-GB"/>
              </w:rPr>
            </w:pPr>
          </w:p>
        </w:tc>
      </w:tr>
      <w:tr w:rsidR="00676D33" w:rsidRPr="00091F59" w14:paraId="19C36CAB" w14:textId="77777777" w:rsidTr="00FE06D0">
        <w:trPr>
          <w:gridAfter w:val="2"/>
          <w:wAfter w:w="12"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617A17E"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439B316B" w14:textId="77777777" w:rsidR="00676D33" w:rsidRPr="00091F59" w:rsidRDefault="00676D33" w:rsidP="00C80C07">
            <w:pPr>
              <w:spacing w:before="0" w:after="0"/>
              <w:jc w:val="left"/>
              <w:rPr>
                <w:sz w:val="16"/>
                <w:szCs w:val="16"/>
                <w:lang w:val="en-GB"/>
              </w:rPr>
            </w:pPr>
          </w:p>
        </w:tc>
        <w:tc>
          <w:tcPr>
            <w:tcW w:w="2100" w:type="dxa"/>
            <w:gridSpan w:val="5"/>
            <w:tcBorders>
              <w:top w:val="nil"/>
              <w:left w:val="nil"/>
              <w:bottom w:val="single" w:sz="4" w:space="0" w:color="auto"/>
              <w:right w:val="nil"/>
            </w:tcBorders>
            <w:hideMark/>
          </w:tcPr>
          <w:p w14:paraId="7DC7C6A6" w14:textId="77777777" w:rsidR="00676D33" w:rsidRDefault="00676D33" w:rsidP="00C80C07">
            <w:pPr>
              <w:spacing w:before="0" w:after="0"/>
              <w:jc w:val="left"/>
              <w:rPr>
                <w:i/>
                <w:iCs/>
                <w:sz w:val="16"/>
              </w:rPr>
            </w:pPr>
            <w:r w:rsidRPr="00091F59">
              <w:rPr>
                <w:sz w:val="16"/>
                <w:lang w:val="en-GB"/>
              </w:rPr>
              <w:t>Country</w:t>
            </w:r>
            <w:r w:rsidR="00FE06D0">
              <w:rPr>
                <w:sz w:val="16"/>
                <w:lang w:val="en-GB"/>
              </w:rPr>
              <w:t xml:space="preserve"> / </w:t>
            </w:r>
            <w:r w:rsidR="00FE06D0" w:rsidRPr="00FE06D0">
              <w:rPr>
                <w:i/>
                <w:iCs/>
                <w:sz w:val="16"/>
              </w:rPr>
              <w:t>Země</w:t>
            </w:r>
          </w:p>
          <w:p w14:paraId="33C3BD20" w14:textId="42796CBA" w:rsidR="009E628F" w:rsidRPr="009E628F" w:rsidRDefault="009E628F" w:rsidP="00C80C07">
            <w:pPr>
              <w:spacing w:before="0" w:after="0"/>
              <w:jc w:val="left"/>
              <w:rPr>
                <w:sz w:val="16"/>
                <w:szCs w:val="16"/>
                <w:lang w:val="en-GB"/>
              </w:rPr>
            </w:pPr>
            <w:r>
              <w:rPr>
                <w:sz w:val="16"/>
              </w:rPr>
              <w:t>Australia</w:t>
            </w:r>
          </w:p>
        </w:tc>
        <w:tc>
          <w:tcPr>
            <w:tcW w:w="1439" w:type="dxa"/>
            <w:gridSpan w:val="3"/>
            <w:tcBorders>
              <w:top w:val="nil"/>
              <w:left w:val="nil"/>
              <w:bottom w:val="single" w:sz="4" w:space="0" w:color="auto"/>
              <w:right w:val="single" w:sz="4" w:space="0" w:color="auto"/>
            </w:tcBorders>
            <w:hideMark/>
          </w:tcPr>
          <w:p w14:paraId="6D9518A5" w14:textId="77777777" w:rsidR="00676D33" w:rsidRDefault="00676D33" w:rsidP="00C80C07">
            <w:pPr>
              <w:spacing w:before="0" w:after="0"/>
              <w:jc w:val="left"/>
              <w:rPr>
                <w:i/>
                <w:iCs/>
                <w:sz w:val="16"/>
              </w:rPr>
            </w:pPr>
            <w:r w:rsidRPr="00091F59">
              <w:rPr>
                <w:sz w:val="16"/>
                <w:lang w:val="en-GB"/>
              </w:rPr>
              <w:t>ISO country code</w:t>
            </w:r>
            <w:r w:rsidR="00FE06D0">
              <w:rPr>
                <w:sz w:val="16"/>
                <w:lang w:val="en-GB"/>
              </w:rPr>
              <w:t xml:space="preserve"> / </w:t>
            </w:r>
            <w:r w:rsidR="00FE06D0" w:rsidRPr="00FE06D0">
              <w:rPr>
                <w:i/>
                <w:iCs/>
                <w:sz w:val="16"/>
              </w:rPr>
              <w:t>Kód ISO země</w:t>
            </w:r>
          </w:p>
          <w:p w14:paraId="773B33A3" w14:textId="114B3F52" w:rsidR="009E628F" w:rsidRPr="009E628F" w:rsidRDefault="009E628F" w:rsidP="00C80C07">
            <w:pPr>
              <w:spacing w:before="0" w:after="0"/>
              <w:jc w:val="left"/>
              <w:rPr>
                <w:sz w:val="16"/>
                <w:szCs w:val="16"/>
                <w:lang w:val="en-GB"/>
              </w:rPr>
            </w:pPr>
            <w:r>
              <w:rPr>
                <w:sz w:val="16"/>
              </w:rPr>
              <w:t>AU</w:t>
            </w:r>
          </w:p>
        </w:tc>
        <w:tc>
          <w:tcPr>
            <w:tcW w:w="567" w:type="dxa"/>
            <w:gridSpan w:val="2"/>
            <w:tcBorders>
              <w:top w:val="single" w:sz="4" w:space="0" w:color="auto"/>
              <w:left w:val="single" w:sz="4" w:space="0" w:color="auto"/>
              <w:bottom w:val="single" w:sz="4" w:space="0" w:color="auto"/>
              <w:right w:val="nil"/>
            </w:tcBorders>
            <w:hideMark/>
          </w:tcPr>
          <w:p w14:paraId="3538EB34" w14:textId="77777777" w:rsidR="00676D33" w:rsidRPr="00091F59" w:rsidRDefault="00676D33" w:rsidP="00C80C07">
            <w:pPr>
              <w:spacing w:before="0" w:after="0"/>
              <w:ind w:right="-109"/>
              <w:jc w:val="left"/>
              <w:rPr>
                <w:sz w:val="16"/>
                <w:szCs w:val="16"/>
                <w:lang w:val="en-GB"/>
              </w:rPr>
            </w:pPr>
            <w:r w:rsidRPr="00091F59">
              <w:rPr>
                <w:b/>
                <w:sz w:val="16"/>
                <w:lang w:val="en-GB"/>
              </w:rPr>
              <w:t>I.4</w:t>
            </w:r>
          </w:p>
        </w:tc>
        <w:tc>
          <w:tcPr>
            <w:tcW w:w="2268" w:type="dxa"/>
            <w:gridSpan w:val="4"/>
            <w:tcBorders>
              <w:top w:val="single" w:sz="4" w:space="0" w:color="auto"/>
              <w:left w:val="nil"/>
              <w:bottom w:val="single" w:sz="4" w:space="0" w:color="auto"/>
              <w:right w:val="single" w:sz="4" w:space="0" w:color="auto"/>
            </w:tcBorders>
            <w:hideMark/>
          </w:tcPr>
          <w:p w14:paraId="10E33435" w14:textId="77777777" w:rsidR="00676D33" w:rsidRDefault="00676D33" w:rsidP="00C80C07">
            <w:pPr>
              <w:spacing w:before="0" w:after="0"/>
              <w:ind w:right="-109"/>
              <w:jc w:val="left"/>
              <w:rPr>
                <w:b/>
                <w:i/>
                <w:iCs/>
                <w:sz w:val="16"/>
              </w:rPr>
            </w:pPr>
            <w:r w:rsidRPr="00091F59">
              <w:rPr>
                <w:b/>
                <w:sz w:val="16"/>
                <w:lang w:val="en-GB"/>
              </w:rPr>
              <w:t>Local Competent Authority</w:t>
            </w:r>
            <w:r w:rsidR="00FE06D0">
              <w:rPr>
                <w:b/>
                <w:sz w:val="16"/>
                <w:lang w:val="en-GB"/>
              </w:rPr>
              <w:t xml:space="preserve"> / </w:t>
            </w:r>
            <w:r w:rsidR="00FE06D0" w:rsidRPr="00FE06D0">
              <w:rPr>
                <w:b/>
                <w:i/>
                <w:iCs/>
                <w:sz w:val="16"/>
              </w:rPr>
              <w:t>Příslušný místní orgán</w:t>
            </w:r>
          </w:p>
          <w:p w14:paraId="63A3EE73" w14:textId="7501CAD1" w:rsidR="009E628F" w:rsidRPr="009E628F" w:rsidRDefault="009E628F" w:rsidP="00C80C07">
            <w:pPr>
              <w:spacing w:before="0" w:after="0"/>
              <w:ind w:right="-109"/>
              <w:jc w:val="left"/>
              <w:rPr>
                <w:bCs/>
                <w:sz w:val="16"/>
                <w:szCs w:val="16"/>
                <w:lang w:val="en-GB"/>
              </w:rPr>
            </w:pPr>
            <w:r>
              <w:rPr>
                <w:bCs/>
                <w:sz w:val="16"/>
              </w:rPr>
              <w:t xml:space="preserve">Department of Agriculture, Fisheries and Forestry </w:t>
            </w:r>
          </w:p>
        </w:tc>
        <w:tc>
          <w:tcPr>
            <w:tcW w:w="567" w:type="dxa"/>
            <w:gridSpan w:val="3"/>
            <w:tcBorders>
              <w:top w:val="nil"/>
              <w:left w:val="single" w:sz="4" w:space="0" w:color="auto"/>
              <w:bottom w:val="single" w:sz="4" w:space="0" w:color="auto"/>
              <w:right w:val="nil"/>
            </w:tcBorders>
            <w:vAlign w:val="center"/>
          </w:tcPr>
          <w:p w14:paraId="22FF9356" w14:textId="77777777" w:rsidR="00676D33" w:rsidRPr="00091F59" w:rsidRDefault="00676D33" w:rsidP="00C80C07">
            <w:pPr>
              <w:spacing w:before="0" w:after="0"/>
              <w:ind w:right="-109"/>
              <w:jc w:val="left"/>
              <w:rPr>
                <w:sz w:val="16"/>
                <w:szCs w:val="16"/>
                <w:lang w:val="en-GB"/>
              </w:rPr>
            </w:pPr>
          </w:p>
        </w:tc>
        <w:tc>
          <w:tcPr>
            <w:tcW w:w="1741" w:type="dxa"/>
            <w:gridSpan w:val="3"/>
            <w:tcBorders>
              <w:top w:val="nil"/>
              <w:left w:val="nil"/>
              <w:bottom w:val="single" w:sz="4" w:space="0" w:color="auto"/>
              <w:right w:val="single" w:sz="4" w:space="0" w:color="auto"/>
            </w:tcBorders>
            <w:vAlign w:val="center"/>
          </w:tcPr>
          <w:p w14:paraId="41C410C0" w14:textId="77777777" w:rsidR="00676D33" w:rsidRPr="00091F59" w:rsidRDefault="00676D33" w:rsidP="00C80C07">
            <w:pPr>
              <w:spacing w:before="0" w:after="0"/>
              <w:ind w:right="-109"/>
              <w:jc w:val="left"/>
              <w:rPr>
                <w:sz w:val="16"/>
                <w:szCs w:val="16"/>
                <w:lang w:val="en-GB"/>
              </w:rPr>
            </w:pPr>
          </w:p>
        </w:tc>
      </w:tr>
      <w:tr w:rsidR="00676D33" w:rsidRPr="00E5100D" w14:paraId="773FDE15" w14:textId="77777777" w:rsidTr="00FE06D0">
        <w:trPr>
          <w:gridAfter w:val="1"/>
          <w:wAfter w:w="6" w:type="dxa"/>
          <w:trHeight w:val="167"/>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792CAA91"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419883B2" w14:textId="77777777" w:rsidR="00676D33" w:rsidRPr="00091F59" w:rsidRDefault="00676D33" w:rsidP="00C80C07">
            <w:pPr>
              <w:spacing w:before="0" w:after="0"/>
              <w:ind w:right="-115"/>
              <w:jc w:val="left"/>
              <w:rPr>
                <w:b/>
                <w:sz w:val="16"/>
                <w:szCs w:val="16"/>
                <w:lang w:val="en-GB"/>
              </w:rPr>
            </w:pPr>
            <w:r w:rsidRPr="00091F59">
              <w:rPr>
                <w:b/>
                <w:sz w:val="16"/>
                <w:lang w:val="en-GB"/>
              </w:rPr>
              <w:t>I.5</w:t>
            </w:r>
          </w:p>
        </w:tc>
        <w:tc>
          <w:tcPr>
            <w:tcW w:w="1616" w:type="dxa"/>
            <w:gridSpan w:val="3"/>
            <w:tcBorders>
              <w:top w:val="single" w:sz="4" w:space="0" w:color="auto"/>
              <w:left w:val="nil"/>
              <w:bottom w:val="nil"/>
              <w:right w:val="nil"/>
            </w:tcBorders>
            <w:hideMark/>
          </w:tcPr>
          <w:p w14:paraId="130129CB" w14:textId="1C855056" w:rsidR="00676D33" w:rsidRPr="00091F59" w:rsidRDefault="00676D33" w:rsidP="00C80C07">
            <w:pPr>
              <w:spacing w:before="0" w:after="0"/>
              <w:jc w:val="left"/>
              <w:rPr>
                <w:b/>
                <w:sz w:val="16"/>
                <w:szCs w:val="16"/>
                <w:lang w:val="en-GB"/>
              </w:rPr>
            </w:pPr>
            <w:r w:rsidRPr="00091F59">
              <w:rPr>
                <w:b/>
                <w:sz w:val="16"/>
                <w:lang w:val="en-GB"/>
              </w:rPr>
              <w:t>Consignee/Importer</w:t>
            </w:r>
            <w:r w:rsidR="00FE06D0">
              <w:rPr>
                <w:b/>
                <w:sz w:val="16"/>
                <w:lang w:val="en-GB"/>
              </w:rPr>
              <w:t xml:space="preserve"> / </w:t>
            </w:r>
            <w:r w:rsidR="00FE06D0" w:rsidRPr="00FE06D0">
              <w:rPr>
                <w:b/>
                <w:i/>
                <w:iCs/>
                <w:sz w:val="16"/>
              </w:rPr>
              <w:t>Příjemce/dovozce</w:t>
            </w:r>
          </w:p>
        </w:tc>
        <w:tc>
          <w:tcPr>
            <w:tcW w:w="1923" w:type="dxa"/>
            <w:gridSpan w:val="5"/>
            <w:tcBorders>
              <w:top w:val="single" w:sz="4" w:space="0" w:color="auto"/>
              <w:left w:val="nil"/>
              <w:bottom w:val="nil"/>
              <w:right w:val="single" w:sz="4" w:space="0" w:color="auto"/>
            </w:tcBorders>
          </w:tcPr>
          <w:p w14:paraId="2EAD1A54"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nil"/>
              <w:right w:val="nil"/>
            </w:tcBorders>
            <w:hideMark/>
          </w:tcPr>
          <w:p w14:paraId="41D7CA3A" w14:textId="77777777" w:rsidR="00676D33" w:rsidRPr="00091F59" w:rsidRDefault="00676D33" w:rsidP="00C80C07">
            <w:pPr>
              <w:spacing w:before="0" w:after="0"/>
              <w:jc w:val="left"/>
              <w:rPr>
                <w:b/>
                <w:sz w:val="16"/>
                <w:szCs w:val="16"/>
                <w:lang w:val="en-GB"/>
              </w:rPr>
            </w:pPr>
            <w:r w:rsidRPr="00091F59">
              <w:rPr>
                <w:b/>
                <w:sz w:val="16"/>
                <w:lang w:val="en-GB"/>
              </w:rPr>
              <w:t>I.6</w:t>
            </w:r>
          </w:p>
        </w:tc>
        <w:tc>
          <w:tcPr>
            <w:tcW w:w="3544" w:type="dxa"/>
            <w:gridSpan w:val="9"/>
            <w:tcBorders>
              <w:top w:val="single" w:sz="4" w:space="0" w:color="auto"/>
              <w:left w:val="nil"/>
              <w:bottom w:val="nil"/>
              <w:right w:val="nil"/>
            </w:tcBorders>
            <w:hideMark/>
          </w:tcPr>
          <w:p w14:paraId="0E75F860" w14:textId="51D85B24" w:rsidR="00676D33" w:rsidRPr="00091F59" w:rsidRDefault="00676D33" w:rsidP="00C80C07">
            <w:pPr>
              <w:spacing w:before="0" w:after="0"/>
              <w:jc w:val="left"/>
              <w:rPr>
                <w:b/>
                <w:sz w:val="16"/>
                <w:szCs w:val="16"/>
                <w:lang w:val="en-GB"/>
              </w:rPr>
            </w:pPr>
            <w:r w:rsidRPr="00091F59">
              <w:rPr>
                <w:b/>
                <w:sz w:val="16"/>
                <w:lang w:val="en-GB"/>
              </w:rPr>
              <w:t>Operator responsible for the consignment</w:t>
            </w:r>
            <w:r w:rsidR="00B31B6A">
              <w:rPr>
                <w:b/>
                <w:sz w:val="16"/>
                <w:lang w:val="en-GB"/>
              </w:rPr>
              <w:t xml:space="preserve"> / </w:t>
            </w:r>
            <w:r w:rsidR="00B31B6A" w:rsidRPr="00B31B6A">
              <w:rPr>
                <w:b/>
                <w:i/>
                <w:iCs/>
                <w:sz w:val="16"/>
              </w:rPr>
              <w:t>Provozovatel odpovědný za zásilku</w:t>
            </w:r>
          </w:p>
        </w:tc>
        <w:tc>
          <w:tcPr>
            <w:tcW w:w="1038" w:type="dxa"/>
            <w:gridSpan w:val="2"/>
            <w:tcBorders>
              <w:top w:val="single" w:sz="4" w:space="0" w:color="auto"/>
              <w:left w:val="nil"/>
              <w:bottom w:val="nil"/>
              <w:right w:val="single" w:sz="4" w:space="0" w:color="auto"/>
            </w:tcBorders>
          </w:tcPr>
          <w:p w14:paraId="5EC64487" w14:textId="77777777" w:rsidR="00676D33" w:rsidRPr="00091F59" w:rsidRDefault="00676D33" w:rsidP="00C80C07">
            <w:pPr>
              <w:spacing w:before="0" w:after="0"/>
              <w:jc w:val="left"/>
              <w:rPr>
                <w:sz w:val="16"/>
                <w:szCs w:val="16"/>
                <w:lang w:val="en-GB"/>
              </w:rPr>
            </w:pPr>
          </w:p>
        </w:tc>
      </w:tr>
      <w:tr w:rsidR="00676D33" w:rsidRPr="00091F59" w14:paraId="5CFF937F" w14:textId="77777777" w:rsidTr="00FE06D0">
        <w:trPr>
          <w:gridAfter w:val="1"/>
          <w:wAfter w:w="6" w:type="dxa"/>
          <w:trHeight w:val="330"/>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6837D32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40AD2F74" w14:textId="77777777" w:rsidR="00676D33" w:rsidRPr="00091F59" w:rsidRDefault="00676D33" w:rsidP="00C80C07">
            <w:pPr>
              <w:spacing w:before="0" w:after="0"/>
              <w:jc w:val="left"/>
              <w:rPr>
                <w:sz w:val="16"/>
                <w:szCs w:val="16"/>
                <w:lang w:val="en-GB"/>
              </w:rPr>
            </w:pPr>
          </w:p>
        </w:tc>
        <w:tc>
          <w:tcPr>
            <w:tcW w:w="1616" w:type="dxa"/>
            <w:gridSpan w:val="3"/>
            <w:tcBorders>
              <w:top w:val="nil"/>
              <w:left w:val="nil"/>
              <w:bottom w:val="nil"/>
              <w:right w:val="nil"/>
            </w:tcBorders>
            <w:hideMark/>
          </w:tcPr>
          <w:p w14:paraId="4F024144" w14:textId="15083DA6" w:rsidR="00676D33" w:rsidRPr="00091F59" w:rsidRDefault="00676D33" w:rsidP="00C80C07">
            <w:pPr>
              <w:spacing w:before="0" w:after="0"/>
              <w:jc w:val="left"/>
              <w:rPr>
                <w:sz w:val="16"/>
                <w:szCs w:val="16"/>
                <w:lang w:val="en-GB"/>
              </w:rPr>
            </w:pPr>
            <w:r w:rsidRPr="00091F59">
              <w:rPr>
                <w:sz w:val="16"/>
                <w:lang w:val="en-GB"/>
              </w:rPr>
              <w:t>Name</w:t>
            </w:r>
            <w:r w:rsidR="00FE06D0">
              <w:rPr>
                <w:sz w:val="16"/>
                <w:lang w:val="en-GB"/>
              </w:rPr>
              <w:t xml:space="preserve"> / </w:t>
            </w:r>
            <w:r w:rsidR="00FE06D0" w:rsidRPr="00FE06D0">
              <w:rPr>
                <w:i/>
                <w:iCs/>
                <w:sz w:val="16"/>
              </w:rPr>
              <w:t>Název</w:t>
            </w:r>
          </w:p>
        </w:tc>
        <w:tc>
          <w:tcPr>
            <w:tcW w:w="1923" w:type="dxa"/>
            <w:gridSpan w:val="5"/>
            <w:tcBorders>
              <w:top w:val="nil"/>
              <w:left w:val="nil"/>
              <w:bottom w:val="nil"/>
              <w:right w:val="single" w:sz="4" w:space="0" w:color="auto"/>
            </w:tcBorders>
          </w:tcPr>
          <w:p w14:paraId="248EBC86"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12E32CF6"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30408966" w14:textId="3B444CC5" w:rsidR="00676D33" w:rsidRPr="00091F59" w:rsidRDefault="00676D33" w:rsidP="00C80C07">
            <w:pPr>
              <w:spacing w:before="0" w:after="0"/>
              <w:jc w:val="left"/>
              <w:rPr>
                <w:sz w:val="16"/>
                <w:szCs w:val="16"/>
                <w:lang w:val="en-GB"/>
              </w:rPr>
            </w:pPr>
            <w:r w:rsidRPr="00091F59">
              <w:rPr>
                <w:sz w:val="16"/>
                <w:lang w:val="en-GB"/>
              </w:rPr>
              <w:t>Name</w:t>
            </w:r>
            <w:r w:rsidR="00B31B6A">
              <w:rPr>
                <w:sz w:val="16"/>
                <w:lang w:val="en-GB"/>
              </w:rPr>
              <w:t xml:space="preserve"> / </w:t>
            </w:r>
            <w:r w:rsidR="00B31B6A" w:rsidRPr="00B31B6A">
              <w:rPr>
                <w:i/>
                <w:iCs/>
                <w:sz w:val="16"/>
              </w:rPr>
              <w:t>Název</w:t>
            </w:r>
          </w:p>
        </w:tc>
        <w:tc>
          <w:tcPr>
            <w:tcW w:w="1653" w:type="dxa"/>
            <w:gridSpan w:val="3"/>
            <w:tcBorders>
              <w:top w:val="nil"/>
              <w:left w:val="nil"/>
              <w:bottom w:val="nil"/>
              <w:right w:val="single" w:sz="4" w:space="0" w:color="auto"/>
            </w:tcBorders>
          </w:tcPr>
          <w:p w14:paraId="36E3D217" w14:textId="77777777" w:rsidR="00676D33" w:rsidRPr="00091F59" w:rsidRDefault="00676D33" w:rsidP="00C80C07">
            <w:pPr>
              <w:spacing w:before="0" w:after="0"/>
              <w:jc w:val="left"/>
              <w:rPr>
                <w:sz w:val="16"/>
                <w:szCs w:val="16"/>
                <w:lang w:val="en-GB"/>
              </w:rPr>
            </w:pPr>
          </w:p>
        </w:tc>
      </w:tr>
      <w:tr w:rsidR="00676D33" w:rsidRPr="00091F59" w14:paraId="059B8F15" w14:textId="77777777" w:rsidTr="00FE06D0">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3CA527E"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13CB8012" w14:textId="77777777" w:rsidR="00676D33" w:rsidRPr="00091F59" w:rsidRDefault="00676D33" w:rsidP="00C80C07">
            <w:pPr>
              <w:spacing w:before="0" w:after="0"/>
              <w:jc w:val="left"/>
              <w:rPr>
                <w:sz w:val="16"/>
                <w:szCs w:val="16"/>
                <w:lang w:val="en-GB"/>
              </w:rPr>
            </w:pPr>
          </w:p>
        </w:tc>
        <w:tc>
          <w:tcPr>
            <w:tcW w:w="1616" w:type="dxa"/>
            <w:gridSpan w:val="3"/>
            <w:tcBorders>
              <w:top w:val="nil"/>
              <w:left w:val="nil"/>
              <w:bottom w:val="nil"/>
              <w:right w:val="nil"/>
            </w:tcBorders>
            <w:hideMark/>
          </w:tcPr>
          <w:p w14:paraId="00FCF348" w14:textId="0C82E6BE" w:rsidR="00676D33" w:rsidRPr="00091F59" w:rsidRDefault="00676D33" w:rsidP="00C80C07">
            <w:pPr>
              <w:spacing w:before="0" w:after="0"/>
              <w:jc w:val="left"/>
              <w:rPr>
                <w:sz w:val="16"/>
                <w:szCs w:val="16"/>
                <w:lang w:val="en-GB"/>
              </w:rPr>
            </w:pPr>
            <w:r w:rsidRPr="00091F59">
              <w:rPr>
                <w:sz w:val="16"/>
                <w:lang w:val="en-GB"/>
              </w:rPr>
              <w:t>Address</w:t>
            </w:r>
            <w:r w:rsidR="00FE06D0">
              <w:rPr>
                <w:sz w:val="16"/>
                <w:lang w:val="en-GB"/>
              </w:rPr>
              <w:t xml:space="preserve"> / </w:t>
            </w:r>
            <w:r w:rsidR="00FE06D0" w:rsidRPr="00FE06D0">
              <w:rPr>
                <w:i/>
                <w:iCs/>
                <w:sz w:val="16"/>
              </w:rPr>
              <w:t>Adresa</w:t>
            </w:r>
          </w:p>
        </w:tc>
        <w:tc>
          <w:tcPr>
            <w:tcW w:w="1923" w:type="dxa"/>
            <w:gridSpan w:val="5"/>
            <w:tcBorders>
              <w:top w:val="nil"/>
              <w:left w:val="nil"/>
              <w:bottom w:val="nil"/>
              <w:right w:val="single" w:sz="4" w:space="0" w:color="auto"/>
            </w:tcBorders>
          </w:tcPr>
          <w:p w14:paraId="030DC23D"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41E150AA"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7BE05910" w14:textId="3443979E" w:rsidR="00676D33" w:rsidRPr="00091F59" w:rsidRDefault="00676D33" w:rsidP="00C80C07">
            <w:pPr>
              <w:spacing w:before="0" w:after="0"/>
              <w:jc w:val="left"/>
              <w:rPr>
                <w:sz w:val="16"/>
                <w:szCs w:val="16"/>
                <w:lang w:val="en-GB"/>
              </w:rPr>
            </w:pPr>
            <w:r w:rsidRPr="00091F59">
              <w:rPr>
                <w:sz w:val="16"/>
                <w:lang w:val="en-GB"/>
              </w:rPr>
              <w:t>Address</w:t>
            </w:r>
            <w:r w:rsidR="00B31B6A">
              <w:rPr>
                <w:sz w:val="16"/>
                <w:lang w:val="en-GB"/>
              </w:rPr>
              <w:t xml:space="preserve"> / </w:t>
            </w:r>
            <w:r w:rsidR="00B31B6A" w:rsidRPr="00B31B6A">
              <w:rPr>
                <w:i/>
                <w:iCs/>
                <w:sz w:val="16"/>
              </w:rPr>
              <w:t>Adresa</w:t>
            </w:r>
          </w:p>
        </w:tc>
        <w:tc>
          <w:tcPr>
            <w:tcW w:w="1653" w:type="dxa"/>
            <w:gridSpan w:val="3"/>
            <w:tcBorders>
              <w:top w:val="nil"/>
              <w:left w:val="nil"/>
              <w:bottom w:val="nil"/>
              <w:right w:val="single" w:sz="4" w:space="0" w:color="auto"/>
            </w:tcBorders>
          </w:tcPr>
          <w:p w14:paraId="68C5C175" w14:textId="77777777" w:rsidR="00676D33" w:rsidRPr="00091F59" w:rsidRDefault="00676D33" w:rsidP="00C80C07">
            <w:pPr>
              <w:spacing w:before="0" w:after="0"/>
              <w:jc w:val="left"/>
              <w:rPr>
                <w:sz w:val="16"/>
                <w:szCs w:val="16"/>
                <w:lang w:val="en-GB"/>
              </w:rPr>
            </w:pPr>
          </w:p>
        </w:tc>
      </w:tr>
      <w:tr w:rsidR="00676D33" w:rsidRPr="00091F59" w14:paraId="12149C51" w14:textId="77777777" w:rsidTr="00FE06D0">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BCCC97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3A5A5E02" w14:textId="77777777" w:rsidR="00676D33" w:rsidRPr="00091F59" w:rsidRDefault="00676D33" w:rsidP="00C80C07">
            <w:pPr>
              <w:spacing w:before="0" w:after="0"/>
              <w:jc w:val="left"/>
              <w:rPr>
                <w:sz w:val="16"/>
                <w:szCs w:val="16"/>
                <w:lang w:val="en-GB"/>
              </w:rPr>
            </w:pPr>
          </w:p>
        </w:tc>
        <w:tc>
          <w:tcPr>
            <w:tcW w:w="2100" w:type="dxa"/>
            <w:gridSpan w:val="5"/>
            <w:tcBorders>
              <w:top w:val="nil"/>
              <w:left w:val="nil"/>
              <w:bottom w:val="single" w:sz="4" w:space="0" w:color="auto"/>
              <w:right w:val="nil"/>
            </w:tcBorders>
            <w:vAlign w:val="center"/>
            <w:hideMark/>
          </w:tcPr>
          <w:p w14:paraId="37D542E7" w14:textId="05418BBB" w:rsidR="00676D33" w:rsidRPr="00091F59" w:rsidRDefault="00676D33" w:rsidP="00C80C07">
            <w:pPr>
              <w:spacing w:before="0" w:after="0"/>
              <w:jc w:val="left"/>
              <w:rPr>
                <w:sz w:val="16"/>
                <w:szCs w:val="16"/>
                <w:lang w:val="en-GB"/>
              </w:rPr>
            </w:pPr>
            <w:r w:rsidRPr="00091F59">
              <w:rPr>
                <w:sz w:val="16"/>
                <w:lang w:val="en-GB"/>
              </w:rPr>
              <w:t>Country</w:t>
            </w:r>
            <w:r w:rsidR="00FE06D0">
              <w:rPr>
                <w:sz w:val="16"/>
                <w:lang w:val="en-GB"/>
              </w:rPr>
              <w:t xml:space="preserve"> / </w:t>
            </w:r>
            <w:r w:rsidR="00FE06D0" w:rsidRPr="00FE06D0">
              <w:rPr>
                <w:i/>
                <w:iCs/>
                <w:sz w:val="16"/>
              </w:rPr>
              <w:t>Země</w:t>
            </w:r>
          </w:p>
        </w:tc>
        <w:tc>
          <w:tcPr>
            <w:tcW w:w="1439" w:type="dxa"/>
            <w:gridSpan w:val="3"/>
            <w:tcBorders>
              <w:top w:val="nil"/>
              <w:left w:val="nil"/>
              <w:bottom w:val="single" w:sz="4" w:space="0" w:color="auto"/>
              <w:right w:val="single" w:sz="4" w:space="0" w:color="auto"/>
            </w:tcBorders>
            <w:vAlign w:val="center"/>
            <w:hideMark/>
          </w:tcPr>
          <w:p w14:paraId="0B745909" w14:textId="196DD149" w:rsidR="00676D33" w:rsidRPr="00091F59" w:rsidRDefault="00676D33" w:rsidP="00C80C07">
            <w:pPr>
              <w:spacing w:before="0" w:after="0"/>
              <w:jc w:val="left"/>
              <w:rPr>
                <w:sz w:val="16"/>
                <w:szCs w:val="16"/>
                <w:lang w:val="en-GB"/>
              </w:rPr>
            </w:pPr>
            <w:r w:rsidRPr="00091F59">
              <w:rPr>
                <w:sz w:val="16"/>
                <w:lang w:val="en-GB"/>
              </w:rPr>
              <w:t>ISO country code</w:t>
            </w:r>
            <w:r w:rsidR="00FE06D0">
              <w:rPr>
                <w:sz w:val="16"/>
                <w:lang w:val="en-GB"/>
              </w:rPr>
              <w:t xml:space="preserve"> / </w:t>
            </w:r>
            <w:r w:rsidR="00FE06D0" w:rsidRPr="00B31B6A">
              <w:rPr>
                <w:i/>
                <w:iCs/>
                <w:sz w:val="16"/>
              </w:rPr>
              <w:t>Kód ISO země</w:t>
            </w:r>
          </w:p>
        </w:tc>
        <w:tc>
          <w:tcPr>
            <w:tcW w:w="567" w:type="dxa"/>
            <w:gridSpan w:val="2"/>
            <w:tcBorders>
              <w:top w:val="nil"/>
              <w:left w:val="single" w:sz="4" w:space="0" w:color="auto"/>
              <w:bottom w:val="single" w:sz="4" w:space="0" w:color="auto"/>
              <w:right w:val="nil"/>
            </w:tcBorders>
            <w:vAlign w:val="center"/>
          </w:tcPr>
          <w:p w14:paraId="09885BD4"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single" w:sz="2" w:space="0" w:color="auto"/>
              <w:right w:val="nil"/>
            </w:tcBorders>
            <w:vAlign w:val="center"/>
            <w:hideMark/>
          </w:tcPr>
          <w:p w14:paraId="4F379846" w14:textId="4E369310" w:rsidR="00676D33" w:rsidRPr="00091F59" w:rsidRDefault="00676D33" w:rsidP="00C80C07">
            <w:pPr>
              <w:spacing w:before="0" w:after="0"/>
              <w:jc w:val="left"/>
              <w:rPr>
                <w:sz w:val="16"/>
                <w:szCs w:val="16"/>
                <w:lang w:val="en-GB"/>
              </w:rPr>
            </w:pPr>
            <w:r w:rsidRPr="00091F59">
              <w:rPr>
                <w:sz w:val="16"/>
                <w:lang w:val="en-GB"/>
              </w:rPr>
              <w:t>Country</w:t>
            </w:r>
            <w:r w:rsidR="00B31B6A">
              <w:rPr>
                <w:sz w:val="16"/>
                <w:lang w:val="en-GB"/>
              </w:rPr>
              <w:t xml:space="preserve"> / </w:t>
            </w:r>
            <w:r w:rsidR="00B31B6A" w:rsidRPr="00B31B6A">
              <w:rPr>
                <w:i/>
                <w:iCs/>
                <w:sz w:val="16"/>
              </w:rPr>
              <w:t>Země</w:t>
            </w:r>
          </w:p>
        </w:tc>
        <w:tc>
          <w:tcPr>
            <w:tcW w:w="1653" w:type="dxa"/>
            <w:gridSpan w:val="3"/>
            <w:tcBorders>
              <w:top w:val="nil"/>
              <w:left w:val="nil"/>
              <w:bottom w:val="single" w:sz="4" w:space="0" w:color="auto"/>
              <w:right w:val="single" w:sz="4" w:space="0" w:color="auto"/>
            </w:tcBorders>
            <w:vAlign w:val="center"/>
            <w:hideMark/>
          </w:tcPr>
          <w:p w14:paraId="22D9A17A" w14:textId="5892D8F4" w:rsidR="00676D33" w:rsidRPr="00091F59" w:rsidRDefault="00676D33" w:rsidP="00C80C07">
            <w:pPr>
              <w:spacing w:before="0" w:after="0"/>
              <w:jc w:val="left"/>
              <w:rPr>
                <w:sz w:val="16"/>
                <w:szCs w:val="16"/>
                <w:lang w:val="en-GB"/>
              </w:rPr>
            </w:pPr>
            <w:r w:rsidRPr="00091F59">
              <w:rPr>
                <w:sz w:val="16"/>
                <w:lang w:val="en-GB"/>
              </w:rPr>
              <w:t>ISO country code</w:t>
            </w:r>
            <w:r w:rsidR="00B31B6A">
              <w:rPr>
                <w:sz w:val="16"/>
                <w:lang w:val="en-GB"/>
              </w:rPr>
              <w:t xml:space="preserve"> / </w:t>
            </w:r>
            <w:r w:rsidR="00B31B6A" w:rsidRPr="00B31B6A">
              <w:rPr>
                <w:i/>
                <w:iCs/>
                <w:sz w:val="16"/>
              </w:rPr>
              <w:t>Kód ISO země</w:t>
            </w:r>
          </w:p>
        </w:tc>
      </w:tr>
      <w:tr w:rsidR="00676D33" w:rsidRPr="00091F59" w14:paraId="6F0607A1" w14:textId="77777777" w:rsidTr="00FE06D0">
        <w:trPr>
          <w:gridAfter w:val="1"/>
          <w:wAfter w:w="6" w:type="dxa"/>
          <w:trHeight w:val="240"/>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BBD7E7B"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6FAA1138" w14:textId="77777777" w:rsidR="00676D33" w:rsidRPr="00091F59" w:rsidRDefault="00676D33" w:rsidP="00C80C07">
            <w:pPr>
              <w:spacing w:before="0" w:after="0"/>
              <w:jc w:val="left"/>
              <w:rPr>
                <w:b/>
                <w:sz w:val="16"/>
                <w:szCs w:val="16"/>
                <w:lang w:val="en-GB"/>
              </w:rPr>
            </w:pPr>
            <w:r w:rsidRPr="00091F59">
              <w:rPr>
                <w:b/>
                <w:sz w:val="16"/>
                <w:lang w:val="en-GB"/>
              </w:rPr>
              <w:t>I.7</w:t>
            </w:r>
          </w:p>
        </w:tc>
        <w:tc>
          <w:tcPr>
            <w:tcW w:w="2100" w:type="dxa"/>
            <w:gridSpan w:val="5"/>
            <w:tcBorders>
              <w:top w:val="single" w:sz="4" w:space="0" w:color="auto"/>
              <w:left w:val="nil"/>
              <w:bottom w:val="single" w:sz="4" w:space="0" w:color="auto"/>
              <w:right w:val="nil"/>
            </w:tcBorders>
            <w:hideMark/>
          </w:tcPr>
          <w:p w14:paraId="485A0F09" w14:textId="77777777" w:rsidR="00676D33" w:rsidRDefault="00676D33" w:rsidP="00C80C07">
            <w:pPr>
              <w:spacing w:before="0" w:after="0"/>
              <w:jc w:val="left"/>
              <w:rPr>
                <w:b/>
                <w:i/>
                <w:iCs/>
                <w:sz w:val="16"/>
              </w:rPr>
            </w:pPr>
            <w:r w:rsidRPr="00091F59">
              <w:rPr>
                <w:b/>
                <w:sz w:val="16"/>
                <w:lang w:val="en-GB"/>
              </w:rPr>
              <w:t>Country of origin</w:t>
            </w:r>
            <w:r w:rsidR="00B31B6A">
              <w:rPr>
                <w:b/>
                <w:sz w:val="16"/>
                <w:lang w:val="en-GB"/>
              </w:rPr>
              <w:t xml:space="preserve"> / </w:t>
            </w:r>
            <w:r w:rsidR="00B31B6A" w:rsidRPr="00B31B6A">
              <w:rPr>
                <w:b/>
                <w:i/>
                <w:iCs/>
                <w:sz w:val="16"/>
              </w:rPr>
              <w:t>Země původu</w:t>
            </w:r>
          </w:p>
          <w:p w14:paraId="6A6377B2" w14:textId="10CC8D6E" w:rsidR="009E628F" w:rsidRPr="009E628F" w:rsidRDefault="009E628F" w:rsidP="00C80C07">
            <w:pPr>
              <w:spacing w:before="0" w:after="0"/>
              <w:jc w:val="left"/>
              <w:rPr>
                <w:bCs/>
                <w:sz w:val="16"/>
                <w:szCs w:val="16"/>
                <w:lang w:val="en-GB"/>
              </w:rPr>
            </w:pPr>
            <w:r>
              <w:rPr>
                <w:bCs/>
                <w:sz w:val="16"/>
              </w:rPr>
              <w:t>Australia</w:t>
            </w:r>
          </w:p>
        </w:tc>
        <w:tc>
          <w:tcPr>
            <w:tcW w:w="1439" w:type="dxa"/>
            <w:gridSpan w:val="3"/>
            <w:tcBorders>
              <w:top w:val="single" w:sz="4" w:space="0" w:color="auto"/>
              <w:left w:val="nil"/>
              <w:bottom w:val="single" w:sz="4" w:space="0" w:color="auto"/>
              <w:right w:val="single" w:sz="4" w:space="0" w:color="auto"/>
            </w:tcBorders>
            <w:hideMark/>
          </w:tcPr>
          <w:p w14:paraId="33650B57" w14:textId="114B7536" w:rsidR="00676D33" w:rsidRPr="009E628F" w:rsidRDefault="00676D33" w:rsidP="00C80C07">
            <w:pPr>
              <w:spacing w:before="0" w:after="0"/>
              <w:jc w:val="left"/>
              <w:rPr>
                <w:sz w:val="16"/>
              </w:rPr>
            </w:pPr>
            <w:r w:rsidRPr="00091F59">
              <w:rPr>
                <w:sz w:val="16"/>
                <w:lang w:val="en-GB"/>
              </w:rPr>
              <w:t>ISO country code</w:t>
            </w:r>
            <w:r w:rsidR="00B31B6A">
              <w:rPr>
                <w:sz w:val="16"/>
                <w:lang w:val="en-GB"/>
              </w:rPr>
              <w:t xml:space="preserve"> / </w:t>
            </w:r>
            <w:r w:rsidR="00B31B6A" w:rsidRPr="00B31B6A">
              <w:rPr>
                <w:i/>
                <w:iCs/>
                <w:sz w:val="16"/>
              </w:rPr>
              <w:t>Kód ISO země</w:t>
            </w:r>
            <w:r w:rsidR="009E628F">
              <w:rPr>
                <w:i/>
                <w:iCs/>
                <w:sz w:val="16"/>
              </w:rPr>
              <w:br/>
            </w:r>
            <w:r w:rsidR="009E628F">
              <w:rPr>
                <w:sz w:val="16"/>
              </w:rPr>
              <w:t>AU</w:t>
            </w:r>
          </w:p>
          <w:p w14:paraId="04F3C64D" w14:textId="4A08C5C4" w:rsidR="009E628F" w:rsidRPr="009E628F" w:rsidRDefault="009E628F" w:rsidP="00C80C07">
            <w:pPr>
              <w:spacing w:before="0" w:after="0"/>
              <w:jc w:val="left"/>
              <w:rPr>
                <w:b/>
                <w:bCs/>
                <w:sz w:val="16"/>
                <w:szCs w:val="16"/>
                <w:lang w:val="en-GB"/>
              </w:rPr>
            </w:pPr>
          </w:p>
        </w:tc>
        <w:tc>
          <w:tcPr>
            <w:tcW w:w="567" w:type="dxa"/>
            <w:gridSpan w:val="2"/>
            <w:tcBorders>
              <w:top w:val="single" w:sz="4" w:space="0" w:color="auto"/>
              <w:left w:val="single" w:sz="4" w:space="0" w:color="auto"/>
              <w:bottom w:val="single" w:sz="4" w:space="0" w:color="auto"/>
              <w:right w:val="nil"/>
            </w:tcBorders>
            <w:hideMark/>
          </w:tcPr>
          <w:p w14:paraId="170B3B43" w14:textId="77777777" w:rsidR="00676D33" w:rsidRPr="00091F59" w:rsidRDefault="00676D33" w:rsidP="00C80C07">
            <w:pPr>
              <w:spacing w:before="0" w:after="0"/>
              <w:jc w:val="left"/>
              <w:rPr>
                <w:b/>
                <w:sz w:val="16"/>
                <w:szCs w:val="16"/>
                <w:lang w:val="en-GB"/>
              </w:rPr>
            </w:pPr>
            <w:r w:rsidRPr="00091F59">
              <w:rPr>
                <w:b/>
                <w:sz w:val="16"/>
                <w:lang w:val="en-GB"/>
              </w:rPr>
              <w:t>I.9</w:t>
            </w:r>
          </w:p>
        </w:tc>
        <w:tc>
          <w:tcPr>
            <w:tcW w:w="2929" w:type="dxa"/>
            <w:gridSpan w:val="8"/>
            <w:tcBorders>
              <w:top w:val="single" w:sz="2" w:space="0" w:color="auto"/>
              <w:left w:val="nil"/>
              <w:bottom w:val="single" w:sz="4" w:space="0" w:color="auto"/>
              <w:right w:val="nil"/>
            </w:tcBorders>
            <w:hideMark/>
          </w:tcPr>
          <w:p w14:paraId="24ED312A" w14:textId="42AC1C05" w:rsidR="00676D33" w:rsidRPr="00091F59" w:rsidRDefault="00676D33" w:rsidP="00C80C07">
            <w:pPr>
              <w:spacing w:before="0" w:after="0"/>
              <w:jc w:val="left"/>
              <w:rPr>
                <w:b/>
                <w:sz w:val="16"/>
                <w:szCs w:val="16"/>
                <w:lang w:val="en-GB"/>
              </w:rPr>
            </w:pPr>
            <w:r w:rsidRPr="00091F59">
              <w:rPr>
                <w:b/>
                <w:sz w:val="16"/>
                <w:lang w:val="en-GB"/>
              </w:rPr>
              <w:t>Country of destinatio</w:t>
            </w:r>
            <w:r w:rsidR="00B31B6A">
              <w:rPr>
                <w:b/>
                <w:sz w:val="16"/>
                <w:lang w:val="en-GB"/>
              </w:rPr>
              <w:t xml:space="preserve">n / </w:t>
            </w:r>
            <w:r w:rsidR="00B31B6A" w:rsidRPr="00B31B6A">
              <w:rPr>
                <w:b/>
                <w:i/>
                <w:iCs/>
                <w:sz w:val="16"/>
              </w:rPr>
              <w:t>Země určení</w:t>
            </w:r>
          </w:p>
        </w:tc>
        <w:tc>
          <w:tcPr>
            <w:tcW w:w="1653" w:type="dxa"/>
            <w:gridSpan w:val="3"/>
            <w:tcBorders>
              <w:top w:val="single" w:sz="4" w:space="0" w:color="auto"/>
              <w:left w:val="nil"/>
              <w:bottom w:val="single" w:sz="4" w:space="0" w:color="auto"/>
              <w:right w:val="single" w:sz="4" w:space="0" w:color="auto"/>
            </w:tcBorders>
            <w:hideMark/>
          </w:tcPr>
          <w:p w14:paraId="3A83D819" w14:textId="61449945" w:rsidR="00676D33" w:rsidRPr="00091F59" w:rsidRDefault="00676D33" w:rsidP="00C80C07">
            <w:pPr>
              <w:spacing w:before="0" w:after="0"/>
              <w:jc w:val="left"/>
              <w:rPr>
                <w:sz w:val="16"/>
                <w:szCs w:val="16"/>
                <w:lang w:val="en-GB"/>
              </w:rPr>
            </w:pPr>
            <w:r w:rsidRPr="00091F59">
              <w:rPr>
                <w:sz w:val="16"/>
                <w:lang w:val="en-GB"/>
              </w:rPr>
              <w:t>ISO country code</w:t>
            </w:r>
            <w:r w:rsidR="00B31B6A">
              <w:rPr>
                <w:sz w:val="16"/>
                <w:lang w:val="en-GB"/>
              </w:rPr>
              <w:t xml:space="preserve"> / </w:t>
            </w:r>
            <w:r w:rsidR="00B31B6A" w:rsidRPr="00B31B6A">
              <w:rPr>
                <w:i/>
                <w:iCs/>
                <w:sz w:val="16"/>
              </w:rPr>
              <w:t>Kód ISO země</w:t>
            </w:r>
          </w:p>
        </w:tc>
      </w:tr>
      <w:tr w:rsidR="00676D33" w:rsidRPr="00091F59" w14:paraId="7E5B9A17" w14:textId="77777777" w:rsidTr="00FE06D0">
        <w:trPr>
          <w:gridAfter w:val="1"/>
          <w:wAfter w:w="6" w:type="dxa"/>
          <w:trHeight w:val="240"/>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55F8F71"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4E0EC7E1" w14:textId="77777777" w:rsidR="00676D33" w:rsidRPr="00091F59" w:rsidRDefault="00676D33" w:rsidP="00C80C07">
            <w:pPr>
              <w:spacing w:before="0" w:after="0"/>
              <w:jc w:val="left"/>
              <w:rPr>
                <w:b/>
                <w:sz w:val="16"/>
                <w:szCs w:val="16"/>
                <w:lang w:val="en-GB"/>
              </w:rPr>
            </w:pPr>
            <w:r w:rsidRPr="00091F59">
              <w:rPr>
                <w:b/>
                <w:sz w:val="16"/>
                <w:lang w:val="en-GB"/>
              </w:rPr>
              <w:t>I.8</w:t>
            </w:r>
          </w:p>
        </w:tc>
        <w:tc>
          <w:tcPr>
            <w:tcW w:w="2100" w:type="dxa"/>
            <w:gridSpan w:val="5"/>
            <w:tcBorders>
              <w:top w:val="single" w:sz="4" w:space="0" w:color="auto"/>
              <w:left w:val="nil"/>
              <w:bottom w:val="single" w:sz="4" w:space="0" w:color="auto"/>
              <w:right w:val="nil"/>
            </w:tcBorders>
            <w:hideMark/>
          </w:tcPr>
          <w:p w14:paraId="1CF57FAB" w14:textId="77777777" w:rsidR="00676D33" w:rsidRDefault="00676D33" w:rsidP="00C80C07">
            <w:pPr>
              <w:spacing w:before="0" w:after="0"/>
              <w:jc w:val="left"/>
              <w:rPr>
                <w:b/>
                <w:i/>
                <w:iCs/>
                <w:sz w:val="16"/>
              </w:rPr>
            </w:pPr>
            <w:r w:rsidRPr="00091F59">
              <w:rPr>
                <w:b/>
                <w:sz w:val="16"/>
                <w:lang w:val="en-GB"/>
              </w:rPr>
              <w:t>Region of origin</w:t>
            </w:r>
            <w:r w:rsidR="00B31B6A">
              <w:rPr>
                <w:b/>
                <w:sz w:val="16"/>
                <w:lang w:val="en-GB"/>
              </w:rPr>
              <w:t xml:space="preserve"> / </w:t>
            </w:r>
            <w:r w:rsidR="00B31B6A" w:rsidRPr="00B31B6A">
              <w:rPr>
                <w:b/>
                <w:i/>
                <w:iCs/>
                <w:sz w:val="16"/>
              </w:rPr>
              <w:t>Region původu</w:t>
            </w:r>
          </w:p>
          <w:p w14:paraId="2816D6CF" w14:textId="28649DA4" w:rsidR="009E628F" w:rsidRPr="009E628F" w:rsidRDefault="009E628F" w:rsidP="00C80C07">
            <w:pPr>
              <w:spacing w:before="0" w:after="0"/>
              <w:jc w:val="left"/>
              <w:rPr>
                <w:bCs/>
                <w:sz w:val="16"/>
                <w:szCs w:val="16"/>
                <w:lang w:val="en-GB"/>
              </w:rPr>
            </w:pPr>
            <w:r>
              <w:rPr>
                <w:bCs/>
                <w:sz w:val="16"/>
              </w:rPr>
              <w:t>Australia</w:t>
            </w:r>
          </w:p>
        </w:tc>
        <w:tc>
          <w:tcPr>
            <w:tcW w:w="1439" w:type="dxa"/>
            <w:gridSpan w:val="3"/>
            <w:tcBorders>
              <w:top w:val="single" w:sz="4" w:space="0" w:color="auto"/>
              <w:left w:val="nil"/>
              <w:bottom w:val="single" w:sz="4" w:space="0" w:color="auto"/>
              <w:right w:val="single" w:sz="4" w:space="0" w:color="auto"/>
            </w:tcBorders>
            <w:hideMark/>
          </w:tcPr>
          <w:p w14:paraId="225F5702" w14:textId="77777777" w:rsidR="00676D33" w:rsidRDefault="00676D33" w:rsidP="00C80C07">
            <w:pPr>
              <w:spacing w:before="0" w:after="0"/>
              <w:jc w:val="left"/>
              <w:rPr>
                <w:i/>
                <w:iCs/>
                <w:sz w:val="16"/>
              </w:rPr>
            </w:pPr>
            <w:r w:rsidRPr="00091F59">
              <w:rPr>
                <w:sz w:val="16"/>
                <w:lang w:val="en-GB"/>
              </w:rPr>
              <w:t>Code</w:t>
            </w:r>
            <w:r w:rsidR="00B31B6A">
              <w:rPr>
                <w:sz w:val="16"/>
                <w:lang w:val="en-GB"/>
              </w:rPr>
              <w:t xml:space="preserve"> / </w:t>
            </w:r>
            <w:r w:rsidR="00B31B6A" w:rsidRPr="00B31B6A">
              <w:rPr>
                <w:i/>
                <w:iCs/>
                <w:sz w:val="16"/>
              </w:rPr>
              <w:t>Kód</w:t>
            </w:r>
          </w:p>
          <w:p w14:paraId="0F3B9566" w14:textId="2E89EE41" w:rsidR="009E628F" w:rsidRPr="009E628F" w:rsidRDefault="009E628F" w:rsidP="00C80C07">
            <w:pPr>
              <w:spacing w:before="0" w:after="0"/>
              <w:jc w:val="left"/>
              <w:rPr>
                <w:sz w:val="16"/>
                <w:szCs w:val="16"/>
                <w:lang w:val="en-GB"/>
              </w:rPr>
            </w:pPr>
            <w:r>
              <w:rPr>
                <w:sz w:val="16"/>
              </w:rPr>
              <w:t>AU-0</w:t>
            </w:r>
          </w:p>
        </w:tc>
        <w:tc>
          <w:tcPr>
            <w:tcW w:w="567" w:type="dxa"/>
            <w:gridSpan w:val="2"/>
            <w:tcBorders>
              <w:top w:val="single" w:sz="4" w:space="0" w:color="auto"/>
              <w:left w:val="single" w:sz="4" w:space="0" w:color="auto"/>
              <w:bottom w:val="single" w:sz="4" w:space="0" w:color="auto"/>
              <w:right w:val="nil"/>
            </w:tcBorders>
            <w:hideMark/>
          </w:tcPr>
          <w:p w14:paraId="7BDF277E" w14:textId="77777777" w:rsidR="00676D33" w:rsidRPr="00091F59" w:rsidRDefault="00676D33" w:rsidP="00C80C07">
            <w:pPr>
              <w:spacing w:before="0" w:after="0"/>
              <w:jc w:val="left"/>
              <w:rPr>
                <w:b/>
                <w:sz w:val="16"/>
                <w:szCs w:val="16"/>
                <w:lang w:val="en-GB"/>
              </w:rPr>
            </w:pPr>
            <w:r w:rsidRPr="00091F59">
              <w:rPr>
                <w:b/>
                <w:sz w:val="16"/>
                <w:lang w:val="en-GB"/>
              </w:rPr>
              <w:t>I.10</w:t>
            </w:r>
          </w:p>
        </w:tc>
        <w:tc>
          <w:tcPr>
            <w:tcW w:w="2929" w:type="dxa"/>
            <w:gridSpan w:val="8"/>
            <w:tcBorders>
              <w:top w:val="single" w:sz="4" w:space="0" w:color="auto"/>
              <w:left w:val="nil"/>
              <w:bottom w:val="single" w:sz="4" w:space="0" w:color="auto"/>
              <w:right w:val="nil"/>
            </w:tcBorders>
            <w:hideMark/>
          </w:tcPr>
          <w:p w14:paraId="3AFB0AE1" w14:textId="31470C97" w:rsidR="00676D33" w:rsidRPr="00091F59" w:rsidRDefault="00676D33" w:rsidP="00C80C07">
            <w:pPr>
              <w:spacing w:before="0" w:after="0"/>
              <w:jc w:val="left"/>
              <w:rPr>
                <w:b/>
                <w:sz w:val="16"/>
                <w:szCs w:val="16"/>
                <w:lang w:val="en-GB"/>
              </w:rPr>
            </w:pPr>
            <w:r w:rsidRPr="00091F59">
              <w:rPr>
                <w:b/>
                <w:sz w:val="16"/>
                <w:lang w:val="en-GB"/>
              </w:rPr>
              <w:t>Region of destination</w:t>
            </w:r>
            <w:r w:rsidR="00B31B6A">
              <w:rPr>
                <w:b/>
                <w:sz w:val="16"/>
                <w:lang w:val="en-GB"/>
              </w:rPr>
              <w:t xml:space="preserve"> / </w:t>
            </w:r>
            <w:r w:rsidR="00B31B6A" w:rsidRPr="00B31B6A">
              <w:rPr>
                <w:b/>
                <w:i/>
                <w:iCs/>
                <w:sz w:val="16"/>
              </w:rPr>
              <w:t>Region určení</w:t>
            </w:r>
          </w:p>
        </w:tc>
        <w:tc>
          <w:tcPr>
            <w:tcW w:w="1653" w:type="dxa"/>
            <w:gridSpan w:val="3"/>
            <w:tcBorders>
              <w:top w:val="single" w:sz="4" w:space="0" w:color="auto"/>
              <w:left w:val="nil"/>
              <w:bottom w:val="single" w:sz="4" w:space="0" w:color="auto"/>
              <w:right w:val="single" w:sz="4" w:space="0" w:color="auto"/>
            </w:tcBorders>
            <w:hideMark/>
          </w:tcPr>
          <w:p w14:paraId="4BDD2830" w14:textId="1E904493" w:rsidR="00676D33" w:rsidRPr="00091F59" w:rsidRDefault="00676D33" w:rsidP="00C80C07">
            <w:pPr>
              <w:spacing w:before="0" w:after="0"/>
              <w:jc w:val="left"/>
              <w:rPr>
                <w:sz w:val="16"/>
                <w:szCs w:val="16"/>
                <w:lang w:val="en-GB"/>
              </w:rPr>
            </w:pPr>
            <w:r w:rsidRPr="00091F59">
              <w:rPr>
                <w:sz w:val="16"/>
                <w:lang w:val="en-GB"/>
              </w:rPr>
              <w:t>Code</w:t>
            </w:r>
            <w:r w:rsidR="00B31B6A">
              <w:rPr>
                <w:sz w:val="16"/>
                <w:lang w:val="en-GB"/>
              </w:rPr>
              <w:t xml:space="preserve"> / </w:t>
            </w:r>
            <w:r w:rsidR="00B31B6A" w:rsidRPr="00B31B6A">
              <w:rPr>
                <w:i/>
                <w:iCs/>
                <w:sz w:val="16"/>
              </w:rPr>
              <w:t>Kód</w:t>
            </w:r>
          </w:p>
        </w:tc>
      </w:tr>
      <w:tr w:rsidR="00676D33" w:rsidRPr="00091F59" w14:paraId="1AB29BB5" w14:textId="77777777" w:rsidTr="00FE06D0">
        <w:trPr>
          <w:gridAfter w:val="1"/>
          <w:wAfter w:w="6" w:type="dxa"/>
          <w:trHeight w:val="188"/>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1B3370B3"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1F773EBF" w14:textId="77777777" w:rsidR="00676D33" w:rsidRPr="00091F59" w:rsidRDefault="00676D33" w:rsidP="00C80C07">
            <w:pPr>
              <w:spacing w:before="0" w:after="0"/>
              <w:jc w:val="left"/>
              <w:rPr>
                <w:b/>
                <w:sz w:val="16"/>
                <w:szCs w:val="16"/>
                <w:lang w:val="en-GB"/>
              </w:rPr>
            </w:pPr>
            <w:r w:rsidRPr="00091F59">
              <w:rPr>
                <w:b/>
                <w:sz w:val="16"/>
                <w:lang w:val="en-GB"/>
              </w:rPr>
              <w:t>I.11</w:t>
            </w:r>
          </w:p>
        </w:tc>
        <w:tc>
          <w:tcPr>
            <w:tcW w:w="1508" w:type="dxa"/>
            <w:gridSpan w:val="2"/>
            <w:tcBorders>
              <w:top w:val="single" w:sz="4" w:space="0" w:color="auto"/>
              <w:left w:val="nil"/>
              <w:bottom w:val="nil"/>
              <w:right w:val="nil"/>
            </w:tcBorders>
            <w:hideMark/>
          </w:tcPr>
          <w:p w14:paraId="3CAEF64F" w14:textId="0EFE253B" w:rsidR="00676D33" w:rsidRPr="00091F59" w:rsidRDefault="00676D33" w:rsidP="00C80C07">
            <w:pPr>
              <w:spacing w:before="0" w:after="0"/>
              <w:jc w:val="left"/>
              <w:rPr>
                <w:b/>
                <w:sz w:val="16"/>
                <w:szCs w:val="16"/>
                <w:lang w:val="en-GB"/>
              </w:rPr>
            </w:pPr>
            <w:r w:rsidRPr="00091F59">
              <w:rPr>
                <w:b/>
                <w:sz w:val="16"/>
                <w:lang w:val="en-GB"/>
              </w:rPr>
              <w:t>Place of dispatch</w:t>
            </w:r>
            <w:r w:rsidR="00B31B6A">
              <w:rPr>
                <w:b/>
                <w:sz w:val="16"/>
                <w:lang w:val="en-GB"/>
              </w:rPr>
              <w:t xml:space="preserve"> / </w:t>
            </w:r>
            <w:r w:rsidR="00B31B6A" w:rsidRPr="00B31B6A">
              <w:rPr>
                <w:b/>
                <w:i/>
                <w:iCs/>
                <w:sz w:val="16"/>
              </w:rPr>
              <w:t>Místo odeslání</w:t>
            </w:r>
          </w:p>
        </w:tc>
        <w:tc>
          <w:tcPr>
            <w:tcW w:w="2031" w:type="dxa"/>
            <w:gridSpan w:val="6"/>
            <w:tcBorders>
              <w:top w:val="single" w:sz="4" w:space="0" w:color="auto"/>
              <w:left w:val="nil"/>
              <w:bottom w:val="nil"/>
              <w:right w:val="single" w:sz="4" w:space="0" w:color="auto"/>
            </w:tcBorders>
          </w:tcPr>
          <w:p w14:paraId="1F2C1522"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nil"/>
              <w:right w:val="nil"/>
            </w:tcBorders>
            <w:hideMark/>
          </w:tcPr>
          <w:p w14:paraId="79338A6C" w14:textId="77777777" w:rsidR="00676D33" w:rsidRPr="00091F59" w:rsidRDefault="00676D33" w:rsidP="00C80C07">
            <w:pPr>
              <w:spacing w:before="0" w:after="0"/>
              <w:jc w:val="left"/>
              <w:rPr>
                <w:b/>
                <w:sz w:val="16"/>
                <w:szCs w:val="16"/>
                <w:lang w:val="en-GB"/>
              </w:rPr>
            </w:pPr>
            <w:r w:rsidRPr="00091F59">
              <w:rPr>
                <w:b/>
                <w:sz w:val="16"/>
                <w:lang w:val="en-GB"/>
              </w:rPr>
              <w:t>I.12</w:t>
            </w:r>
          </w:p>
        </w:tc>
        <w:tc>
          <w:tcPr>
            <w:tcW w:w="2929" w:type="dxa"/>
            <w:gridSpan w:val="8"/>
            <w:tcBorders>
              <w:top w:val="single" w:sz="4" w:space="0" w:color="auto"/>
              <w:left w:val="nil"/>
              <w:bottom w:val="nil"/>
              <w:right w:val="nil"/>
            </w:tcBorders>
            <w:hideMark/>
          </w:tcPr>
          <w:p w14:paraId="49523F9A" w14:textId="2D644073" w:rsidR="00676D33" w:rsidRPr="00091F59" w:rsidRDefault="00676D33" w:rsidP="00C80C07">
            <w:pPr>
              <w:spacing w:before="0" w:after="0"/>
              <w:jc w:val="left"/>
              <w:rPr>
                <w:b/>
                <w:sz w:val="16"/>
                <w:szCs w:val="16"/>
                <w:lang w:val="en-GB"/>
              </w:rPr>
            </w:pPr>
            <w:r w:rsidRPr="00091F59">
              <w:rPr>
                <w:b/>
                <w:sz w:val="16"/>
                <w:lang w:val="en-GB"/>
              </w:rPr>
              <w:t>Place of destination</w:t>
            </w:r>
            <w:r w:rsidR="00B31B6A">
              <w:rPr>
                <w:b/>
                <w:sz w:val="16"/>
                <w:lang w:val="en-GB"/>
              </w:rPr>
              <w:t xml:space="preserve"> / </w:t>
            </w:r>
            <w:r w:rsidR="00B31B6A" w:rsidRPr="00B31B6A">
              <w:rPr>
                <w:b/>
                <w:i/>
                <w:iCs/>
                <w:sz w:val="16"/>
              </w:rPr>
              <w:t>Místo určení</w:t>
            </w:r>
          </w:p>
        </w:tc>
        <w:tc>
          <w:tcPr>
            <w:tcW w:w="1653" w:type="dxa"/>
            <w:gridSpan w:val="3"/>
            <w:tcBorders>
              <w:top w:val="single" w:sz="4" w:space="0" w:color="auto"/>
              <w:left w:val="nil"/>
              <w:bottom w:val="nil"/>
              <w:right w:val="single" w:sz="4" w:space="0" w:color="auto"/>
            </w:tcBorders>
          </w:tcPr>
          <w:p w14:paraId="735EE636" w14:textId="77777777" w:rsidR="00676D33" w:rsidRPr="00091F59" w:rsidRDefault="00676D33" w:rsidP="00C80C07">
            <w:pPr>
              <w:spacing w:before="0" w:after="0"/>
              <w:jc w:val="left"/>
              <w:rPr>
                <w:sz w:val="16"/>
                <w:szCs w:val="16"/>
                <w:lang w:val="en-GB"/>
              </w:rPr>
            </w:pPr>
          </w:p>
        </w:tc>
      </w:tr>
      <w:tr w:rsidR="00676D33" w:rsidRPr="00091F59" w14:paraId="2F530ECA" w14:textId="77777777" w:rsidTr="00FE06D0">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10C2C6B"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5B10F184"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nil"/>
              <w:right w:val="nil"/>
            </w:tcBorders>
            <w:hideMark/>
          </w:tcPr>
          <w:p w14:paraId="340E3D54" w14:textId="51396DDE" w:rsidR="00676D33" w:rsidRPr="00091F59" w:rsidRDefault="00676D33" w:rsidP="00C80C07">
            <w:pPr>
              <w:spacing w:before="0" w:after="0"/>
              <w:jc w:val="left"/>
              <w:rPr>
                <w:sz w:val="16"/>
                <w:szCs w:val="16"/>
                <w:lang w:val="en-GB"/>
              </w:rPr>
            </w:pPr>
            <w:r w:rsidRPr="00091F59">
              <w:rPr>
                <w:sz w:val="16"/>
                <w:lang w:val="en-GB"/>
              </w:rPr>
              <w:t>Name</w:t>
            </w:r>
            <w:r w:rsidR="00B31B6A">
              <w:rPr>
                <w:sz w:val="16"/>
                <w:lang w:val="en-GB"/>
              </w:rPr>
              <w:t xml:space="preserve"> / </w:t>
            </w:r>
            <w:r w:rsidR="00B31B6A" w:rsidRPr="00B31B6A">
              <w:rPr>
                <w:i/>
                <w:iCs/>
                <w:sz w:val="16"/>
              </w:rPr>
              <w:t>Název</w:t>
            </w:r>
          </w:p>
        </w:tc>
        <w:tc>
          <w:tcPr>
            <w:tcW w:w="2031" w:type="dxa"/>
            <w:gridSpan w:val="6"/>
            <w:tcBorders>
              <w:top w:val="nil"/>
              <w:left w:val="nil"/>
              <w:bottom w:val="nil"/>
              <w:right w:val="single" w:sz="4" w:space="0" w:color="auto"/>
            </w:tcBorders>
            <w:hideMark/>
          </w:tcPr>
          <w:p w14:paraId="21539A55" w14:textId="5A7557B1" w:rsidR="00676D33" w:rsidRPr="00091F59" w:rsidRDefault="00676D33" w:rsidP="00C80C07">
            <w:pPr>
              <w:spacing w:before="0" w:after="0"/>
              <w:jc w:val="left"/>
              <w:rPr>
                <w:sz w:val="16"/>
                <w:szCs w:val="16"/>
                <w:lang w:val="en-GB"/>
              </w:rPr>
            </w:pPr>
            <w:r w:rsidRPr="00091F59">
              <w:rPr>
                <w:sz w:val="16"/>
                <w:lang w:val="en-GB"/>
              </w:rPr>
              <w:t>Registration/Approval No</w:t>
            </w:r>
            <w:r w:rsidR="00B31B6A">
              <w:rPr>
                <w:sz w:val="16"/>
                <w:lang w:val="en-GB"/>
              </w:rPr>
              <w:t xml:space="preserve"> / </w:t>
            </w:r>
            <w:r w:rsidR="00B31B6A" w:rsidRPr="00B31B6A">
              <w:rPr>
                <w:i/>
                <w:iCs/>
                <w:sz w:val="16"/>
              </w:rPr>
              <w:t>Registrační číslo / číslo schválení</w:t>
            </w:r>
          </w:p>
        </w:tc>
        <w:tc>
          <w:tcPr>
            <w:tcW w:w="567" w:type="dxa"/>
            <w:gridSpan w:val="2"/>
            <w:tcBorders>
              <w:top w:val="nil"/>
              <w:left w:val="single" w:sz="4" w:space="0" w:color="auto"/>
              <w:bottom w:val="nil"/>
              <w:right w:val="nil"/>
            </w:tcBorders>
          </w:tcPr>
          <w:p w14:paraId="1F54680D" w14:textId="77777777" w:rsidR="00676D33" w:rsidRPr="00091F59" w:rsidRDefault="00676D33" w:rsidP="00C80C07">
            <w:pPr>
              <w:spacing w:before="0" w:after="0"/>
              <w:jc w:val="left"/>
              <w:rPr>
                <w:sz w:val="16"/>
                <w:szCs w:val="16"/>
                <w:lang w:val="en-GB"/>
              </w:rPr>
            </w:pPr>
          </w:p>
        </w:tc>
        <w:tc>
          <w:tcPr>
            <w:tcW w:w="2643" w:type="dxa"/>
            <w:gridSpan w:val="6"/>
            <w:tcBorders>
              <w:top w:val="nil"/>
              <w:left w:val="nil"/>
              <w:bottom w:val="nil"/>
              <w:right w:val="nil"/>
            </w:tcBorders>
            <w:hideMark/>
          </w:tcPr>
          <w:p w14:paraId="042884E8" w14:textId="67D760CB" w:rsidR="00676D33" w:rsidRPr="00091F59" w:rsidRDefault="00676D33" w:rsidP="00C80C07">
            <w:pPr>
              <w:spacing w:before="0" w:after="0"/>
              <w:jc w:val="left"/>
              <w:rPr>
                <w:sz w:val="16"/>
                <w:szCs w:val="16"/>
                <w:lang w:val="en-GB"/>
              </w:rPr>
            </w:pPr>
            <w:r w:rsidRPr="00091F59">
              <w:rPr>
                <w:sz w:val="16"/>
                <w:lang w:val="en-GB"/>
              </w:rPr>
              <w:t>Name</w:t>
            </w:r>
            <w:r w:rsidR="00B31B6A">
              <w:rPr>
                <w:sz w:val="16"/>
                <w:lang w:val="en-GB"/>
              </w:rPr>
              <w:t xml:space="preserve"> / </w:t>
            </w:r>
            <w:r w:rsidR="00B31B6A" w:rsidRPr="00B31B6A">
              <w:rPr>
                <w:i/>
                <w:iCs/>
                <w:sz w:val="16"/>
              </w:rPr>
              <w:t>Název</w:t>
            </w:r>
          </w:p>
        </w:tc>
        <w:tc>
          <w:tcPr>
            <w:tcW w:w="1939" w:type="dxa"/>
            <w:gridSpan w:val="5"/>
            <w:tcBorders>
              <w:top w:val="nil"/>
              <w:left w:val="nil"/>
              <w:bottom w:val="nil"/>
              <w:right w:val="single" w:sz="4" w:space="0" w:color="auto"/>
            </w:tcBorders>
            <w:hideMark/>
          </w:tcPr>
          <w:p w14:paraId="217F6504" w14:textId="0C82D0EF" w:rsidR="00676D33" w:rsidRPr="00091F59" w:rsidRDefault="00676D33" w:rsidP="00C80C07">
            <w:pPr>
              <w:spacing w:before="0" w:after="0"/>
              <w:jc w:val="left"/>
              <w:rPr>
                <w:sz w:val="16"/>
                <w:szCs w:val="16"/>
                <w:lang w:val="en-GB"/>
              </w:rPr>
            </w:pPr>
            <w:r w:rsidRPr="00091F59">
              <w:rPr>
                <w:sz w:val="16"/>
                <w:lang w:val="en-GB"/>
              </w:rPr>
              <w:t>Registration/Approval No</w:t>
            </w:r>
            <w:r w:rsidR="00B31B6A">
              <w:rPr>
                <w:sz w:val="16"/>
                <w:lang w:val="en-GB"/>
              </w:rPr>
              <w:t xml:space="preserve"> / </w:t>
            </w:r>
            <w:r w:rsidR="00B31B6A" w:rsidRPr="00B31B6A">
              <w:rPr>
                <w:i/>
                <w:iCs/>
                <w:sz w:val="16"/>
              </w:rPr>
              <w:t>Registrační číslo / číslo schválení</w:t>
            </w:r>
          </w:p>
        </w:tc>
      </w:tr>
      <w:tr w:rsidR="00676D33" w:rsidRPr="00091F59" w14:paraId="2927A9A8" w14:textId="77777777" w:rsidTr="00FE06D0">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206B2809"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49EBB424"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nil"/>
              <w:right w:val="nil"/>
            </w:tcBorders>
            <w:hideMark/>
          </w:tcPr>
          <w:p w14:paraId="726A9EDE" w14:textId="79D07591" w:rsidR="00676D33" w:rsidRPr="00091F59" w:rsidRDefault="00676D33" w:rsidP="00C80C07">
            <w:pPr>
              <w:spacing w:before="0" w:after="0"/>
              <w:jc w:val="left"/>
              <w:rPr>
                <w:sz w:val="16"/>
                <w:szCs w:val="16"/>
                <w:lang w:val="en-GB"/>
              </w:rPr>
            </w:pPr>
            <w:r w:rsidRPr="00091F59">
              <w:rPr>
                <w:sz w:val="16"/>
                <w:lang w:val="en-GB"/>
              </w:rPr>
              <w:t>Address</w:t>
            </w:r>
            <w:r w:rsidR="00B31B6A">
              <w:rPr>
                <w:sz w:val="16"/>
                <w:lang w:val="en-GB"/>
              </w:rPr>
              <w:t xml:space="preserve"> / </w:t>
            </w:r>
            <w:r w:rsidR="00B31B6A" w:rsidRPr="00B31B6A">
              <w:rPr>
                <w:i/>
                <w:iCs/>
                <w:sz w:val="16"/>
              </w:rPr>
              <w:t>Adresa</w:t>
            </w:r>
          </w:p>
        </w:tc>
        <w:tc>
          <w:tcPr>
            <w:tcW w:w="2031" w:type="dxa"/>
            <w:gridSpan w:val="6"/>
            <w:tcBorders>
              <w:top w:val="nil"/>
              <w:left w:val="nil"/>
              <w:bottom w:val="nil"/>
              <w:right w:val="single" w:sz="4" w:space="0" w:color="auto"/>
            </w:tcBorders>
          </w:tcPr>
          <w:p w14:paraId="7F5DAA06"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4750A04A"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7B221750" w14:textId="3F20C9D9" w:rsidR="00676D33" w:rsidRPr="00091F59" w:rsidRDefault="00676D33" w:rsidP="00C80C07">
            <w:pPr>
              <w:spacing w:before="0" w:after="0"/>
              <w:jc w:val="left"/>
              <w:rPr>
                <w:sz w:val="16"/>
                <w:szCs w:val="16"/>
                <w:lang w:val="en-GB"/>
              </w:rPr>
            </w:pPr>
            <w:r w:rsidRPr="00091F59">
              <w:rPr>
                <w:sz w:val="16"/>
                <w:lang w:val="en-GB"/>
              </w:rPr>
              <w:t>Address</w:t>
            </w:r>
            <w:r w:rsidR="00B31B6A">
              <w:rPr>
                <w:sz w:val="16"/>
                <w:lang w:val="en-GB"/>
              </w:rPr>
              <w:t xml:space="preserve"> / </w:t>
            </w:r>
            <w:r w:rsidR="00B31B6A" w:rsidRPr="00B31B6A">
              <w:rPr>
                <w:i/>
                <w:iCs/>
                <w:sz w:val="16"/>
              </w:rPr>
              <w:t>Adresa</w:t>
            </w:r>
          </w:p>
        </w:tc>
        <w:tc>
          <w:tcPr>
            <w:tcW w:w="1653" w:type="dxa"/>
            <w:gridSpan w:val="3"/>
            <w:tcBorders>
              <w:top w:val="nil"/>
              <w:left w:val="nil"/>
              <w:bottom w:val="nil"/>
              <w:right w:val="single" w:sz="4" w:space="0" w:color="auto"/>
            </w:tcBorders>
          </w:tcPr>
          <w:p w14:paraId="65E54F7F" w14:textId="77777777" w:rsidR="00676D33" w:rsidRPr="00091F59" w:rsidRDefault="00676D33" w:rsidP="00C80C07">
            <w:pPr>
              <w:spacing w:before="0" w:after="0"/>
              <w:jc w:val="left"/>
              <w:rPr>
                <w:sz w:val="16"/>
                <w:szCs w:val="16"/>
                <w:lang w:val="en-GB"/>
              </w:rPr>
            </w:pPr>
          </w:p>
        </w:tc>
      </w:tr>
      <w:tr w:rsidR="00676D33" w:rsidRPr="00091F59" w14:paraId="531A68C2" w14:textId="77777777" w:rsidTr="00FE06D0">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71A468C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4B5540FC"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single" w:sz="4" w:space="0" w:color="auto"/>
              <w:right w:val="nil"/>
            </w:tcBorders>
            <w:hideMark/>
          </w:tcPr>
          <w:p w14:paraId="3B71A753" w14:textId="77777777" w:rsidR="00676D33" w:rsidRDefault="00676D33" w:rsidP="00C80C07">
            <w:pPr>
              <w:spacing w:before="0" w:after="0"/>
              <w:jc w:val="left"/>
              <w:rPr>
                <w:i/>
                <w:iCs/>
                <w:sz w:val="16"/>
              </w:rPr>
            </w:pPr>
            <w:r w:rsidRPr="00091F59">
              <w:rPr>
                <w:sz w:val="16"/>
                <w:lang w:val="en-GB"/>
              </w:rPr>
              <w:t>Country</w:t>
            </w:r>
            <w:r w:rsidR="00B31B6A">
              <w:rPr>
                <w:sz w:val="16"/>
                <w:lang w:val="en-GB"/>
              </w:rPr>
              <w:t xml:space="preserve"> / </w:t>
            </w:r>
            <w:r w:rsidR="00B31B6A" w:rsidRPr="00B31B6A">
              <w:rPr>
                <w:i/>
                <w:iCs/>
                <w:sz w:val="16"/>
              </w:rPr>
              <w:t>Země</w:t>
            </w:r>
          </w:p>
          <w:p w14:paraId="20AAEC86" w14:textId="4B828AF4" w:rsidR="009E628F" w:rsidRPr="009E628F" w:rsidRDefault="009E628F" w:rsidP="00C80C07">
            <w:pPr>
              <w:spacing w:before="0" w:after="0"/>
              <w:jc w:val="left"/>
              <w:rPr>
                <w:sz w:val="16"/>
                <w:szCs w:val="16"/>
                <w:lang w:val="en-GB"/>
              </w:rPr>
            </w:pPr>
            <w:r>
              <w:rPr>
                <w:sz w:val="16"/>
              </w:rPr>
              <w:t>Australia</w:t>
            </w:r>
          </w:p>
        </w:tc>
        <w:tc>
          <w:tcPr>
            <w:tcW w:w="2031" w:type="dxa"/>
            <w:gridSpan w:val="6"/>
            <w:tcBorders>
              <w:top w:val="nil"/>
              <w:left w:val="nil"/>
              <w:bottom w:val="single" w:sz="4" w:space="0" w:color="auto"/>
              <w:right w:val="single" w:sz="4" w:space="0" w:color="auto"/>
            </w:tcBorders>
            <w:hideMark/>
          </w:tcPr>
          <w:p w14:paraId="71A4F70D" w14:textId="77777777" w:rsidR="00676D33" w:rsidRDefault="00676D33" w:rsidP="00C80C07">
            <w:pPr>
              <w:spacing w:before="0" w:after="0"/>
              <w:jc w:val="left"/>
              <w:rPr>
                <w:i/>
                <w:iCs/>
                <w:sz w:val="16"/>
              </w:rPr>
            </w:pPr>
            <w:r w:rsidRPr="00091F59">
              <w:rPr>
                <w:sz w:val="16"/>
                <w:lang w:val="en-GB"/>
              </w:rPr>
              <w:t>ISO country code</w:t>
            </w:r>
            <w:r w:rsidR="00B31B6A">
              <w:rPr>
                <w:sz w:val="16"/>
                <w:lang w:val="en-GB"/>
              </w:rPr>
              <w:t xml:space="preserve"> / </w:t>
            </w:r>
            <w:r w:rsidR="00B31B6A" w:rsidRPr="00B31B6A">
              <w:rPr>
                <w:i/>
                <w:iCs/>
                <w:sz w:val="16"/>
              </w:rPr>
              <w:t>Kód ISO země</w:t>
            </w:r>
          </w:p>
          <w:p w14:paraId="58409683" w14:textId="7306EA77" w:rsidR="009E628F" w:rsidRPr="009E628F" w:rsidRDefault="009E628F" w:rsidP="00C80C07">
            <w:pPr>
              <w:spacing w:before="0" w:after="0"/>
              <w:jc w:val="left"/>
              <w:rPr>
                <w:sz w:val="16"/>
                <w:szCs w:val="16"/>
                <w:lang w:val="en-GB"/>
              </w:rPr>
            </w:pPr>
            <w:r>
              <w:rPr>
                <w:sz w:val="16"/>
              </w:rPr>
              <w:t>AU</w:t>
            </w:r>
          </w:p>
        </w:tc>
        <w:tc>
          <w:tcPr>
            <w:tcW w:w="567" w:type="dxa"/>
            <w:gridSpan w:val="2"/>
            <w:tcBorders>
              <w:top w:val="nil"/>
              <w:left w:val="single" w:sz="4" w:space="0" w:color="auto"/>
              <w:bottom w:val="single" w:sz="4" w:space="0" w:color="auto"/>
              <w:right w:val="nil"/>
            </w:tcBorders>
          </w:tcPr>
          <w:p w14:paraId="40DB0485"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single" w:sz="4" w:space="0" w:color="auto"/>
              <w:right w:val="nil"/>
            </w:tcBorders>
            <w:hideMark/>
          </w:tcPr>
          <w:p w14:paraId="2D492F7E" w14:textId="595CE8B3" w:rsidR="00676D33" w:rsidRPr="00091F59" w:rsidRDefault="00676D33" w:rsidP="00C80C07">
            <w:pPr>
              <w:spacing w:before="0" w:after="0"/>
              <w:jc w:val="left"/>
              <w:rPr>
                <w:sz w:val="16"/>
                <w:szCs w:val="16"/>
                <w:lang w:val="en-GB"/>
              </w:rPr>
            </w:pPr>
            <w:r w:rsidRPr="00091F59">
              <w:rPr>
                <w:sz w:val="16"/>
                <w:lang w:val="en-GB"/>
              </w:rPr>
              <w:t>Country</w:t>
            </w:r>
            <w:r w:rsidR="00B31B6A">
              <w:rPr>
                <w:sz w:val="16"/>
                <w:lang w:val="en-GB"/>
              </w:rPr>
              <w:t xml:space="preserve"> / </w:t>
            </w:r>
            <w:r w:rsidR="00B31B6A" w:rsidRPr="00B31B6A">
              <w:rPr>
                <w:i/>
                <w:iCs/>
                <w:sz w:val="16"/>
              </w:rPr>
              <w:t>Země</w:t>
            </w:r>
          </w:p>
        </w:tc>
        <w:tc>
          <w:tcPr>
            <w:tcW w:w="1653" w:type="dxa"/>
            <w:gridSpan w:val="3"/>
            <w:tcBorders>
              <w:top w:val="nil"/>
              <w:left w:val="nil"/>
              <w:bottom w:val="single" w:sz="4" w:space="0" w:color="auto"/>
              <w:right w:val="single" w:sz="4" w:space="0" w:color="auto"/>
            </w:tcBorders>
            <w:hideMark/>
          </w:tcPr>
          <w:p w14:paraId="6BAFD20F" w14:textId="1FAE8512" w:rsidR="00676D33" w:rsidRPr="00091F59" w:rsidRDefault="00676D33" w:rsidP="00C80C07">
            <w:pPr>
              <w:spacing w:before="0" w:after="0"/>
              <w:jc w:val="left"/>
              <w:rPr>
                <w:sz w:val="16"/>
                <w:szCs w:val="16"/>
                <w:lang w:val="en-GB"/>
              </w:rPr>
            </w:pPr>
            <w:r w:rsidRPr="00091F59">
              <w:rPr>
                <w:sz w:val="16"/>
                <w:lang w:val="en-GB"/>
              </w:rPr>
              <w:t>ISO country code</w:t>
            </w:r>
            <w:r w:rsidR="00B31B6A">
              <w:rPr>
                <w:sz w:val="16"/>
                <w:lang w:val="en-GB"/>
              </w:rPr>
              <w:t xml:space="preserve"> / </w:t>
            </w:r>
            <w:r w:rsidR="00B31B6A" w:rsidRPr="00B31B6A">
              <w:rPr>
                <w:i/>
                <w:iCs/>
                <w:sz w:val="16"/>
              </w:rPr>
              <w:t>Kód ISO země</w:t>
            </w:r>
          </w:p>
        </w:tc>
      </w:tr>
      <w:tr w:rsidR="00676D33" w:rsidRPr="00E5100D" w14:paraId="606FA5D2" w14:textId="77777777" w:rsidTr="00FE06D0">
        <w:trPr>
          <w:gridAfter w:val="1"/>
          <w:wAfter w:w="6" w:type="dxa"/>
          <w:trHeight w:val="227"/>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731B61D"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092455FF" w14:textId="77777777" w:rsidR="00676D33" w:rsidRPr="00091F59" w:rsidRDefault="00676D33" w:rsidP="00C80C07">
            <w:pPr>
              <w:spacing w:before="0" w:after="0"/>
              <w:jc w:val="left"/>
              <w:rPr>
                <w:b/>
                <w:sz w:val="16"/>
                <w:szCs w:val="16"/>
                <w:lang w:val="en-GB"/>
              </w:rPr>
            </w:pPr>
            <w:r w:rsidRPr="00091F59">
              <w:rPr>
                <w:b/>
                <w:sz w:val="16"/>
                <w:lang w:val="en-GB"/>
              </w:rPr>
              <w:t>I.13</w:t>
            </w:r>
          </w:p>
        </w:tc>
        <w:tc>
          <w:tcPr>
            <w:tcW w:w="3539" w:type="dxa"/>
            <w:gridSpan w:val="8"/>
            <w:tcBorders>
              <w:top w:val="single" w:sz="4" w:space="0" w:color="auto"/>
              <w:left w:val="nil"/>
              <w:bottom w:val="single" w:sz="4" w:space="0" w:color="auto"/>
              <w:right w:val="single" w:sz="4" w:space="0" w:color="auto"/>
            </w:tcBorders>
            <w:hideMark/>
          </w:tcPr>
          <w:p w14:paraId="5203DAD9" w14:textId="670CD3DC" w:rsidR="00676D33" w:rsidRPr="00091F59" w:rsidRDefault="00676D33" w:rsidP="00C80C07">
            <w:pPr>
              <w:spacing w:before="0" w:after="0"/>
              <w:jc w:val="left"/>
              <w:rPr>
                <w:b/>
                <w:sz w:val="16"/>
                <w:szCs w:val="16"/>
                <w:lang w:val="en-GB"/>
              </w:rPr>
            </w:pPr>
            <w:r w:rsidRPr="00091F59">
              <w:rPr>
                <w:b/>
                <w:sz w:val="16"/>
                <w:lang w:val="en-GB"/>
              </w:rPr>
              <w:t>Place of loading</w:t>
            </w:r>
            <w:r w:rsidR="00B31B6A">
              <w:rPr>
                <w:b/>
                <w:sz w:val="16"/>
                <w:lang w:val="en-GB"/>
              </w:rPr>
              <w:t xml:space="preserve"> / </w:t>
            </w:r>
            <w:r w:rsidR="00B31B6A" w:rsidRPr="00B31B6A">
              <w:rPr>
                <w:b/>
                <w:i/>
                <w:iCs/>
                <w:sz w:val="16"/>
              </w:rPr>
              <w:t>Místo nakládky</w:t>
            </w:r>
          </w:p>
        </w:tc>
        <w:tc>
          <w:tcPr>
            <w:tcW w:w="567" w:type="dxa"/>
            <w:gridSpan w:val="2"/>
            <w:tcBorders>
              <w:top w:val="single" w:sz="4" w:space="0" w:color="auto"/>
              <w:left w:val="single" w:sz="4" w:space="0" w:color="auto"/>
              <w:bottom w:val="single" w:sz="4" w:space="0" w:color="auto"/>
              <w:right w:val="nil"/>
            </w:tcBorders>
            <w:hideMark/>
          </w:tcPr>
          <w:p w14:paraId="78EF8E0C" w14:textId="77777777" w:rsidR="00676D33" w:rsidRPr="00091F59" w:rsidRDefault="00676D33" w:rsidP="00C80C07">
            <w:pPr>
              <w:spacing w:before="0" w:after="0"/>
              <w:ind w:right="-106"/>
              <w:jc w:val="left"/>
              <w:rPr>
                <w:b/>
                <w:sz w:val="16"/>
                <w:szCs w:val="16"/>
                <w:lang w:val="en-GB"/>
              </w:rPr>
            </w:pPr>
            <w:r w:rsidRPr="00091F59">
              <w:rPr>
                <w:b/>
                <w:sz w:val="16"/>
                <w:lang w:val="en-GB"/>
              </w:rPr>
              <w:t>I.14</w:t>
            </w:r>
          </w:p>
        </w:tc>
        <w:tc>
          <w:tcPr>
            <w:tcW w:w="4582" w:type="dxa"/>
            <w:gridSpan w:val="11"/>
            <w:tcBorders>
              <w:top w:val="single" w:sz="4" w:space="0" w:color="auto"/>
              <w:left w:val="nil"/>
              <w:bottom w:val="single" w:sz="4" w:space="0" w:color="auto"/>
              <w:right w:val="single" w:sz="4" w:space="0" w:color="auto"/>
            </w:tcBorders>
            <w:hideMark/>
          </w:tcPr>
          <w:p w14:paraId="19294CAF" w14:textId="490A2905" w:rsidR="00676D33" w:rsidRPr="00091F59" w:rsidRDefault="00676D33" w:rsidP="00C80C07">
            <w:pPr>
              <w:spacing w:before="0" w:after="0"/>
              <w:jc w:val="left"/>
              <w:rPr>
                <w:b/>
                <w:sz w:val="16"/>
                <w:szCs w:val="16"/>
                <w:lang w:val="en-GB"/>
              </w:rPr>
            </w:pPr>
            <w:r w:rsidRPr="00091F59">
              <w:rPr>
                <w:b/>
                <w:sz w:val="16"/>
                <w:lang w:val="en-GB"/>
              </w:rPr>
              <w:t>Date and time of departure</w:t>
            </w:r>
            <w:r w:rsidR="00B31B6A">
              <w:rPr>
                <w:b/>
                <w:sz w:val="16"/>
                <w:lang w:val="en-GB"/>
              </w:rPr>
              <w:t xml:space="preserve"> / </w:t>
            </w:r>
            <w:r w:rsidR="00B31B6A" w:rsidRPr="00B31B6A">
              <w:rPr>
                <w:b/>
                <w:i/>
                <w:iCs/>
                <w:sz w:val="16"/>
              </w:rPr>
              <w:t>Datum a čas odjezdu</w:t>
            </w:r>
          </w:p>
        </w:tc>
      </w:tr>
      <w:tr w:rsidR="00676D33" w:rsidRPr="00091F59" w14:paraId="6164D0F1" w14:textId="77777777" w:rsidTr="00FE06D0">
        <w:trPr>
          <w:gridBefore w:val="1"/>
          <w:gridAfter w:val="1"/>
          <w:wBefore w:w="597" w:type="dxa"/>
          <w:wAfter w:w="6" w:type="dxa"/>
          <w:trHeight w:val="227"/>
          <w:jc w:val="center"/>
        </w:trPr>
        <w:tc>
          <w:tcPr>
            <w:tcW w:w="598" w:type="dxa"/>
            <w:tcBorders>
              <w:top w:val="single" w:sz="4" w:space="0" w:color="auto"/>
              <w:left w:val="single" w:sz="4" w:space="0" w:color="auto"/>
              <w:bottom w:val="nil"/>
              <w:right w:val="nil"/>
            </w:tcBorders>
            <w:vAlign w:val="center"/>
            <w:hideMark/>
          </w:tcPr>
          <w:p w14:paraId="363957BC" w14:textId="77777777" w:rsidR="00676D33" w:rsidRPr="00E3445A" w:rsidRDefault="00676D33" w:rsidP="00C80C07">
            <w:pPr>
              <w:spacing w:before="0" w:after="0"/>
              <w:jc w:val="left"/>
              <w:rPr>
                <w:b/>
                <w:sz w:val="16"/>
                <w:szCs w:val="16"/>
                <w:lang w:val="en-GB"/>
              </w:rPr>
            </w:pPr>
            <w:r w:rsidRPr="00E3445A">
              <w:rPr>
                <w:b/>
                <w:sz w:val="16"/>
                <w:lang w:val="en-GB"/>
              </w:rPr>
              <w:t>I.15</w:t>
            </w:r>
          </w:p>
        </w:tc>
        <w:tc>
          <w:tcPr>
            <w:tcW w:w="1616" w:type="dxa"/>
            <w:gridSpan w:val="3"/>
            <w:tcBorders>
              <w:top w:val="single" w:sz="4" w:space="0" w:color="auto"/>
              <w:left w:val="nil"/>
              <w:bottom w:val="nil"/>
              <w:right w:val="nil"/>
            </w:tcBorders>
            <w:vAlign w:val="center"/>
            <w:hideMark/>
          </w:tcPr>
          <w:p w14:paraId="50E79718" w14:textId="542B3791" w:rsidR="00676D33" w:rsidRPr="00E3445A" w:rsidRDefault="00676D33" w:rsidP="00C80C07">
            <w:pPr>
              <w:spacing w:before="0" w:after="0"/>
              <w:jc w:val="left"/>
              <w:rPr>
                <w:b/>
                <w:sz w:val="16"/>
                <w:szCs w:val="16"/>
                <w:lang w:val="en-GB"/>
              </w:rPr>
            </w:pPr>
            <w:r w:rsidRPr="00E3445A">
              <w:rPr>
                <w:b/>
                <w:sz w:val="16"/>
                <w:lang w:val="en-GB"/>
              </w:rPr>
              <w:t>Means of transport</w:t>
            </w:r>
            <w:r w:rsidR="00B31B6A">
              <w:rPr>
                <w:b/>
                <w:sz w:val="16"/>
                <w:lang w:val="en-GB"/>
              </w:rPr>
              <w:t xml:space="preserve"> / </w:t>
            </w:r>
            <w:r w:rsidR="00B31B6A" w:rsidRPr="00B31B6A">
              <w:rPr>
                <w:b/>
                <w:i/>
                <w:iCs/>
                <w:sz w:val="16"/>
              </w:rPr>
              <w:t>Dopravní prostředek</w:t>
            </w:r>
          </w:p>
        </w:tc>
        <w:tc>
          <w:tcPr>
            <w:tcW w:w="1395" w:type="dxa"/>
            <w:gridSpan w:val="4"/>
            <w:tcBorders>
              <w:top w:val="single" w:sz="4" w:space="0" w:color="auto"/>
              <w:left w:val="nil"/>
              <w:bottom w:val="nil"/>
              <w:right w:val="nil"/>
            </w:tcBorders>
            <w:vAlign w:val="center"/>
          </w:tcPr>
          <w:p w14:paraId="5F9C5EB7" w14:textId="77777777" w:rsidR="00676D33" w:rsidRPr="00091F59" w:rsidRDefault="00676D33" w:rsidP="00C80C07">
            <w:pPr>
              <w:spacing w:before="0" w:after="0"/>
              <w:jc w:val="left"/>
              <w:rPr>
                <w:sz w:val="16"/>
                <w:szCs w:val="16"/>
                <w:lang w:val="en-GB"/>
              </w:rPr>
            </w:pPr>
          </w:p>
        </w:tc>
        <w:tc>
          <w:tcPr>
            <w:tcW w:w="528" w:type="dxa"/>
            <w:tcBorders>
              <w:top w:val="single" w:sz="4" w:space="0" w:color="auto"/>
              <w:left w:val="nil"/>
              <w:bottom w:val="nil"/>
              <w:right w:val="single" w:sz="4" w:space="0" w:color="auto"/>
            </w:tcBorders>
            <w:vAlign w:val="center"/>
          </w:tcPr>
          <w:p w14:paraId="0CEA7B02"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single" w:sz="4" w:space="0" w:color="auto"/>
              <w:right w:val="nil"/>
            </w:tcBorders>
            <w:vAlign w:val="center"/>
            <w:hideMark/>
          </w:tcPr>
          <w:p w14:paraId="1A7DBE1E" w14:textId="77777777" w:rsidR="00676D33" w:rsidRPr="00091F59" w:rsidRDefault="00676D33" w:rsidP="00C80C07">
            <w:pPr>
              <w:spacing w:before="0" w:after="0"/>
              <w:jc w:val="left"/>
              <w:rPr>
                <w:b/>
                <w:sz w:val="16"/>
                <w:szCs w:val="16"/>
                <w:lang w:val="en-GB"/>
              </w:rPr>
            </w:pPr>
            <w:r w:rsidRPr="00091F59">
              <w:rPr>
                <w:b/>
                <w:sz w:val="16"/>
                <w:lang w:val="en-GB"/>
              </w:rPr>
              <w:t>I.16</w:t>
            </w:r>
          </w:p>
        </w:tc>
        <w:tc>
          <w:tcPr>
            <w:tcW w:w="4582" w:type="dxa"/>
            <w:gridSpan w:val="11"/>
            <w:tcBorders>
              <w:top w:val="single" w:sz="4" w:space="0" w:color="auto"/>
              <w:left w:val="nil"/>
              <w:bottom w:val="single" w:sz="4" w:space="0" w:color="auto"/>
              <w:right w:val="single" w:sz="4" w:space="0" w:color="auto"/>
            </w:tcBorders>
            <w:vAlign w:val="center"/>
            <w:hideMark/>
          </w:tcPr>
          <w:p w14:paraId="64F335D3" w14:textId="78100EE7" w:rsidR="00676D33" w:rsidRPr="00091F59" w:rsidRDefault="00676D33" w:rsidP="00C80C07">
            <w:pPr>
              <w:spacing w:before="0" w:after="0"/>
              <w:jc w:val="left"/>
              <w:rPr>
                <w:b/>
                <w:sz w:val="16"/>
                <w:szCs w:val="16"/>
                <w:lang w:val="en-GB"/>
              </w:rPr>
            </w:pPr>
            <w:r w:rsidRPr="00091F59">
              <w:rPr>
                <w:b/>
                <w:sz w:val="16"/>
                <w:lang w:val="en-GB"/>
              </w:rPr>
              <w:t>Entry Border Control Post</w:t>
            </w:r>
            <w:r w:rsidR="00B31B6A">
              <w:rPr>
                <w:b/>
                <w:sz w:val="16"/>
                <w:lang w:val="en-GB"/>
              </w:rPr>
              <w:t xml:space="preserve"> / </w:t>
            </w:r>
            <w:r w:rsidR="00B31B6A" w:rsidRPr="00B31B6A">
              <w:rPr>
                <w:b/>
                <w:i/>
                <w:iCs/>
                <w:sz w:val="16"/>
              </w:rPr>
              <w:t>Stanoviště hraniční kontroly v místě vstupu</w:t>
            </w:r>
          </w:p>
        </w:tc>
      </w:tr>
      <w:tr w:rsidR="00676D33" w:rsidRPr="00091F59" w14:paraId="4ECD164D" w14:textId="77777777" w:rsidTr="00FE06D0">
        <w:trPr>
          <w:gridBefore w:val="1"/>
          <w:gridAfter w:val="1"/>
          <w:wBefore w:w="597" w:type="dxa"/>
          <w:wAfter w:w="6" w:type="dxa"/>
          <w:trHeight w:val="157"/>
          <w:jc w:val="center"/>
        </w:trPr>
        <w:tc>
          <w:tcPr>
            <w:tcW w:w="598" w:type="dxa"/>
            <w:vMerge w:val="restart"/>
            <w:tcBorders>
              <w:top w:val="nil"/>
              <w:left w:val="single" w:sz="4" w:space="0" w:color="auto"/>
              <w:bottom w:val="nil"/>
              <w:right w:val="nil"/>
            </w:tcBorders>
          </w:tcPr>
          <w:p w14:paraId="73B09FF7" w14:textId="77777777" w:rsidR="00676D33" w:rsidRPr="00E3445A" w:rsidRDefault="00676D33" w:rsidP="00C80C07">
            <w:pPr>
              <w:jc w:val="center"/>
              <w:rPr>
                <w:sz w:val="16"/>
                <w:szCs w:val="16"/>
                <w:lang w:val="en-GB"/>
              </w:rPr>
            </w:pPr>
          </w:p>
        </w:tc>
        <w:tc>
          <w:tcPr>
            <w:tcW w:w="1200" w:type="dxa"/>
            <w:vMerge w:val="restart"/>
            <w:tcBorders>
              <w:top w:val="nil"/>
              <w:left w:val="nil"/>
              <w:bottom w:val="nil"/>
              <w:right w:val="nil"/>
            </w:tcBorders>
            <w:vAlign w:val="center"/>
            <w:hideMark/>
          </w:tcPr>
          <w:p w14:paraId="59F5AE94" w14:textId="740EC40B"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Aircraft</w:t>
            </w:r>
            <w:r w:rsidR="00B31B6A">
              <w:rPr>
                <w:sz w:val="16"/>
                <w:lang w:val="en-GB"/>
              </w:rPr>
              <w:t xml:space="preserve"> / </w:t>
            </w:r>
            <w:r w:rsidR="00B31B6A" w:rsidRPr="00B31B6A">
              <w:rPr>
                <w:i/>
                <w:iCs/>
                <w:sz w:val="16"/>
              </w:rPr>
              <w:t>Letadlo</w:t>
            </w:r>
          </w:p>
        </w:tc>
        <w:tc>
          <w:tcPr>
            <w:tcW w:w="2339" w:type="dxa"/>
            <w:gridSpan w:val="7"/>
            <w:vMerge w:val="restart"/>
            <w:tcBorders>
              <w:top w:val="nil"/>
              <w:left w:val="nil"/>
              <w:bottom w:val="nil"/>
              <w:right w:val="single" w:sz="4" w:space="0" w:color="auto"/>
            </w:tcBorders>
            <w:vAlign w:val="center"/>
            <w:hideMark/>
          </w:tcPr>
          <w:p w14:paraId="41375AAD" w14:textId="6F9CFDAB" w:rsidR="00676D33" w:rsidRPr="00E3445A" w:rsidRDefault="00676D33" w:rsidP="00C80C07">
            <w:pPr>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Vessel</w:t>
            </w:r>
            <w:r w:rsidR="00B31B6A">
              <w:rPr>
                <w:sz w:val="16"/>
                <w:lang w:val="en-GB"/>
              </w:rPr>
              <w:t xml:space="preserve"> / </w:t>
            </w:r>
            <w:r w:rsidR="00B31B6A" w:rsidRPr="00B31B6A">
              <w:rPr>
                <w:i/>
                <w:iCs/>
                <w:sz w:val="16"/>
              </w:rPr>
              <w:t>Plavidlo</w:t>
            </w:r>
          </w:p>
        </w:tc>
        <w:tc>
          <w:tcPr>
            <w:tcW w:w="567" w:type="dxa"/>
            <w:gridSpan w:val="2"/>
            <w:tcBorders>
              <w:top w:val="single" w:sz="4" w:space="0" w:color="auto"/>
              <w:left w:val="single" w:sz="4" w:space="0" w:color="auto"/>
              <w:bottom w:val="nil"/>
              <w:right w:val="nil"/>
            </w:tcBorders>
            <w:hideMark/>
          </w:tcPr>
          <w:p w14:paraId="039E82CE" w14:textId="77777777" w:rsidR="00676D33" w:rsidRPr="00E3445A" w:rsidRDefault="00676D33" w:rsidP="00C80C07">
            <w:pPr>
              <w:spacing w:before="0" w:after="0"/>
              <w:jc w:val="left"/>
              <w:rPr>
                <w:b/>
                <w:sz w:val="16"/>
                <w:szCs w:val="16"/>
                <w:lang w:val="en-GB"/>
              </w:rPr>
            </w:pPr>
            <w:r w:rsidRPr="00E3445A">
              <w:rPr>
                <w:b/>
                <w:sz w:val="16"/>
                <w:lang w:val="en-GB"/>
              </w:rPr>
              <w:t>I.17</w:t>
            </w:r>
          </w:p>
        </w:tc>
        <w:tc>
          <w:tcPr>
            <w:tcW w:w="4582" w:type="dxa"/>
            <w:gridSpan w:val="11"/>
            <w:tcBorders>
              <w:top w:val="single" w:sz="4" w:space="0" w:color="auto"/>
              <w:left w:val="nil"/>
              <w:bottom w:val="nil"/>
              <w:right w:val="single" w:sz="4" w:space="0" w:color="auto"/>
            </w:tcBorders>
            <w:hideMark/>
          </w:tcPr>
          <w:p w14:paraId="730CD826" w14:textId="00010A69" w:rsidR="00676D33" w:rsidRPr="00091F59" w:rsidRDefault="00676D33" w:rsidP="00C80C07">
            <w:pPr>
              <w:spacing w:before="0" w:after="0"/>
              <w:jc w:val="left"/>
              <w:rPr>
                <w:sz w:val="16"/>
                <w:szCs w:val="16"/>
                <w:lang w:val="en-GB"/>
              </w:rPr>
            </w:pPr>
            <w:r w:rsidRPr="00091F59">
              <w:rPr>
                <w:b/>
                <w:sz w:val="16"/>
                <w:lang w:val="en-GB"/>
              </w:rPr>
              <w:t>Accompanying documents</w:t>
            </w:r>
            <w:r w:rsidR="00B31B6A">
              <w:rPr>
                <w:b/>
                <w:sz w:val="16"/>
                <w:lang w:val="en-GB"/>
              </w:rPr>
              <w:t xml:space="preserve"> / </w:t>
            </w:r>
            <w:r w:rsidR="00B31B6A" w:rsidRPr="00B31B6A">
              <w:rPr>
                <w:b/>
                <w:i/>
                <w:iCs/>
                <w:sz w:val="16"/>
              </w:rPr>
              <w:t>Průvodní doklady</w:t>
            </w:r>
          </w:p>
        </w:tc>
      </w:tr>
      <w:tr w:rsidR="00676D33" w:rsidRPr="00091F59" w14:paraId="08B659D3" w14:textId="77777777" w:rsidTr="00FE06D0">
        <w:trPr>
          <w:gridBefore w:val="1"/>
          <w:gridAfter w:val="1"/>
          <w:wBefore w:w="597" w:type="dxa"/>
          <w:wAfter w:w="6" w:type="dxa"/>
          <w:trHeight w:val="157"/>
          <w:jc w:val="center"/>
        </w:trPr>
        <w:tc>
          <w:tcPr>
            <w:tcW w:w="598" w:type="dxa"/>
            <w:vMerge/>
            <w:tcBorders>
              <w:top w:val="nil"/>
              <w:left w:val="single" w:sz="4" w:space="0" w:color="auto"/>
              <w:bottom w:val="nil"/>
              <w:right w:val="nil"/>
            </w:tcBorders>
            <w:vAlign w:val="center"/>
            <w:hideMark/>
          </w:tcPr>
          <w:p w14:paraId="2CDD626A" w14:textId="77777777" w:rsidR="00676D33" w:rsidRPr="00091F59" w:rsidRDefault="00676D33" w:rsidP="00C80C07">
            <w:pPr>
              <w:spacing w:before="0" w:after="0"/>
              <w:jc w:val="left"/>
              <w:rPr>
                <w:sz w:val="16"/>
                <w:szCs w:val="16"/>
                <w:lang w:val="en-GB"/>
              </w:rPr>
            </w:pPr>
          </w:p>
        </w:tc>
        <w:tc>
          <w:tcPr>
            <w:tcW w:w="1200" w:type="dxa"/>
            <w:vMerge/>
            <w:tcBorders>
              <w:top w:val="nil"/>
              <w:left w:val="nil"/>
              <w:bottom w:val="nil"/>
              <w:right w:val="nil"/>
            </w:tcBorders>
            <w:vAlign w:val="center"/>
            <w:hideMark/>
          </w:tcPr>
          <w:p w14:paraId="44153933" w14:textId="77777777" w:rsidR="00676D33" w:rsidRPr="00091F59" w:rsidRDefault="00676D33" w:rsidP="00C80C07">
            <w:pPr>
              <w:spacing w:before="0" w:after="0"/>
              <w:jc w:val="left"/>
              <w:rPr>
                <w:sz w:val="16"/>
                <w:szCs w:val="16"/>
                <w:lang w:val="en-GB"/>
              </w:rPr>
            </w:pPr>
          </w:p>
        </w:tc>
        <w:tc>
          <w:tcPr>
            <w:tcW w:w="2339" w:type="dxa"/>
            <w:gridSpan w:val="7"/>
            <w:vMerge/>
            <w:tcBorders>
              <w:top w:val="nil"/>
              <w:left w:val="nil"/>
              <w:bottom w:val="nil"/>
              <w:right w:val="single" w:sz="4" w:space="0" w:color="auto"/>
            </w:tcBorders>
            <w:vAlign w:val="center"/>
            <w:hideMark/>
          </w:tcPr>
          <w:p w14:paraId="7D40384F" w14:textId="77777777" w:rsidR="00676D33" w:rsidRPr="00091F59" w:rsidRDefault="00676D33" w:rsidP="00C80C07">
            <w:pPr>
              <w:spacing w:before="0" w:after="0"/>
              <w:jc w:val="left"/>
              <w:rPr>
                <w:sz w:val="16"/>
                <w:szCs w:val="16"/>
                <w:lang w:val="en-GB"/>
              </w:rPr>
            </w:pPr>
          </w:p>
        </w:tc>
        <w:tc>
          <w:tcPr>
            <w:tcW w:w="2580" w:type="dxa"/>
            <w:gridSpan w:val="5"/>
            <w:tcBorders>
              <w:top w:val="nil"/>
              <w:left w:val="single" w:sz="4" w:space="0" w:color="auto"/>
              <w:bottom w:val="nil"/>
              <w:right w:val="nil"/>
            </w:tcBorders>
          </w:tcPr>
          <w:p w14:paraId="23BD2649" w14:textId="77777777" w:rsidR="00676D33" w:rsidRPr="00091F59" w:rsidRDefault="00676D33" w:rsidP="00C80C07">
            <w:pPr>
              <w:spacing w:before="0" w:after="0"/>
              <w:jc w:val="left"/>
              <w:rPr>
                <w:sz w:val="16"/>
                <w:szCs w:val="16"/>
                <w:lang w:val="en-GB"/>
              </w:rPr>
            </w:pPr>
          </w:p>
        </w:tc>
        <w:tc>
          <w:tcPr>
            <w:tcW w:w="2569" w:type="dxa"/>
            <w:gridSpan w:val="8"/>
            <w:tcBorders>
              <w:top w:val="nil"/>
              <w:left w:val="nil"/>
              <w:bottom w:val="nil"/>
              <w:right w:val="single" w:sz="4" w:space="0" w:color="auto"/>
            </w:tcBorders>
          </w:tcPr>
          <w:p w14:paraId="2A729477" w14:textId="77777777" w:rsidR="00676D33" w:rsidRPr="00091F59" w:rsidRDefault="00676D33" w:rsidP="00C80C07">
            <w:pPr>
              <w:spacing w:before="0" w:after="0"/>
              <w:jc w:val="left"/>
              <w:rPr>
                <w:sz w:val="16"/>
                <w:szCs w:val="16"/>
                <w:lang w:val="en-GB"/>
              </w:rPr>
            </w:pPr>
          </w:p>
        </w:tc>
      </w:tr>
      <w:tr w:rsidR="00676D33" w:rsidRPr="00091F59" w14:paraId="79C788CB" w14:textId="77777777" w:rsidTr="00FE06D0">
        <w:trPr>
          <w:gridBefore w:val="1"/>
          <w:gridAfter w:val="1"/>
          <w:wBefore w:w="597" w:type="dxa"/>
          <w:wAfter w:w="6" w:type="dxa"/>
          <w:trHeight w:val="304"/>
          <w:jc w:val="center"/>
        </w:trPr>
        <w:tc>
          <w:tcPr>
            <w:tcW w:w="598" w:type="dxa"/>
            <w:tcBorders>
              <w:top w:val="nil"/>
              <w:left w:val="single" w:sz="4" w:space="0" w:color="auto"/>
              <w:bottom w:val="nil"/>
              <w:right w:val="nil"/>
            </w:tcBorders>
          </w:tcPr>
          <w:p w14:paraId="56A096CB" w14:textId="77777777" w:rsidR="00676D33" w:rsidRPr="00E3445A" w:rsidRDefault="00676D33" w:rsidP="00C80C07">
            <w:pPr>
              <w:jc w:val="center"/>
              <w:rPr>
                <w:sz w:val="16"/>
                <w:szCs w:val="16"/>
                <w:lang w:val="en-GB"/>
              </w:rPr>
            </w:pPr>
          </w:p>
        </w:tc>
        <w:tc>
          <w:tcPr>
            <w:tcW w:w="1200" w:type="dxa"/>
            <w:tcBorders>
              <w:top w:val="nil"/>
              <w:left w:val="nil"/>
              <w:bottom w:val="nil"/>
              <w:right w:val="nil"/>
            </w:tcBorders>
            <w:hideMark/>
          </w:tcPr>
          <w:p w14:paraId="69C5CADA" w14:textId="37AE0C5B" w:rsidR="00676D33" w:rsidRPr="00E3445A" w:rsidRDefault="00676D33" w:rsidP="00C80C07">
            <w:pPr>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Railway</w:t>
            </w:r>
            <w:r w:rsidR="00B31B6A">
              <w:rPr>
                <w:sz w:val="16"/>
                <w:lang w:val="en-GB"/>
              </w:rPr>
              <w:t xml:space="preserve"> / </w:t>
            </w:r>
            <w:r w:rsidR="00B31B6A" w:rsidRPr="00B31B6A">
              <w:rPr>
                <w:i/>
                <w:iCs/>
                <w:sz w:val="16"/>
              </w:rPr>
              <w:t>Železniční doprava</w:t>
            </w:r>
          </w:p>
        </w:tc>
        <w:tc>
          <w:tcPr>
            <w:tcW w:w="2339" w:type="dxa"/>
            <w:gridSpan w:val="7"/>
            <w:tcBorders>
              <w:top w:val="nil"/>
              <w:left w:val="nil"/>
              <w:bottom w:val="nil"/>
              <w:right w:val="single" w:sz="4" w:space="0" w:color="auto"/>
            </w:tcBorders>
            <w:vAlign w:val="center"/>
            <w:hideMark/>
          </w:tcPr>
          <w:p w14:paraId="6403F69E" w14:textId="52068ACF"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Road vehicle</w:t>
            </w:r>
            <w:r w:rsidR="00B31B6A">
              <w:rPr>
                <w:sz w:val="16"/>
                <w:lang w:val="en-GB"/>
              </w:rPr>
              <w:t xml:space="preserve"> / </w:t>
            </w:r>
            <w:r w:rsidR="00B31B6A" w:rsidRPr="00B31B6A">
              <w:rPr>
                <w:i/>
                <w:iCs/>
                <w:sz w:val="16"/>
              </w:rPr>
              <w:t>Silniční vozidlo</w:t>
            </w:r>
          </w:p>
        </w:tc>
        <w:tc>
          <w:tcPr>
            <w:tcW w:w="567" w:type="dxa"/>
            <w:gridSpan w:val="2"/>
            <w:tcBorders>
              <w:top w:val="nil"/>
              <w:left w:val="single" w:sz="4" w:space="0" w:color="auto"/>
              <w:bottom w:val="nil"/>
              <w:right w:val="nil"/>
            </w:tcBorders>
          </w:tcPr>
          <w:p w14:paraId="0718FB0C" w14:textId="77777777" w:rsidR="00676D33" w:rsidRPr="00E3445A" w:rsidRDefault="00676D33" w:rsidP="00C80C07">
            <w:pPr>
              <w:spacing w:before="0" w:after="0"/>
              <w:jc w:val="left"/>
              <w:rPr>
                <w:sz w:val="16"/>
                <w:szCs w:val="16"/>
                <w:lang w:val="en-GB"/>
              </w:rPr>
            </w:pPr>
          </w:p>
        </w:tc>
        <w:tc>
          <w:tcPr>
            <w:tcW w:w="2436" w:type="dxa"/>
            <w:gridSpan w:val="5"/>
            <w:tcBorders>
              <w:top w:val="nil"/>
              <w:left w:val="nil"/>
              <w:bottom w:val="nil"/>
              <w:right w:val="nil"/>
            </w:tcBorders>
            <w:vAlign w:val="center"/>
            <w:hideMark/>
          </w:tcPr>
          <w:p w14:paraId="6463A132" w14:textId="37E76D99" w:rsidR="00676D33" w:rsidRPr="00091F59" w:rsidRDefault="00676D33" w:rsidP="00C80C07">
            <w:pPr>
              <w:spacing w:before="0" w:after="0"/>
              <w:jc w:val="left"/>
              <w:rPr>
                <w:sz w:val="16"/>
                <w:szCs w:val="16"/>
                <w:lang w:val="en-GB"/>
              </w:rPr>
            </w:pPr>
            <w:r w:rsidRPr="00091F59">
              <w:rPr>
                <w:sz w:val="16"/>
                <w:lang w:val="en-GB"/>
              </w:rPr>
              <w:t>Type</w:t>
            </w:r>
            <w:r w:rsidR="002C7FF0">
              <w:rPr>
                <w:sz w:val="16"/>
                <w:lang w:val="en-GB"/>
              </w:rPr>
              <w:t xml:space="preserve"> / </w:t>
            </w:r>
            <w:r w:rsidR="002C7FF0" w:rsidRPr="002C7FF0">
              <w:rPr>
                <w:i/>
                <w:iCs/>
                <w:sz w:val="16"/>
              </w:rPr>
              <w:t>Typ</w:t>
            </w:r>
          </w:p>
        </w:tc>
        <w:tc>
          <w:tcPr>
            <w:tcW w:w="2146" w:type="dxa"/>
            <w:gridSpan w:val="6"/>
            <w:tcBorders>
              <w:top w:val="nil"/>
              <w:left w:val="nil"/>
              <w:bottom w:val="nil"/>
              <w:right w:val="single" w:sz="4" w:space="0" w:color="auto"/>
            </w:tcBorders>
            <w:vAlign w:val="center"/>
            <w:hideMark/>
          </w:tcPr>
          <w:p w14:paraId="5D2BF0F3" w14:textId="573053AE" w:rsidR="00676D33" w:rsidRPr="00091F59" w:rsidRDefault="00676D33" w:rsidP="00C80C07">
            <w:pPr>
              <w:spacing w:before="0" w:after="0"/>
              <w:jc w:val="left"/>
              <w:rPr>
                <w:sz w:val="16"/>
                <w:szCs w:val="16"/>
                <w:lang w:val="en-GB"/>
              </w:rPr>
            </w:pPr>
            <w:r w:rsidRPr="00091F59">
              <w:rPr>
                <w:sz w:val="16"/>
                <w:lang w:val="en-GB"/>
              </w:rPr>
              <w:t>Code</w:t>
            </w:r>
            <w:r w:rsidR="002C7FF0">
              <w:rPr>
                <w:sz w:val="16"/>
                <w:lang w:val="en-GB"/>
              </w:rPr>
              <w:t xml:space="preserve"> / </w:t>
            </w:r>
            <w:r w:rsidR="002C7FF0" w:rsidRPr="002C7FF0">
              <w:rPr>
                <w:i/>
                <w:iCs/>
                <w:sz w:val="16"/>
              </w:rPr>
              <w:t>Kód</w:t>
            </w:r>
          </w:p>
        </w:tc>
      </w:tr>
      <w:tr w:rsidR="00676D33" w:rsidRPr="00091F59" w14:paraId="1D28E8C0" w14:textId="77777777" w:rsidTr="00FE06D0">
        <w:trPr>
          <w:gridBefore w:val="1"/>
          <w:gridAfter w:val="1"/>
          <w:wBefore w:w="597" w:type="dxa"/>
          <w:wAfter w:w="6" w:type="dxa"/>
          <w:trHeight w:val="176"/>
          <w:jc w:val="center"/>
        </w:trPr>
        <w:tc>
          <w:tcPr>
            <w:tcW w:w="598" w:type="dxa"/>
            <w:vMerge w:val="restart"/>
            <w:tcBorders>
              <w:top w:val="nil"/>
              <w:left w:val="single" w:sz="4" w:space="0" w:color="auto"/>
              <w:bottom w:val="single" w:sz="4" w:space="0" w:color="auto"/>
              <w:right w:val="nil"/>
            </w:tcBorders>
          </w:tcPr>
          <w:p w14:paraId="76D7D0E0" w14:textId="77777777" w:rsidR="00676D33" w:rsidRPr="00E3445A" w:rsidRDefault="00676D33" w:rsidP="00C80C07">
            <w:pPr>
              <w:jc w:val="center"/>
              <w:rPr>
                <w:sz w:val="16"/>
                <w:szCs w:val="16"/>
                <w:lang w:val="en-GB"/>
              </w:rPr>
            </w:pPr>
          </w:p>
        </w:tc>
        <w:tc>
          <w:tcPr>
            <w:tcW w:w="3539" w:type="dxa"/>
            <w:gridSpan w:val="8"/>
            <w:vMerge w:val="restart"/>
            <w:tcBorders>
              <w:top w:val="nil"/>
              <w:left w:val="nil"/>
              <w:bottom w:val="single" w:sz="4" w:space="0" w:color="auto"/>
              <w:right w:val="single" w:sz="4" w:space="0" w:color="auto"/>
            </w:tcBorders>
            <w:hideMark/>
          </w:tcPr>
          <w:p w14:paraId="50750867" w14:textId="1AADBF7C" w:rsidR="00676D33" w:rsidRPr="00E3445A" w:rsidRDefault="00676D33" w:rsidP="00C80C07">
            <w:pPr>
              <w:jc w:val="left"/>
              <w:rPr>
                <w:sz w:val="16"/>
                <w:szCs w:val="16"/>
                <w:lang w:val="en-GB"/>
              </w:rPr>
            </w:pPr>
            <w:r w:rsidRPr="00E3445A">
              <w:rPr>
                <w:sz w:val="16"/>
                <w:lang w:val="en-GB"/>
              </w:rPr>
              <w:t>Identification</w:t>
            </w:r>
            <w:r w:rsidR="00B31B6A">
              <w:rPr>
                <w:sz w:val="16"/>
                <w:lang w:val="en-GB"/>
              </w:rPr>
              <w:t xml:space="preserve"> / </w:t>
            </w:r>
            <w:r w:rsidR="00B31B6A" w:rsidRPr="00B31B6A">
              <w:rPr>
                <w:i/>
                <w:iCs/>
                <w:sz w:val="16"/>
              </w:rPr>
              <w:t>Identifikace</w:t>
            </w:r>
          </w:p>
        </w:tc>
        <w:tc>
          <w:tcPr>
            <w:tcW w:w="567" w:type="dxa"/>
            <w:gridSpan w:val="2"/>
            <w:tcBorders>
              <w:top w:val="nil"/>
              <w:left w:val="single" w:sz="4" w:space="0" w:color="auto"/>
              <w:bottom w:val="nil"/>
              <w:right w:val="nil"/>
            </w:tcBorders>
          </w:tcPr>
          <w:p w14:paraId="34D027F8" w14:textId="77777777" w:rsidR="00676D33" w:rsidRPr="00091F59" w:rsidRDefault="00676D33" w:rsidP="00C80C07">
            <w:pPr>
              <w:spacing w:before="0" w:after="0"/>
              <w:jc w:val="left"/>
              <w:rPr>
                <w:sz w:val="16"/>
                <w:szCs w:val="16"/>
                <w:lang w:val="en-GB"/>
              </w:rPr>
            </w:pPr>
          </w:p>
        </w:tc>
        <w:tc>
          <w:tcPr>
            <w:tcW w:w="2436" w:type="dxa"/>
            <w:gridSpan w:val="5"/>
            <w:tcBorders>
              <w:top w:val="nil"/>
              <w:left w:val="nil"/>
              <w:bottom w:val="nil"/>
              <w:right w:val="nil"/>
            </w:tcBorders>
            <w:hideMark/>
          </w:tcPr>
          <w:p w14:paraId="309A12B0" w14:textId="3F9B0847" w:rsidR="00676D33" w:rsidRPr="00091F59" w:rsidRDefault="00676D33" w:rsidP="00C80C07">
            <w:pPr>
              <w:spacing w:before="0" w:after="0"/>
              <w:jc w:val="left"/>
              <w:rPr>
                <w:sz w:val="16"/>
                <w:szCs w:val="16"/>
                <w:lang w:val="en-GB"/>
              </w:rPr>
            </w:pPr>
            <w:r w:rsidRPr="00091F59">
              <w:rPr>
                <w:sz w:val="16"/>
                <w:lang w:val="en-GB"/>
              </w:rPr>
              <w:t>Country</w:t>
            </w:r>
            <w:r w:rsidR="002C7FF0">
              <w:rPr>
                <w:sz w:val="16"/>
                <w:lang w:val="en-GB"/>
              </w:rPr>
              <w:t xml:space="preserve"> / </w:t>
            </w:r>
            <w:r w:rsidR="002C7FF0" w:rsidRPr="002C7FF0">
              <w:rPr>
                <w:i/>
                <w:iCs/>
                <w:sz w:val="16"/>
              </w:rPr>
              <w:t>Země</w:t>
            </w:r>
          </w:p>
        </w:tc>
        <w:tc>
          <w:tcPr>
            <w:tcW w:w="2146" w:type="dxa"/>
            <w:gridSpan w:val="6"/>
            <w:tcBorders>
              <w:top w:val="nil"/>
              <w:left w:val="nil"/>
              <w:bottom w:val="nil"/>
              <w:right w:val="single" w:sz="4" w:space="0" w:color="auto"/>
            </w:tcBorders>
            <w:hideMark/>
          </w:tcPr>
          <w:p w14:paraId="21CBA941" w14:textId="23787098" w:rsidR="00676D33" w:rsidRPr="00091F59" w:rsidRDefault="00676D33" w:rsidP="00C80C07">
            <w:pPr>
              <w:spacing w:before="0" w:after="0"/>
              <w:jc w:val="left"/>
              <w:rPr>
                <w:sz w:val="16"/>
                <w:szCs w:val="16"/>
                <w:lang w:val="en-GB"/>
              </w:rPr>
            </w:pPr>
            <w:r w:rsidRPr="00091F59">
              <w:rPr>
                <w:sz w:val="16"/>
                <w:lang w:val="en-GB"/>
              </w:rPr>
              <w:t>ISO country code</w:t>
            </w:r>
            <w:r w:rsidR="002C7FF0">
              <w:rPr>
                <w:sz w:val="16"/>
                <w:lang w:val="en-GB"/>
              </w:rPr>
              <w:t xml:space="preserve"> / </w:t>
            </w:r>
            <w:r w:rsidR="002C7FF0" w:rsidRPr="002C7FF0">
              <w:rPr>
                <w:i/>
                <w:iCs/>
                <w:sz w:val="16"/>
              </w:rPr>
              <w:t>Kód ISO země</w:t>
            </w:r>
          </w:p>
        </w:tc>
      </w:tr>
      <w:tr w:rsidR="00676D33" w:rsidRPr="00091F59" w14:paraId="77E486F3" w14:textId="77777777" w:rsidTr="009E628F">
        <w:trPr>
          <w:gridBefore w:val="1"/>
          <w:gridAfter w:val="1"/>
          <w:wBefore w:w="597" w:type="dxa"/>
          <w:wAfter w:w="6" w:type="dxa"/>
          <w:trHeight w:val="176"/>
          <w:jc w:val="center"/>
        </w:trPr>
        <w:tc>
          <w:tcPr>
            <w:tcW w:w="598" w:type="dxa"/>
            <w:vMerge/>
            <w:tcBorders>
              <w:top w:val="nil"/>
              <w:left w:val="single" w:sz="4" w:space="0" w:color="auto"/>
              <w:bottom w:val="single" w:sz="4" w:space="0" w:color="auto"/>
              <w:right w:val="nil"/>
            </w:tcBorders>
            <w:vAlign w:val="center"/>
            <w:hideMark/>
          </w:tcPr>
          <w:p w14:paraId="4575C1D3" w14:textId="77777777" w:rsidR="00676D33" w:rsidRPr="00091F59" w:rsidRDefault="00676D33" w:rsidP="00C80C07">
            <w:pPr>
              <w:spacing w:before="0" w:after="0"/>
              <w:jc w:val="left"/>
              <w:rPr>
                <w:sz w:val="16"/>
                <w:szCs w:val="16"/>
                <w:lang w:val="en-GB"/>
              </w:rPr>
            </w:pPr>
          </w:p>
        </w:tc>
        <w:tc>
          <w:tcPr>
            <w:tcW w:w="3539" w:type="dxa"/>
            <w:gridSpan w:val="8"/>
            <w:vMerge/>
            <w:tcBorders>
              <w:top w:val="nil"/>
              <w:left w:val="nil"/>
              <w:bottom w:val="single" w:sz="4" w:space="0" w:color="auto"/>
              <w:right w:val="single" w:sz="4" w:space="0" w:color="auto"/>
            </w:tcBorders>
            <w:vAlign w:val="center"/>
            <w:hideMark/>
          </w:tcPr>
          <w:p w14:paraId="51999EB5"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single" w:sz="4" w:space="0" w:color="auto"/>
              <w:right w:val="nil"/>
            </w:tcBorders>
          </w:tcPr>
          <w:p w14:paraId="0D6A648B" w14:textId="77777777" w:rsidR="00676D33" w:rsidRPr="00091F59" w:rsidRDefault="00676D33" w:rsidP="00C80C07">
            <w:pPr>
              <w:spacing w:before="0" w:after="0"/>
              <w:jc w:val="left"/>
              <w:rPr>
                <w:sz w:val="16"/>
                <w:szCs w:val="16"/>
                <w:lang w:val="en-GB"/>
              </w:rPr>
            </w:pPr>
          </w:p>
        </w:tc>
        <w:tc>
          <w:tcPr>
            <w:tcW w:w="2436" w:type="dxa"/>
            <w:gridSpan w:val="5"/>
            <w:tcBorders>
              <w:top w:val="nil"/>
              <w:left w:val="nil"/>
              <w:bottom w:val="single" w:sz="4" w:space="0" w:color="auto"/>
              <w:right w:val="nil"/>
            </w:tcBorders>
            <w:hideMark/>
          </w:tcPr>
          <w:p w14:paraId="459FD35B" w14:textId="5F5783C8" w:rsidR="00676D33" w:rsidRPr="00091F59" w:rsidRDefault="00676D33" w:rsidP="00C80C07">
            <w:pPr>
              <w:spacing w:before="0" w:after="0"/>
              <w:jc w:val="left"/>
              <w:rPr>
                <w:sz w:val="16"/>
                <w:szCs w:val="16"/>
                <w:lang w:val="en-GB"/>
              </w:rPr>
            </w:pPr>
            <w:r w:rsidRPr="00091F59">
              <w:rPr>
                <w:sz w:val="16"/>
                <w:lang w:val="en-GB"/>
              </w:rPr>
              <w:t>Commercial document reference</w:t>
            </w:r>
            <w:r w:rsidR="002C7FF0">
              <w:rPr>
                <w:sz w:val="16"/>
                <w:lang w:val="en-GB"/>
              </w:rPr>
              <w:t xml:space="preserve"> / </w:t>
            </w:r>
            <w:r w:rsidR="002C7FF0" w:rsidRPr="002C7FF0">
              <w:rPr>
                <w:i/>
                <w:iCs/>
                <w:sz w:val="16"/>
              </w:rPr>
              <w:t>Referenční číslo obchodního dokladu</w:t>
            </w:r>
          </w:p>
        </w:tc>
        <w:tc>
          <w:tcPr>
            <w:tcW w:w="2146" w:type="dxa"/>
            <w:gridSpan w:val="6"/>
            <w:tcBorders>
              <w:top w:val="nil"/>
              <w:left w:val="nil"/>
              <w:bottom w:val="single" w:sz="4" w:space="0" w:color="auto"/>
              <w:right w:val="single" w:sz="4" w:space="0" w:color="auto"/>
            </w:tcBorders>
          </w:tcPr>
          <w:p w14:paraId="1F7C2001" w14:textId="77777777" w:rsidR="00676D33" w:rsidRPr="00091F59" w:rsidRDefault="00676D33" w:rsidP="00C80C07">
            <w:pPr>
              <w:spacing w:before="0" w:after="0"/>
              <w:jc w:val="left"/>
              <w:rPr>
                <w:sz w:val="16"/>
                <w:szCs w:val="16"/>
                <w:lang w:val="en-GB"/>
              </w:rPr>
            </w:pPr>
          </w:p>
        </w:tc>
      </w:tr>
      <w:tr w:rsidR="00676D33" w:rsidRPr="00091F59" w14:paraId="4EA7B083" w14:textId="77777777" w:rsidTr="009E628F">
        <w:trPr>
          <w:gridBefore w:val="1"/>
          <w:gridAfter w:val="1"/>
          <w:wBefore w:w="597" w:type="dxa"/>
          <w:wAfter w:w="6"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151A0826" w14:textId="77777777" w:rsidR="00676D33" w:rsidRPr="00E3445A" w:rsidRDefault="00676D33" w:rsidP="00C80C07">
            <w:pPr>
              <w:spacing w:before="0" w:after="0"/>
              <w:jc w:val="left"/>
              <w:rPr>
                <w:b/>
                <w:sz w:val="16"/>
                <w:szCs w:val="16"/>
                <w:lang w:val="en-GB"/>
              </w:rPr>
            </w:pPr>
            <w:r w:rsidRPr="00E3445A">
              <w:rPr>
                <w:b/>
                <w:sz w:val="16"/>
                <w:lang w:val="en-GB"/>
              </w:rPr>
              <w:t>I.18</w:t>
            </w:r>
          </w:p>
        </w:tc>
        <w:tc>
          <w:tcPr>
            <w:tcW w:w="2117"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22B754A0" w14:textId="0706C5A1" w:rsidR="00676D33" w:rsidRPr="00E3445A" w:rsidRDefault="00676D33" w:rsidP="00C80C07">
            <w:pPr>
              <w:spacing w:before="0" w:after="0"/>
              <w:jc w:val="left"/>
              <w:rPr>
                <w:b/>
                <w:sz w:val="16"/>
                <w:szCs w:val="16"/>
                <w:lang w:val="en-GB"/>
              </w:rPr>
            </w:pPr>
            <w:r w:rsidRPr="00E3445A">
              <w:rPr>
                <w:b/>
                <w:sz w:val="16"/>
                <w:lang w:val="en-GB"/>
              </w:rPr>
              <w:t>Transport conditions</w:t>
            </w:r>
            <w:r w:rsidR="00E326AC">
              <w:rPr>
                <w:b/>
                <w:sz w:val="16"/>
                <w:lang w:val="en-GB"/>
              </w:rPr>
              <w:t xml:space="preserve"> / </w:t>
            </w:r>
            <w:r w:rsidR="00E326AC" w:rsidRPr="00E326AC">
              <w:rPr>
                <w:b/>
                <w:i/>
                <w:iCs/>
                <w:sz w:val="16"/>
              </w:rPr>
              <w:t>Přepravní podmínky</w:t>
            </w:r>
          </w:p>
        </w:tc>
        <w:tc>
          <w:tcPr>
            <w:tcW w:w="2549"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6E364827" w14:textId="455F3C28"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Ambient</w:t>
            </w:r>
            <w:r w:rsidR="00E326AC">
              <w:rPr>
                <w:sz w:val="16"/>
                <w:lang w:val="en-GB"/>
              </w:rPr>
              <w:t xml:space="preserve"> / </w:t>
            </w:r>
            <w:r w:rsidR="00E326AC" w:rsidRPr="00E326AC">
              <w:rPr>
                <w:i/>
                <w:iCs/>
                <w:sz w:val="16"/>
              </w:rPr>
              <w:t>Okolní</w:t>
            </w:r>
          </w:p>
        </w:tc>
        <w:tc>
          <w:tcPr>
            <w:tcW w:w="1876" w:type="dxa"/>
            <w:gridSpan w:val="3"/>
            <w:tcBorders>
              <w:top w:val="single" w:sz="4" w:space="0" w:color="auto"/>
              <w:left w:val="single" w:sz="4" w:space="0" w:color="auto"/>
              <w:bottom w:val="single" w:sz="4" w:space="0" w:color="auto"/>
              <w:right w:val="single" w:sz="4" w:space="0" w:color="auto"/>
              <w:tr2bl w:val="single" w:sz="4" w:space="0" w:color="auto"/>
            </w:tcBorders>
            <w:hideMark/>
          </w:tcPr>
          <w:p w14:paraId="337AEBB1" w14:textId="7A343115"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Chilled</w:t>
            </w:r>
            <w:r w:rsidR="00E326AC">
              <w:rPr>
                <w:sz w:val="16"/>
                <w:lang w:val="en-GB"/>
              </w:rPr>
              <w:t xml:space="preserve"> / </w:t>
            </w:r>
            <w:r w:rsidR="00E326AC" w:rsidRPr="00E326AC">
              <w:rPr>
                <w:i/>
                <w:iCs/>
                <w:sz w:val="16"/>
              </w:rPr>
              <w:t>Chlazené</w:t>
            </w:r>
          </w:p>
        </w:tc>
        <w:tc>
          <w:tcPr>
            <w:tcW w:w="2146"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0DB0B1F5" w14:textId="7254AB09"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Frozen</w:t>
            </w:r>
            <w:r w:rsidR="00E326AC">
              <w:rPr>
                <w:sz w:val="16"/>
                <w:lang w:val="en-GB"/>
              </w:rPr>
              <w:t xml:space="preserve"> / </w:t>
            </w:r>
            <w:r w:rsidR="00E326AC" w:rsidRPr="00E326AC">
              <w:rPr>
                <w:i/>
                <w:iCs/>
                <w:sz w:val="16"/>
              </w:rPr>
              <w:t>Zmrazené</w:t>
            </w:r>
          </w:p>
        </w:tc>
      </w:tr>
      <w:tr w:rsidR="00676D33" w:rsidRPr="00091F59" w14:paraId="3273C625" w14:textId="77777777" w:rsidTr="00FE06D0">
        <w:trPr>
          <w:gridBefore w:val="1"/>
          <w:wBefore w:w="597" w:type="dxa"/>
          <w:trHeight w:val="132"/>
          <w:jc w:val="center"/>
        </w:trPr>
        <w:tc>
          <w:tcPr>
            <w:tcW w:w="598" w:type="dxa"/>
            <w:tcBorders>
              <w:top w:val="single" w:sz="4" w:space="0" w:color="auto"/>
              <w:left w:val="single" w:sz="4" w:space="0" w:color="auto"/>
              <w:bottom w:val="nil"/>
              <w:right w:val="nil"/>
            </w:tcBorders>
            <w:hideMark/>
          </w:tcPr>
          <w:p w14:paraId="122B6763" w14:textId="77777777" w:rsidR="00676D33" w:rsidRPr="00E3445A" w:rsidRDefault="00676D33" w:rsidP="00C80C07">
            <w:pPr>
              <w:spacing w:before="0" w:after="0"/>
              <w:jc w:val="left"/>
              <w:rPr>
                <w:b/>
                <w:sz w:val="16"/>
                <w:szCs w:val="16"/>
                <w:lang w:val="en-GB"/>
              </w:rPr>
            </w:pPr>
            <w:r w:rsidRPr="00E3445A">
              <w:rPr>
                <w:b/>
                <w:sz w:val="16"/>
                <w:lang w:val="en-GB"/>
              </w:rPr>
              <w:t>I.19</w:t>
            </w:r>
          </w:p>
        </w:tc>
        <w:tc>
          <w:tcPr>
            <w:tcW w:w="8694" w:type="dxa"/>
            <w:gridSpan w:val="22"/>
            <w:tcBorders>
              <w:top w:val="single" w:sz="4" w:space="0" w:color="auto"/>
              <w:left w:val="nil"/>
              <w:bottom w:val="nil"/>
              <w:right w:val="single" w:sz="4" w:space="0" w:color="auto"/>
            </w:tcBorders>
            <w:hideMark/>
          </w:tcPr>
          <w:p w14:paraId="2629F39E" w14:textId="327AC647" w:rsidR="00676D33" w:rsidRPr="00E3445A" w:rsidRDefault="00676D33" w:rsidP="00C80C07">
            <w:pPr>
              <w:spacing w:before="0" w:after="0"/>
              <w:jc w:val="left"/>
              <w:rPr>
                <w:b/>
                <w:sz w:val="16"/>
                <w:szCs w:val="16"/>
                <w:lang w:val="en-GB"/>
              </w:rPr>
            </w:pPr>
            <w:r w:rsidRPr="00E3445A">
              <w:rPr>
                <w:b/>
                <w:sz w:val="16"/>
                <w:lang w:val="en-GB"/>
              </w:rPr>
              <w:t>Container number/Seal number</w:t>
            </w:r>
            <w:r w:rsidR="00E326AC">
              <w:rPr>
                <w:b/>
                <w:sz w:val="16"/>
                <w:lang w:val="en-GB"/>
              </w:rPr>
              <w:t xml:space="preserve"> / </w:t>
            </w:r>
            <w:r w:rsidR="00E326AC" w:rsidRPr="00E326AC">
              <w:rPr>
                <w:b/>
                <w:i/>
                <w:iCs/>
                <w:sz w:val="16"/>
              </w:rPr>
              <w:t>Číslo kontejneru / číslo plomby</w:t>
            </w:r>
          </w:p>
        </w:tc>
      </w:tr>
      <w:tr w:rsidR="00676D33" w:rsidRPr="00091F59" w14:paraId="3D587595" w14:textId="77777777" w:rsidTr="00FE06D0">
        <w:trPr>
          <w:gridBefore w:val="1"/>
          <w:wBefore w:w="597" w:type="dxa"/>
          <w:trHeight w:val="132"/>
          <w:jc w:val="center"/>
        </w:trPr>
        <w:tc>
          <w:tcPr>
            <w:tcW w:w="598" w:type="dxa"/>
            <w:tcBorders>
              <w:top w:val="nil"/>
              <w:left w:val="single" w:sz="4" w:space="0" w:color="auto"/>
              <w:bottom w:val="single" w:sz="4" w:space="0" w:color="auto"/>
              <w:right w:val="nil"/>
            </w:tcBorders>
          </w:tcPr>
          <w:p w14:paraId="1E8559CD" w14:textId="77777777" w:rsidR="00676D33" w:rsidRPr="00E3445A" w:rsidRDefault="00676D33" w:rsidP="00C80C07">
            <w:pPr>
              <w:spacing w:before="0" w:after="0"/>
              <w:jc w:val="left"/>
              <w:rPr>
                <w:sz w:val="16"/>
                <w:szCs w:val="16"/>
                <w:lang w:val="en-GB"/>
              </w:rPr>
            </w:pPr>
          </w:p>
        </w:tc>
        <w:tc>
          <w:tcPr>
            <w:tcW w:w="3546" w:type="dxa"/>
            <w:gridSpan w:val="9"/>
            <w:tcBorders>
              <w:top w:val="nil"/>
              <w:left w:val="nil"/>
              <w:bottom w:val="single" w:sz="4" w:space="0" w:color="auto"/>
              <w:right w:val="nil"/>
            </w:tcBorders>
            <w:hideMark/>
          </w:tcPr>
          <w:p w14:paraId="7CD2D793" w14:textId="679EE8D9" w:rsidR="00676D33" w:rsidRPr="00E3445A" w:rsidRDefault="00676D33" w:rsidP="00C80C07">
            <w:pPr>
              <w:spacing w:before="0" w:after="0"/>
              <w:jc w:val="left"/>
              <w:rPr>
                <w:sz w:val="16"/>
                <w:szCs w:val="16"/>
                <w:lang w:val="en-GB"/>
              </w:rPr>
            </w:pPr>
            <w:r w:rsidRPr="00E3445A">
              <w:rPr>
                <w:sz w:val="16"/>
                <w:lang w:val="en-GB"/>
              </w:rPr>
              <w:t>Container No</w:t>
            </w:r>
            <w:r w:rsidR="00E326AC">
              <w:rPr>
                <w:sz w:val="16"/>
                <w:lang w:val="en-GB"/>
              </w:rPr>
              <w:t xml:space="preserve"> / </w:t>
            </w:r>
            <w:r w:rsidR="00E326AC" w:rsidRPr="00E326AC">
              <w:rPr>
                <w:i/>
                <w:iCs/>
                <w:sz w:val="16"/>
              </w:rPr>
              <w:t>Číslo kontejneru</w:t>
            </w:r>
          </w:p>
        </w:tc>
        <w:tc>
          <w:tcPr>
            <w:tcW w:w="2828" w:type="dxa"/>
            <w:gridSpan w:val="5"/>
            <w:tcBorders>
              <w:top w:val="nil"/>
              <w:left w:val="nil"/>
              <w:bottom w:val="single" w:sz="4" w:space="0" w:color="auto"/>
              <w:right w:val="nil"/>
            </w:tcBorders>
            <w:hideMark/>
          </w:tcPr>
          <w:p w14:paraId="3FA514E5" w14:textId="494878F6" w:rsidR="00676D33" w:rsidRPr="00091F59" w:rsidRDefault="00676D33" w:rsidP="00C80C07">
            <w:pPr>
              <w:spacing w:before="0" w:after="0"/>
              <w:jc w:val="left"/>
              <w:rPr>
                <w:sz w:val="16"/>
                <w:szCs w:val="16"/>
                <w:lang w:val="en-GB"/>
              </w:rPr>
            </w:pPr>
            <w:r w:rsidRPr="00091F59">
              <w:rPr>
                <w:sz w:val="16"/>
                <w:lang w:val="en-GB"/>
              </w:rPr>
              <w:t>Seal No</w:t>
            </w:r>
            <w:r w:rsidR="00E326AC">
              <w:rPr>
                <w:sz w:val="16"/>
                <w:lang w:val="en-GB"/>
              </w:rPr>
              <w:t xml:space="preserve"> / </w:t>
            </w:r>
            <w:r w:rsidR="00E326AC" w:rsidRPr="00E326AC">
              <w:rPr>
                <w:i/>
                <w:iCs/>
                <w:sz w:val="16"/>
              </w:rPr>
              <w:t>Číslo plomby</w:t>
            </w:r>
          </w:p>
        </w:tc>
        <w:tc>
          <w:tcPr>
            <w:tcW w:w="2320" w:type="dxa"/>
            <w:gridSpan w:val="8"/>
            <w:tcBorders>
              <w:top w:val="nil"/>
              <w:left w:val="nil"/>
              <w:bottom w:val="single" w:sz="4" w:space="0" w:color="auto"/>
              <w:right w:val="single" w:sz="4" w:space="0" w:color="auto"/>
            </w:tcBorders>
          </w:tcPr>
          <w:p w14:paraId="3B1F5DA6" w14:textId="77777777" w:rsidR="00676D33" w:rsidRPr="00091F59" w:rsidRDefault="00676D33" w:rsidP="00C80C07">
            <w:pPr>
              <w:spacing w:before="0" w:after="0"/>
              <w:jc w:val="left"/>
              <w:rPr>
                <w:sz w:val="16"/>
                <w:szCs w:val="16"/>
                <w:lang w:val="en-GB"/>
              </w:rPr>
            </w:pPr>
          </w:p>
        </w:tc>
      </w:tr>
      <w:tr w:rsidR="00676D33" w:rsidRPr="00091F59" w14:paraId="2DE6FEA0" w14:textId="77777777" w:rsidTr="00FE06D0">
        <w:trPr>
          <w:gridBefore w:val="1"/>
          <w:wBefore w:w="597"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05A3AB86" w14:textId="77777777" w:rsidR="00676D33" w:rsidRPr="00E3445A" w:rsidRDefault="00676D33" w:rsidP="00C80C07">
            <w:pPr>
              <w:spacing w:before="0" w:after="0"/>
              <w:jc w:val="left"/>
              <w:rPr>
                <w:b/>
                <w:sz w:val="16"/>
                <w:szCs w:val="16"/>
                <w:lang w:val="en-GB"/>
              </w:rPr>
            </w:pPr>
            <w:r w:rsidRPr="00E3445A">
              <w:rPr>
                <w:b/>
                <w:sz w:val="16"/>
                <w:lang w:val="en-GB"/>
              </w:rPr>
              <w:t>I.20</w:t>
            </w:r>
          </w:p>
        </w:tc>
        <w:tc>
          <w:tcPr>
            <w:tcW w:w="8694" w:type="dxa"/>
            <w:gridSpan w:val="22"/>
            <w:tcBorders>
              <w:top w:val="single" w:sz="4" w:space="0" w:color="auto"/>
              <w:left w:val="single" w:sz="4" w:space="0" w:color="auto"/>
              <w:bottom w:val="single" w:sz="4" w:space="0" w:color="auto"/>
              <w:right w:val="single" w:sz="4" w:space="0" w:color="auto"/>
            </w:tcBorders>
            <w:hideMark/>
          </w:tcPr>
          <w:p w14:paraId="72F7F7B6" w14:textId="01C9EAC0" w:rsidR="00676D33" w:rsidRPr="00E3445A" w:rsidRDefault="00676D33" w:rsidP="00C80C07">
            <w:pPr>
              <w:spacing w:before="0" w:after="0"/>
              <w:jc w:val="left"/>
              <w:rPr>
                <w:b/>
                <w:sz w:val="16"/>
                <w:szCs w:val="16"/>
                <w:lang w:val="en-GB"/>
              </w:rPr>
            </w:pPr>
            <w:r w:rsidRPr="00E3445A">
              <w:rPr>
                <w:b/>
                <w:sz w:val="16"/>
                <w:lang w:val="en-GB"/>
              </w:rPr>
              <w:t>Certified as or for</w:t>
            </w:r>
            <w:r w:rsidR="00E326AC">
              <w:rPr>
                <w:b/>
                <w:sz w:val="16"/>
                <w:lang w:val="en-GB"/>
              </w:rPr>
              <w:t xml:space="preserve"> / </w:t>
            </w:r>
            <w:r w:rsidR="00E326AC" w:rsidRPr="00E326AC">
              <w:rPr>
                <w:b/>
                <w:i/>
                <w:iCs/>
                <w:sz w:val="16"/>
              </w:rPr>
              <w:t>Osvědčeno jako nebo osvědčeno pro</w:t>
            </w:r>
          </w:p>
        </w:tc>
      </w:tr>
      <w:tr w:rsidR="00676D33" w:rsidRPr="00091F59" w14:paraId="5B4342BF" w14:textId="77777777" w:rsidTr="00FE06D0">
        <w:trPr>
          <w:gridBefore w:val="1"/>
          <w:wBefore w:w="597" w:type="dxa"/>
          <w:trHeight w:val="369"/>
          <w:jc w:val="center"/>
        </w:trPr>
        <w:tc>
          <w:tcPr>
            <w:tcW w:w="598" w:type="dxa"/>
            <w:tcBorders>
              <w:top w:val="nil"/>
              <w:left w:val="single" w:sz="4" w:space="0" w:color="auto"/>
              <w:bottom w:val="nil"/>
              <w:right w:val="nil"/>
            </w:tcBorders>
          </w:tcPr>
          <w:p w14:paraId="11C2FD32"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hideMark/>
          </w:tcPr>
          <w:p w14:paraId="00781C11" w14:textId="56ACC0A5"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Further keeping</w:t>
            </w:r>
            <w:r w:rsidR="00E326AC">
              <w:rPr>
                <w:sz w:val="16"/>
                <w:lang w:val="en-GB"/>
              </w:rPr>
              <w:t xml:space="preserve"> / </w:t>
            </w:r>
            <w:r w:rsidR="00E326AC" w:rsidRPr="00E326AC">
              <w:rPr>
                <w:i/>
                <w:iCs/>
                <w:sz w:val="16"/>
              </w:rPr>
              <w:t>Další chov</w:t>
            </w:r>
          </w:p>
        </w:tc>
        <w:tc>
          <w:tcPr>
            <w:tcW w:w="2499" w:type="dxa"/>
            <w:gridSpan w:val="7"/>
            <w:tcBorders>
              <w:top w:val="nil"/>
              <w:left w:val="nil"/>
              <w:bottom w:val="nil"/>
              <w:right w:val="nil"/>
            </w:tcBorders>
          </w:tcPr>
          <w:p w14:paraId="1AD974CC" w14:textId="77777777" w:rsidR="00676D33" w:rsidRPr="00E3445A" w:rsidRDefault="00676D33" w:rsidP="00C80C07">
            <w:pPr>
              <w:spacing w:before="0" w:after="0" w:line="360" w:lineRule="auto"/>
              <w:jc w:val="left"/>
              <w:rPr>
                <w:sz w:val="16"/>
                <w:szCs w:val="16"/>
                <w:lang w:val="en-GB"/>
              </w:rPr>
            </w:pPr>
          </w:p>
        </w:tc>
        <w:tc>
          <w:tcPr>
            <w:tcW w:w="2126" w:type="dxa"/>
            <w:gridSpan w:val="3"/>
            <w:tcBorders>
              <w:top w:val="nil"/>
              <w:left w:val="nil"/>
              <w:bottom w:val="nil"/>
              <w:right w:val="nil"/>
            </w:tcBorders>
          </w:tcPr>
          <w:p w14:paraId="23626791"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112BE029" w14:textId="77777777" w:rsidR="00676D33" w:rsidRPr="00E3445A" w:rsidRDefault="00676D33" w:rsidP="00C80C07">
            <w:pPr>
              <w:spacing w:before="0" w:after="0" w:line="360" w:lineRule="auto"/>
              <w:jc w:val="left"/>
              <w:rPr>
                <w:sz w:val="16"/>
                <w:szCs w:val="16"/>
                <w:lang w:val="en-GB"/>
              </w:rPr>
            </w:pPr>
          </w:p>
        </w:tc>
      </w:tr>
      <w:tr w:rsidR="00676D33" w:rsidRPr="00091F59" w14:paraId="4A961A99" w14:textId="77777777" w:rsidTr="00FE06D0">
        <w:trPr>
          <w:gridBefore w:val="1"/>
          <w:wBefore w:w="597" w:type="dxa"/>
          <w:trHeight w:val="369"/>
          <w:jc w:val="center"/>
        </w:trPr>
        <w:tc>
          <w:tcPr>
            <w:tcW w:w="598" w:type="dxa"/>
            <w:tcBorders>
              <w:top w:val="nil"/>
              <w:left w:val="single" w:sz="4" w:space="0" w:color="auto"/>
              <w:bottom w:val="nil"/>
              <w:right w:val="nil"/>
            </w:tcBorders>
          </w:tcPr>
          <w:p w14:paraId="3E648446"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tcPr>
          <w:p w14:paraId="31333C5C"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nil"/>
              <w:right w:val="nil"/>
            </w:tcBorders>
          </w:tcPr>
          <w:p w14:paraId="159F617A" w14:textId="1F12821F"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Confined establishment</w:t>
            </w:r>
            <w:r w:rsidR="00E326AC">
              <w:rPr>
                <w:sz w:val="16"/>
                <w:lang w:val="en-GB"/>
              </w:rPr>
              <w:t xml:space="preserve"> / </w:t>
            </w:r>
            <w:r w:rsidR="00E326AC" w:rsidRPr="00E326AC">
              <w:rPr>
                <w:i/>
                <w:iCs/>
                <w:sz w:val="16"/>
              </w:rPr>
              <w:t>Uzavřené zařízení</w:t>
            </w:r>
          </w:p>
        </w:tc>
        <w:tc>
          <w:tcPr>
            <w:tcW w:w="2126" w:type="dxa"/>
            <w:gridSpan w:val="3"/>
            <w:tcBorders>
              <w:top w:val="nil"/>
              <w:left w:val="nil"/>
              <w:bottom w:val="nil"/>
              <w:right w:val="nil"/>
            </w:tcBorders>
          </w:tcPr>
          <w:p w14:paraId="1E6B46CF"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1488439A" w14:textId="77777777" w:rsidR="00676D33" w:rsidRPr="00091F59" w:rsidRDefault="00676D33" w:rsidP="00C80C07">
            <w:pPr>
              <w:spacing w:before="0" w:after="0" w:line="360" w:lineRule="auto"/>
              <w:jc w:val="left"/>
              <w:rPr>
                <w:sz w:val="16"/>
                <w:szCs w:val="16"/>
                <w:lang w:val="en-GB"/>
              </w:rPr>
            </w:pPr>
          </w:p>
        </w:tc>
      </w:tr>
      <w:tr w:rsidR="00676D33" w:rsidRPr="00091F59" w14:paraId="4CC61952" w14:textId="77777777" w:rsidTr="00FE06D0">
        <w:trPr>
          <w:gridBefore w:val="1"/>
          <w:wBefore w:w="597" w:type="dxa"/>
          <w:trHeight w:val="369"/>
          <w:jc w:val="center"/>
        </w:trPr>
        <w:tc>
          <w:tcPr>
            <w:tcW w:w="598" w:type="dxa"/>
            <w:tcBorders>
              <w:top w:val="nil"/>
              <w:left w:val="single" w:sz="4" w:space="0" w:color="auto"/>
              <w:bottom w:val="nil"/>
              <w:right w:val="nil"/>
            </w:tcBorders>
          </w:tcPr>
          <w:p w14:paraId="7B874D80"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tcPr>
          <w:p w14:paraId="10B51340"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nil"/>
              <w:right w:val="nil"/>
            </w:tcBorders>
          </w:tcPr>
          <w:p w14:paraId="0DB03986" w14:textId="6F143D0F"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Quarantine establishment</w:t>
            </w:r>
            <w:r w:rsidR="00E326AC">
              <w:rPr>
                <w:sz w:val="16"/>
                <w:lang w:val="en-GB"/>
              </w:rPr>
              <w:t xml:space="preserve"> / </w:t>
            </w:r>
            <w:r w:rsidR="00E326AC" w:rsidRPr="00E326AC">
              <w:rPr>
                <w:i/>
                <w:iCs/>
                <w:sz w:val="16"/>
              </w:rPr>
              <w:t>Karanténní zařízení</w:t>
            </w:r>
          </w:p>
        </w:tc>
        <w:tc>
          <w:tcPr>
            <w:tcW w:w="2126" w:type="dxa"/>
            <w:gridSpan w:val="3"/>
            <w:tcBorders>
              <w:top w:val="nil"/>
              <w:left w:val="nil"/>
              <w:bottom w:val="nil"/>
              <w:right w:val="nil"/>
            </w:tcBorders>
          </w:tcPr>
          <w:p w14:paraId="3C9B70CB"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3242EE8B" w14:textId="77777777" w:rsidR="00676D33" w:rsidRPr="00091F59" w:rsidRDefault="00676D33" w:rsidP="00C80C07">
            <w:pPr>
              <w:spacing w:before="0" w:after="0" w:line="360" w:lineRule="auto"/>
              <w:jc w:val="left"/>
              <w:rPr>
                <w:sz w:val="16"/>
                <w:szCs w:val="16"/>
                <w:lang w:val="en-GB"/>
              </w:rPr>
            </w:pPr>
          </w:p>
        </w:tc>
      </w:tr>
      <w:tr w:rsidR="00676D33" w:rsidRPr="00091F59" w14:paraId="64761E03" w14:textId="77777777" w:rsidTr="00FE06D0">
        <w:trPr>
          <w:gridBefore w:val="1"/>
          <w:wBefore w:w="597" w:type="dxa"/>
          <w:trHeight w:val="369"/>
          <w:jc w:val="center"/>
        </w:trPr>
        <w:tc>
          <w:tcPr>
            <w:tcW w:w="598" w:type="dxa"/>
            <w:tcBorders>
              <w:top w:val="nil"/>
              <w:left w:val="single" w:sz="4" w:space="0" w:color="auto"/>
              <w:bottom w:val="single" w:sz="4" w:space="0" w:color="auto"/>
              <w:right w:val="nil"/>
            </w:tcBorders>
          </w:tcPr>
          <w:p w14:paraId="66C63BEC"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single" w:sz="4" w:space="0" w:color="auto"/>
              <w:right w:val="nil"/>
            </w:tcBorders>
          </w:tcPr>
          <w:p w14:paraId="5DF5C478"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single" w:sz="4" w:space="0" w:color="auto"/>
              <w:right w:val="nil"/>
            </w:tcBorders>
          </w:tcPr>
          <w:p w14:paraId="387F1379" w14:textId="77777777" w:rsidR="00676D33" w:rsidRPr="00E3445A" w:rsidRDefault="00676D33" w:rsidP="00C80C07">
            <w:pPr>
              <w:spacing w:before="0" w:after="0" w:line="360" w:lineRule="auto"/>
              <w:jc w:val="left"/>
              <w:rPr>
                <w:sz w:val="16"/>
                <w:szCs w:val="16"/>
                <w:lang w:val="en-GB"/>
              </w:rPr>
            </w:pPr>
          </w:p>
        </w:tc>
        <w:tc>
          <w:tcPr>
            <w:tcW w:w="2126" w:type="dxa"/>
            <w:gridSpan w:val="3"/>
            <w:tcBorders>
              <w:top w:val="nil"/>
              <w:left w:val="nil"/>
              <w:bottom w:val="single" w:sz="4" w:space="0" w:color="auto"/>
              <w:right w:val="nil"/>
            </w:tcBorders>
          </w:tcPr>
          <w:p w14:paraId="7E1AE7AA" w14:textId="3097E1E0"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Other</w:t>
            </w:r>
            <w:r w:rsidR="00E326AC">
              <w:rPr>
                <w:sz w:val="16"/>
                <w:lang w:val="en-GB"/>
              </w:rPr>
              <w:t xml:space="preserve"> / </w:t>
            </w:r>
            <w:r w:rsidR="00E326AC" w:rsidRPr="00E326AC">
              <w:rPr>
                <w:i/>
                <w:iCs/>
                <w:sz w:val="16"/>
              </w:rPr>
              <w:t>Jiné</w:t>
            </w:r>
          </w:p>
        </w:tc>
        <w:tc>
          <w:tcPr>
            <w:tcW w:w="2320" w:type="dxa"/>
            <w:gridSpan w:val="8"/>
            <w:tcBorders>
              <w:top w:val="nil"/>
              <w:left w:val="nil"/>
              <w:bottom w:val="single" w:sz="4" w:space="0" w:color="auto"/>
              <w:right w:val="single" w:sz="4" w:space="0" w:color="auto"/>
            </w:tcBorders>
          </w:tcPr>
          <w:p w14:paraId="6936555F" w14:textId="77777777" w:rsidR="00676D33" w:rsidRPr="00E3445A" w:rsidRDefault="00676D33" w:rsidP="00C80C07">
            <w:pPr>
              <w:spacing w:before="0" w:after="0" w:line="360" w:lineRule="auto"/>
              <w:jc w:val="left"/>
              <w:rPr>
                <w:sz w:val="16"/>
                <w:szCs w:val="16"/>
                <w:lang w:val="en-GB"/>
              </w:rPr>
            </w:pPr>
          </w:p>
        </w:tc>
      </w:tr>
      <w:tr w:rsidR="00676D33" w:rsidRPr="00091F59" w14:paraId="6782E70C" w14:textId="77777777" w:rsidTr="00FE06D0">
        <w:trPr>
          <w:gridBefore w:val="1"/>
          <w:gridAfter w:val="1"/>
          <w:wBefore w:w="597" w:type="dxa"/>
          <w:wAfter w:w="6" w:type="dxa"/>
          <w:trHeight w:val="369"/>
          <w:jc w:val="center"/>
        </w:trPr>
        <w:tc>
          <w:tcPr>
            <w:tcW w:w="598" w:type="dxa"/>
            <w:tcBorders>
              <w:top w:val="single" w:sz="4" w:space="0" w:color="auto"/>
              <w:left w:val="single" w:sz="4" w:space="0" w:color="auto"/>
              <w:bottom w:val="nil"/>
              <w:right w:val="nil"/>
            </w:tcBorders>
            <w:vAlign w:val="center"/>
            <w:hideMark/>
          </w:tcPr>
          <w:p w14:paraId="226A46A3" w14:textId="77777777" w:rsidR="00676D33" w:rsidRPr="00E3445A" w:rsidRDefault="00676D33" w:rsidP="00C80C07">
            <w:pPr>
              <w:spacing w:before="0" w:after="0"/>
              <w:jc w:val="left"/>
              <w:rPr>
                <w:b/>
                <w:sz w:val="16"/>
                <w:szCs w:val="16"/>
                <w:lang w:val="en-GB"/>
              </w:rPr>
            </w:pPr>
            <w:r w:rsidRPr="00E3445A">
              <w:rPr>
                <w:b/>
                <w:sz w:val="16"/>
                <w:lang w:val="en-GB"/>
              </w:rPr>
              <w:t>I.21</w:t>
            </w:r>
          </w:p>
        </w:tc>
        <w:tc>
          <w:tcPr>
            <w:tcW w:w="3539" w:type="dxa"/>
            <w:gridSpan w:val="8"/>
            <w:tcBorders>
              <w:top w:val="single" w:sz="4" w:space="0" w:color="auto"/>
              <w:left w:val="nil"/>
              <w:bottom w:val="nil"/>
              <w:right w:val="single" w:sz="4" w:space="0" w:color="auto"/>
            </w:tcBorders>
            <w:vAlign w:val="center"/>
            <w:hideMark/>
          </w:tcPr>
          <w:p w14:paraId="6224A41E" w14:textId="44B4B768"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For transit</w:t>
            </w:r>
            <w:r w:rsidR="00E326AC">
              <w:rPr>
                <w:b/>
                <w:sz w:val="16"/>
                <w:lang w:val="en-GB"/>
              </w:rPr>
              <w:t xml:space="preserve"> / </w:t>
            </w:r>
            <w:r w:rsidR="00E326AC" w:rsidRPr="00E326AC">
              <w:rPr>
                <w:b/>
                <w:i/>
                <w:iCs/>
                <w:sz w:val="16"/>
              </w:rPr>
              <w:t>Pro tranzit</w:t>
            </w:r>
          </w:p>
        </w:tc>
        <w:tc>
          <w:tcPr>
            <w:tcW w:w="567" w:type="dxa"/>
            <w:gridSpan w:val="2"/>
            <w:tcBorders>
              <w:top w:val="single" w:sz="4" w:space="0" w:color="auto"/>
              <w:left w:val="single" w:sz="4" w:space="0" w:color="auto"/>
              <w:bottom w:val="single" w:sz="4" w:space="0" w:color="auto"/>
              <w:right w:val="nil"/>
            </w:tcBorders>
            <w:vAlign w:val="center"/>
            <w:hideMark/>
          </w:tcPr>
          <w:p w14:paraId="32B908FD" w14:textId="77777777" w:rsidR="00676D33" w:rsidRPr="00E3445A" w:rsidRDefault="00676D33" w:rsidP="00C80C07">
            <w:pPr>
              <w:spacing w:before="0" w:after="0"/>
              <w:jc w:val="left"/>
              <w:rPr>
                <w:b/>
                <w:sz w:val="16"/>
                <w:szCs w:val="16"/>
                <w:lang w:val="en-GB"/>
              </w:rPr>
            </w:pPr>
            <w:r w:rsidRPr="00E3445A">
              <w:rPr>
                <w:b/>
                <w:sz w:val="16"/>
                <w:lang w:val="en-GB"/>
              </w:rPr>
              <w:t>I.22</w:t>
            </w:r>
          </w:p>
        </w:tc>
        <w:tc>
          <w:tcPr>
            <w:tcW w:w="4582" w:type="dxa"/>
            <w:gridSpan w:val="11"/>
            <w:tcBorders>
              <w:top w:val="single" w:sz="4" w:space="0" w:color="auto"/>
              <w:left w:val="nil"/>
              <w:bottom w:val="single" w:sz="4" w:space="0" w:color="auto"/>
              <w:right w:val="single" w:sz="4" w:space="0" w:color="auto"/>
            </w:tcBorders>
            <w:vAlign w:val="center"/>
            <w:hideMark/>
          </w:tcPr>
          <w:p w14:paraId="7F9A8F93" w14:textId="2DC1D0D7"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For internal market</w:t>
            </w:r>
            <w:r w:rsidR="00E326AC">
              <w:rPr>
                <w:b/>
                <w:sz w:val="16"/>
                <w:lang w:val="en-GB"/>
              </w:rPr>
              <w:t xml:space="preserve"> / </w:t>
            </w:r>
            <w:r w:rsidR="00E326AC" w:rsidRPr="00E326AC">
              <w:rPr>
                <w:b/>
                <w:i/>
                <w:iCs/>
                <w:sz w:val="16"/>
              </w:rPr>
              <w:t>Pro vnitřní trh</w:t>
            </w:r>
          </w:p>
        </w:tc>
      </w:tr>
      <w:tr w:rsidR="00676D33" w:rsidRPr="00091F59" w14:paraId="7E671A58" w14:textId="77777777" w:rsidTr="00FE06D0">
        <w:trPr>
          <w:gridBefore w:val="1"/>
          <w:gridAfter w:val="1"/>
          <w:wBefore w:w="597" w:type="dxa"/>
          <w:wAfter w:w="6" w:type="dxa"/>
          <w:trHeight w:val="389"/>
          <w:jc w:val="center"/>
        </w:trPr>
        <w:tc>
          <w:tcPr>
            <w:tcW w:w="598" w:type="dxa"/>
            <w:tcBorders>
              <w:top w:val="nil"/>
              <w:left w:val="single" w:sz="4" w:space="0" w:color="auto"/>
              <w:bottom w:val="single" w:sz="4" w:space="0" w:color="auto"/>
              <w:right w:val="nil"/>
            </w:tcBorders>
            <w:vAlign w:val="center"/>
          </w:tcPr>
          <w:p w14:paraId="23E69FE3" w14:textId="77777777" w:rsidR="00676D33" w:rsidRPr="00E3445A" w:rsidRDefault="00676D33" w:rsidP="00C80C07">
            <w:pPr>
              <w:spacing w:before="0" w:after="0"/>
              <w:jc w:val="left"/>
              <w:rPr>
                <w:sz w:val="16"/>
                <w:szCs w:val="16"/>
                <w:lang w:val="en-GB"/>
              </w:rPr>
            </w:pPr>
          </w:p>
        </w:tc>
        <w:tc>
          <w:tcPr>
            <w:tcW w:w="1616" w:type="dxa"/>
            <w:gridSpan w:val="3"/>
            <w:tcBorders>
              <w:top w:val="nil"/>
              <w:left w:val="nil"/>
              <w:bottom w:val="single" w:sz="4" w:space="0" w:color="auto"/>
              <w:right w:val="nil"/>
            </w:tcBorders>
            <w:vAlign w:val="center"/>
            <w:hideMark/>
          </w:tcPr>
          <w:p w14:paraId="619089D9" w14:textId="0A0D0355" w:rsidR="00676D33" w:rsidRPr="00E3445A" w:rsidRDefault="00676D33" w:rsidP="00C80C07">
            <w:pPr>
              <w:spacing w:before="0" w:after="0"/>
              <w:jc w:val="left"/>
              <w:rPr>
                <w:sz w:val="16"/>
                <w:szCs w:val="16"/>
                <w:lang w:val="en-GB"/>
              </w:rPr>
            </w:pPr>
            <w:r w:rsidRPr="00E3445A">
              <w:rPr>
                <w:sz w:val="16"/>
                <w:lang w:val="en-GB"/>
              </w:rPr>
              <w:t>Third country</w:t>
            </w:r>
            <w:r w:rsidR="00E326AC">
              <w:rPr>
                <w:sz w:val="16"/>
                <w:lang w:val="en-GB"/>
              </w:rPr>
              <w:t xml:space="preserve"> / </w:t>
            </w:r>
            <w:r w:rsidR="00E326AC" w:rsidRPr="00E326AC">
              <w:rPr>
                <w:i/>
                <w:iCs/>
                <w:sz w:val="16"/>
              </w:rPr>
              <w:t>Třetí země</w:t>
            </w:r>
          </w:p>
        </w:tc>
        <w:tc>
          <w:tcPr>
            <w:tcW w:w="1923" w:type="dxa"/>
            <w:gridSpan w:val="5"/>
            <w:tcBorders>
              <w:top w:val="nil"/>
              <w:left w:val="nil"/>
              <w:bottom w:val="single" w:sz="4" w:space="0" w:color="auto"/>
              <w:right w:val="single" w:sz="4" w:space="0" w:color="auto"/>
            </w:tcBorders>
            <w:vAlign w:val="center"/>
            <w:hideMark/>
          </w:tcPr>
          <w:p w14:paraId="0105477E" w14:textId="1C2870CF" w:rsidR="00676D33" w:rsidRPr="00091F59" w:rsidRDefault="00676D33" w:rsidP="00C80C07">
            <w:pPr>
              <w:spacing w:before="0" w:after="0"/>
              <w:jc w:val="left"/>
              <w:rPr>
                <w:sz w:val="16"/>
                <w:szCs w:val="16"/>
                <w:lang w:val="en-GB"/>
              </w:rPr>
            </w:pPr>
            <w:r w:rsidRPr="00091F59">
              <w:rPr>
                <w:sz w:val="16"/>
                <w:lang w:val="en-GB"/>
              </w:rPr>
              <w:t>ISO country code</w:t>
            </w:r>
            <w:r w:rsidR="00E326AC">
              <w:rPr>
                <w:sz w:val="16"/>
                <w:lang w:val="en-GB"/>
              </w:rPr>
              <w:t xml:space="preserve"> / </w:t>
            </w:r>
            <w:r w:rsidR="00E326AC" w:rsidRPr="00E326AC">
              <w:rPr>
                <w:i/>
                <w:iCs/>
                <w:sz w:val="16"/>
              </w:rPr>
              <w:t>Kód ISO země</w:t>
            </w:r>
          </w:p>
        </w:tc>
        <w:tc>
          <w:tcPr>
            <w:tcW w:w="567" w:type="dxa"/>
            <w:gridSpan w:val="2"/>
            <w:tcBorders>
              <w:top w:val="single" w:sz="4" w:space="0" w:color="auto"/>
              <w:left w:val="single" w:sz="4" w:space="0" w:color="auto"/>
              <w:bottom w:val="single" w:sz="4" w:space="0" w:color="auto"/>
              <w:right w:val="nil"/>
            </w:tcBorders>
            <w:vAlign w:val="center"/>
            <w:hideMark/>
          </w:tcPr>
          <w:p w14:paraId="42945157" w14:textId="77777777" w:rsidR="00676D33" w:rsidRPr="00091F59" w:rsidRDefault="00676D33" w:rsidP="00C80C07">
            <w:pPr>
              <w:spacing w:before="0" w:after="0"/>
              <w:jc w:val="left"/>
              <w:rPr>
                <w:sz w:val="16"/>
                <w:szCs w:val="16"/>
                <w:lang w:val="en-GB"/>
              </w:rPr>
            </w:pPr>
            <w:r w:rsidRPr="00091F59">
              <w:rPr>
                <w:b/>
                <w:sz w:val="16"/>
                <w:lang w:val="en-GB"/>
              </w:rPr>
              <w:t>I.23</w:t>
            </w:r>
          </w:p>
        </w:tc>
        <w:tc>
          <w:tcPr>
            <w:tcW w:w="4582" w:type="dxa"/>
            <w:gridSpan w:val="11"/>
            <w:tcBorders>
              <w:top w:val="single" w:sz="4" w:space="0" w:color="auto"/>
              <w:left w:val="nil"/>
              <w:bottom w:val="single" w:sz="4" w:space="0" w:color="auto"/>
              <w:right w:val="single" w:sz="4" w:space="0" w:color="auto"/>
              <w:tr2bl w:val="single" w:sz="4" w:space="0" w:color="auto"/>
            </w:tcBorders>
            <w:vAlign w:val="center"/>
            <w:hideMark/>
          </w:tcPr>
          <w:p w14:paraId="4F0142A9" w14:textId="77777777" w:rsidR="00676D33" w:rsidRPr="00E3445A" w:rsidRDefault="00676D33" w:rsidP="00C80C07">
            <w:pPr>
              <w:spacing w:before="0" w:after="0"/>
              <w:jc w:val="left"/>
              <w:rPr>
                <w:sz w:val="16"/>
                <w:szCs w:val="16"/>
                <w:lang w:val="en-GB"/>
              </w:rPr>
            </w:pPr>
          </w:p>
        </w:tc>
      </w:tr>
    </w:tbl>
    <w:p w14:paraId="546A90B6" w14:textId="77777777" w:rsidR="00676D33" w:rsidRPr="00E3445A" w:rsidRDefault="00676D33" w:rsidP="00676D33">
      <w:pPr>
        <w:rPr>
          <w:rFonts w:eastAsia="Calibri"/>
          <w:lang w:val="en-GB"/>
        </w:rPr>
      </w:pPr>
    </w:p>
    <w:tbl>
      <w:tblPr>
        <w:tblStyle w:val="TableGrid1"/>
        <w:tblW w:w="9613" w:type="dxa"/>
        <w:jc w:val="center"/>
        <w:tblInd w:w="0" w:type="dxa"/>
        <w:tblLook w:val="04A0" w:firstRow="1" w:lastRow="0" w:firstColumn="1" w:lastColumn="0" w:noHBand="0" w:noVBand="1"/>
      </w:tblPr>
      <w:tblGrid>
        <w:gridCol w:w="479"/>
        <w:gridCol w:w="8"/>
        <w:gridCol w:w="554"/>
        <w:gridCol w:w="722"/>
        <w:gridCol w:w="1374"/>
        <w:gridCol w:w="545"/>
        <w:gridCol w:w="40"/>
        <w:gridCol w:w="714"/>
        <w:gridCol w:w="1211"/>
        <w:gridCol w:w="528"/>
        <w:gridCol w:w="479"/>
        <w:gridCol w:w="1260"/>
        <w:gridCol w:w="590"/>
        <w:gridCol w:w="1109"/>
      </w:tblGrid>
      <w:tr w:rsidR="00676D33" w:rsidRPr="00E5100D" w14:paraId="75A30C1C" w14:textId="77777777" w:rsidTr="00E326AC">
        <w:trPr>
          <w:trHeight w:val="369"/>
          <w:jc w:val="center"/>
        </w:trPr>
        <w:tc>
          <w:tcPr>
            <w:tcW w:w="487" w:type="dxa"/>
            <w:gridSpan w:val="2"/>
            <w:tcBorders>
              <w:top w:val="single" w:sz="4" w:space="0" w:color="auto"/>
              <w:left w:val="single" w:sz="4" w:space="0" w:color="auto"/>
              <w:bottom w:val="single" w:sz="4" w:space="0" w:color="auto"/>
              <w:right w:val="nil"/>
            </w:tcBorders>
            <w:vAlign w:val="center"/>
            <w:hideMark/>
          </w:tcPr>
          <w:p w14:paraId="173E81F1" w14:textId="77777777" w:rsidR="00676D33" w:rsidRPr="00E3445A" w:rsidRDefault="00676D33" w:rsidP="00C80C07">
            <w:pPr>
              <w:spacing w:before="0" w:after="0"/>
              <w:jc w:val="left"/>
              <w:rPr>
                <w:b/>
                <w:sz w:val="16"/>
                <w:lang w:val="en-GB"/>
              </w:rPr>
            </w:pPr>
            <w:r w:rsidRPr="00E3445A">
              <w:rPr>
                <w:b/>
                <w:sz w:val="16"/>
                <w:lang w:val="en-GB"/>
              </w:rPr>
              <w:t>I.24</w:t>
            </w:r>
          </w:p>
        </w:tc>
        <w:tc>
          <w:tcPr>
            <w:tcW w:w="2707" w:type="dxa"/>
            <w:gridSpan w:val="3"/>
            <w:tcBorders>
              <w:top w:val="single" w:sz="4" w:space="0" w:color="auto"/>
              <w:left w:val="nil"/>
              <w:bottom w:val="single" w:sz="4" w:space="0" w:color="auto"/>
              <w:right w:val="single" w:sz="4" w:space="0" w:color="auto"/>
            </w:tcBorders>
            <w:vAlign w:val="center"/>
            <w:hideMark/>
          </w:tcPr>
          <w:p w14:paraId="540BBCA3" w14:textId="0A0E59EF" w:rsidR="00676D33" w:rsidRPr="00E3445A" w:rsidRDefault="00676D33" w:rsidP="00C80C07">
            <w:pPr>
              <w:spacing w:before="0" w:after="0"/>
              <w:ind w:right="-247"/>
              <w:jc w:val="left"/>
              <w:rPr>
                <w:sz w:val="16"/>
                <w:lang w:val="en-GB"/>
              </w:rPr>
            </w:pPr>
            <w:r w:rsidRPr="00E3445A">
              <w:rPr>
                <w:b/>
                <w:sz w:val="16"/>
                <w:lang w:val="en-GB"/>
              </w:rPr>
              <w:t>Total number of packages</w:t>
            </w:r>
            <w:r w:rsidR="00E326AC">
              <w:rPr>
                <w:b/>
                <w:sz w:val="16"/>
                <w:lang w:val="en-GB"/>
              </w:rPr>
              <w:t xml:space="preserve"> / </w:t>
            </w:r>
            <w:r w:rsidR="00E326AC" w:rsidRPr="00E326AC">
              <w:rPr>
                <w:b/>
                <w:i/>
                <w:iCs/>
                <w:sz w:val="16"/>
              </w:rPr>
              <w:t>Celkový počet balení</w:t>
            </w:r>
          </w:p>
        </w:tc>
        <w:tc>
          <w:tcPr>
            <w:tcW w:w="547" w:type="dxa"/>
            <w:tcBorders>
              <w:top w:val="single" w:sz="4" w:space="0" w:color="auto"/>
              <w:left w:val="single" w:sz="4" w:space="0" w:color="auto"/>
              <w:bottom w:val="single" w:sz="4" w:space="0" w:color="auto"/>
              <w:right w:val="nil"/>
            </w:tcBorders>
            <w:vAlign w:val="center"/>
            <w:hideMark/>
          </w:tcPr>
          <w:p w14:paraId="61509AFF" w14:textId="77777777" w:rsidR="00676D33" w:rsidRPr="00091F59" w:rsidRDefault="00676D33" w:rsidP="00C80C07">
            <w:pPr>
              <w:spacing w:before="0" w:after="0"/>
              <w:ind w:right="-236"/>
              <w:jc w:val="left"/>
              <w:rPr>
                <w:b/>
                <w:sz w:val="16"/>
                <w:lang w:val="en-GB"/>
              </w:rPr>
            </w:pPr>
            <w:r w:rsidRPr="00091F59">
              <w:rPr>
                <w:b/>
                <w:sz w:val="16"/>
                <w:lang w:val="en-GB"/>
              </w:rPr>
              <w:t>I.25</w:t>
            </w:r>
          </w:p>
        </w:tc>
        <w:tc>
          <w:tcPr>
            <w:tcW w:w="2352" w:type="dxa"/>
            <w:gridSpan w:val="4"/>
            <w:tcBorders>
              <w:top w:val="single" w:sz="4" w:space="0" w:color="auto"/>
              <w:left w:val="nil"/>
              <w:bottom w:val="single" w:sz="4" w:space="0" w:color="auto"/>
              <w:right w:val="single" w:sz="4" w:space="0" w:color="auto"/>
            </w:tcBorders>
            <w:vAlign w:val="center"/>
            <w:hideMark/>
          </w:tcPr>
          <w:p w14:paraId="6C57040C" w14:textId="6B8BFD9B" w:rsidR="00676D33" w:rsidRPr="00091F59" w:rsidRDefault="00676D33" w:rsidP="00C80C07">
            <w:pPr>
              <w:spacing w:before="0" w:after="0"/>
              <w:ind w:right="-236"/>
              <w:jc w:val="left"/>
              <w:rPr>
                <w:sz w:val="16"/>
                <w:lang w:val="en-GB"/>
              </w:rPr>
            </w:pPr>
            <w:r w:rsidRPr="00091F59">
              <w:rPr>
                <w:b/>
                <w:sz w:val="16"/>
                <w:lang w:val="en-GB"/>
              </w:rPr>
              <w:t>Total quantity</w:t>
            </w:r>
            <w:r w:rsidR="00E326AC">
              <w:rPr>
                <w:b/>
                <w:sz w:val="16"/>
                <w:lang w:val="en-GB"/>
              </w:rPr>
              <w:t xml:space="preserve"> / </w:t>
            </w:r>
            <w:r w:rsidR="00E326AC">
              <w:rPr>
                <w:b/>
                <w:sz w:val="16"/>
                <w:lang w:val="en-GB"/>
              </w:rPr>
              <w:br/>
            </w:r>
            <w:r w:rsidR="00E326AC" w:rsidRPr="00E326AC">
              <w:rPr>
                <w:b/>
                <w:i/>
                <w:iCs/>
                <w:sz w:val="16"/>
              </w:rPr>
              <w:t>Celkové množství</w:t>
            </w:r>
          </w:p>
        </w:tc>
        <w:tc>
          <w:tcPr>
            <w:tcW w:w="479" w:type="dxa"/>
            <w:tcBorders>
              <w:top w:val="single" w:sz="4" w:space="0" w:color="auto"/>
              <w:left w:val="single" w:sz="4" w:space="0" w:color="auto"/>
              <w:bottom w:val="single" w:sz="4" w:space="0" w:color="auto"/>
              <w:right w:val="nil"/>
            </w:tcBorders>
            <w:vAlign w:val="center"/>
            <w:hideMark/>
          </w:tcPr>
          <w:p w14:paraId="61433146" w14:textId="77777777" w:rsidR="00676D33" w:rsidRPr="00091F59" w:rsidRDefault="00676D33" w:rsidP="00C80C07">
            <w:pPr>
              <w:spacing w:before="0" w:after="0"/>
              <w:jc w:val="left"/>
              <w:rPr>
                <w:b/>
                <w:sz w:val="16"/>
                <w:lang w:val="en-GB"/>
              </w:rPr>
            </w:pPr>
            <w:r w:rsidRPr="00091F59">
              <w:rPr>
                <w:b/>
                <w:sz w:val="16"/>
                <w:lang w:val="en-GB"/>
              </w:rPr>
              <w:t>I.26</w:t>
            </w:r>
          </w:p>
        </w:tc>
        <w:tc>
          <w:tcPr>
            <w:tcW w:w="3041" w:type="dxa"/>
            <w:gridSpan w:val="3"/>
            <w:tcBorders>
              <w:top w:val="single" w:sz="4" w:space="0" w:color="auto"/>
              <w:left w:val="nil"/>
              <w:bottom w:val="single" w:sz="4" w:space="0" w:color="auto"/>
              <w:right w:val="single" w:sz="4" w:space="0" w:color="auto"/>
            </w:tcBorders>
            <w:vAlign w:val="center"/>
            <w:hideMark/>
          </w:tcPr>
          <w:p w14:paraId="69C64071" w14:textId="59554E44" w:rsidR="00676D33" w:rsidRPr="00091F59" w:rsidRDefault="00676D33" w:rsidP="00C80C07">
            <w:pPr>
              <w:spacing w:before="0" w:after="0"/>
              <w:jc w:val="left"/>
              <w:rPr>
                <w:b/>
                <w:sz w:val="16"/>
                <w:lang w:val="en-GB"/>
              </w:rPr>
            </w:pPr>
            <w:r w:rsidRPr="00091F59">
              <w:rPr>
                <w:b/>
                <w:sz w:val="16"/>
                <w:lang w:val="en-GB"/>
              </w:rPr>
              <w:t>Total net weight/gross weight (kg)</w:t>
            </w:r>
            <w:r w:rsidR="00E326AC">
              <w:rPr>
                <w:b/>
                <w:sz w:val="16"/>
                <w:lang w:val="en-GB"/>
              </w:rPr>
              <w:t xml:space="preserve"> / </w:t>
            </w:r>
            <w:r w:rsidR="00E326AC" w:rsidRPr="00E326AC">
              <w:rPr>
                <w:b/>
                <w:i/>
                <w:iCs/>
                <w:sz w:val="16"/>
              </w:rPr>
              <w:t>Celková čistá hmotnost / hrubá hmotnost (kg)</w:t>
            </w:r>
          </w:p>
        </w:tc>
      </w:tr>
      <w:tr w:rsidR="00676D33" w:rsidRPr="00091F59" w14:paraId="130EE0A5" w14:textId="77777777" w:rsidTr="00C80C07">
        <w:trPr>
          <w:trHeight w:val="195"/>
          <w:jc w:val="center"/>
        </w:trPr>
        <w:tc>
          <w:tcPr>
            <w:tcW w:w="479" w:type="dxa"/>
            <w:tcBorders>
              <w:top w:val="single" w:sz="4" w:space="0" w:color="auto"/>
              <w:left w:val="single" w:sz="4" w:space="0" w:color="auto"/>
              <w:bottom w:val="single" w:sz="4" w:space="0" w:color="auto"/>
              <w:right w:val="nil"/>
            </w:tcBorders>
            <w:hideMark/>
          </w:tcPr>
          <w:p w14:paraId="0B147EF1" w14:textId="77777777" w:rsidR="00676D33" w:rsidRPr="00E3445A" w:rsidRDefault="00676D33" w:rsidP="00C80C07">
            <w:pPr>
              <w:spacing w:before="0" w:after="0"/>
              <w:jc w:val="left"/>
              <w:rPr>
                <w:b/>
                <w:sz w:val="16"/>
                <w:lang w:val="en-GB"/>
              </w:rPr>
            </w:pPr>
            <w:r w:rsidRPr="00E3445A">
              <w:rPr>
                <w:b/>
                <w:sz w:val="16"/>
                <w:lang w:val="en-GB"/>
              </w:rPr>
              <w:t>I.27</w:t>
            </w:r>
          </w:p>
        </w:tc>
        <w:tc>
          <w:tcPr>
            <w:tcW w:w="9134" w:type="dxa"/>
            <w:gridSpan w:val="13"/>
            <w:tcBorders>
              <w:top w:val="single" w:sz="4" w:space="0" w:color="auto"/>
              <w:left w:val="nil"/>
              <w:bottom w:val="single" w:sz="4" w:space="0" w:color="auto"/>
              <w:right w:val="single" w:sz="4" w:space="0" w:color="auto"/>
            </w:tcBorders>
            <w:hideMark/>
          </w:tcPr>
          <w:p w14:paraId="2C56A544" w14:textId="77D403FB" w:rsidR="00676D33" w:rsidRPr="00E3445A" w:rsidRDefault="00676D33" w:rsidP="00C80C07">
            <w:pPr>
              <w:spacing w:before="0" w:after="0"/>
              <w:jc w:val="left"/>
              <w:rPr>
                <w:sz w:val="16"/>
                <w:lang w:val="en-GB"/>
              </w:rPr>
            </w:pPr>
            <w:r w:rsidRPr="00E3445A">
              <w:rPr>
                <w:b/>
                <w:sz w:val="16"/>
                <w:lang w:val="en-GB"/>
              </w:rPr>
              <w:t>Description of consignment</w:t>
            </w:r>
            <w:r w:rsidR="00E326AC">
              <w:rPr>
                <w:b/>
                <w:sz w:val="16"/>
                <w:lang w:val="en-GB"/>
              </w:rPr>
              <w:t xml:space="preserve"> / </w:t>
            </w:r>
            <w:r w:rsidR="00E326AC" w:rsidRPr="00E326AC">
              <w:rPr>
                <w:b/>
                <w:i/>
                <w:iCs/>
                <w:sz w:val="16"/>
              </w:rPr>
              <w:t>Popis zásilky</w:t>
            </w:r>
          </w:p>
        </w:tc>
      </w:tr>
      <w:tr w:rsidR="00676D33" w:rsidRPr="00091F59" w14:paraId="02C6F0E1" w14:textId="77777777" w:rsidTr="00C80C07">
        <w:trPr>
          <w:trHeight w:val="40"/>
          <w:jc w:val="center"/>
        </w:trPr>
        <w:tc>
          <w:tcPr>
            <w:tcW w:w="1074" w:type="dxa"/>
            <w:gridSpan w:val="3"/>
            <w:tcBorders>
              <w:top w:val="single" w:sz="4" w:space="0" w:color="auto"/>
              <w:left w:val="single" w:sz="4" w:space="0" w:color="auto"/>
              <w:bottom w:val="nil"/>
              <w:right w:val="nil"/>
            </w:tcBorders>
            <w:hideMark/>
          </w:tcPr>
          <w:p w14:paraId="3CCCE399" w14:textId="240BC117" w:rsidR="00676D33" w:rsidRPr="00E3445A" w:rsidRDefault="00676D33" w:rsidP="00C80C07">
            <w:pPr>
              <w:spacing w:before="0" w:after="0"/>
              <w:jc w:val="left"/>
              <w:rPr>
                <w:sz w:val="16"/>
                <w:lang w:val="en-GB"/>
              </w:rPr>
            </w:pPr>
            <w:r w:rsidRPr="00E3445A">
              <w:rPr>
                <w:sz w:val="16"/>
                <w:lang w:val="en-GB"/>
              </w:rPr>
              <w:t>CN code</w:t>
            </w:r>
            <w:r w:rsidR="00E326AC">
              <w:rPr>
                <w:sz w:val="16"/>
                <w:lang w:val="en-GB"/>
              </w:rPr>
              <w:t xml:space="preserve"> / </w:t>
            </w:r>
            <w:r w:rsidR="00E326AC" w:rsidRPr="00E326AC">
              <w:rPr>
                <w:i/>
                <w:iCs/>
                <w:sz w:val="16"/>
              </w:rPr>
              <w:t>Kód KN</w:t>
            </w:r>
          </w:p>
        </w:tc>
        <w:tc>
          <w:tcPr>
            <w:tcW w:w="722" w:type="dxa"/>
            <w:tcBorders>
              <w:top w:val="single" w:sz="4" w:space="0" w:color="auto"/>
              <w:left w:val="nil"/>
              <w:bottom w:val="nil"/>
              <w:right w:val="nil"/>
            </w:tcBorders>
            <w:hideMark/>
          </w:tcPr>
          <w:p w14:paraId="1B442D44" w14:textId="2DD1BDD5" w:rsidR="00676D33" w:rsidRPr="00E3445A" w:rsidRDefault="00676D33" w:rsidP="00C80C07">
            <w:pPr>
              <w:spacing w:before="0" w:after="0"/>
              <w:jc w:val="left"/>
              <w:rPr>
                <w:sz w:val="16"/>
                <w:lang w:val="en-GB"/>
              </w:rPr>
            </w:pPr>
            <w:r w:rsidRPr="00E3445A">
              <w:rPr>
                <w:sz w:val="16"/>
                <w:lang w:val="en-GB"/>
              </w:rPr>
              <w:t>Species</w:t>
            </w:r>
            <w:r w:rsidR="00E326AC">
              <w:rPr>
                <w:sz w:val="16"/>
                <w:lang w:val="en-GB"/>
              </w:rPr>
              <w:t xml:space="preserve"> / </w:t>
            </w:r>
            <w:r w:rsidR="00E326AC" w:rsidRPr="00E326AC">
              <w:rPr>
                <w:i/>
                <w:iCs/>
                <w:sz w:val="16"/>
              </w:rPr>
              <w:t>Druh</w:t>
            </w:r>
          </w:p>
        </w:tc>
        <w:tc>
          <w:tcPr>
            <w:tcW w:w="1985" w:type="dxa"/>
            <w:gridSpan w:val="3"/>
            <w:tcBorders>
              <w:top w:val="single" w:sz="4" w:space="0" w:color="auto"/>
              <w:left w:val="nil"/>
              <w:bottom w:val="nil"/>
              <w:right w:val="nil"/>
            </w:tcBorders>
            <w:hideMark/>
          </w:tcPr>
          <w:p w14:paraId="21894486" w14:textId="074B0076" w:rsidR="00676D33" w:rsidRPr="00E3445A" w:rsidRDefault="00676D33" w:rsidP="00C80C07">
            <w:pPr>
              <w:spacing w:before="0" w:after="0"/>
              <w:jc w:val="left"/>
              <w:rPr>
                <w:sz w:val="16"/>
                <w:lang w:val="en-GB"/>
              </w:rPr>
            </w:pPr>
            <w:r w:rsidRPr="00E3445A">
              <w:rPr>
                <w:sz w:val="16"/>
                <w:lang w:val="en-GB"/>
              </w:rPr>
              <w:t>Subspecies/Category</w:t>
            </w:r>
            <w:r w:rsidR="00E326AC">
              <w:rPr>
                <w:sz w:val="16"/>
                <w:lang w:val="en-GB"/>
              </w:rPr>
              <w:t xml:space="preserve"> / </w:t>
            </w:r>
            <w:r w:rsidR="00E326AC" w:rsidRPr="00E326AC">
              <w:rPr>
                <w:i/>
                <w:iCs/>
                <w:sz w:val="16"/>
              </w:rPr>
              <w:t>Poddruh/kategorie</w:t>
            </w:r>
          </w:p>
        </w:tc>
        <w:tc>
          <w:tcPr>
            <w:tcW w:w="545" w:type="dxa"/>
            <w:tcBorders>
              <w:top w:val="single" w:sz="4" w:space="0" w:color="auto"/>
              <w:left w:val="nil"/>
              <w:bottom w:val="nil"/>
              <w:right w:val="nil"/>
            </w:tcBorders>
            <w:hideMark/>
          </w:tcPr>
          <w:p w14:paraId="2A1692B6" w14:textId="60431DB0" w:rsidR="00676D33" w:rsidRPr="00091F59" w:rsidRDefault="00676D33" w:rsidP="00C80C07">
            <w:pPr>
              <w:spacing w:before="0" w:after="0"/>
              <w:jc w:val="left"/>
              <w:rPr>
                <w:sz w:val="16"/>
                <w:lang w:val="en-GB"/>
              </w:rPr>
            </w:pPr>
            <w:r w:rsidRPr="00091F59">
              <w:rPr>
                <w:sz w:val="16"/>
                <w:lang w:val="en-GB"/>
              </w:rPr>
              <w:t>Sex</w:t>
            </w:r>
            <w:r w:rsidR="00E326AC">
              <w:rPr>
                <w:sz w:val="16"/>
                <w:lang w:val="en-GB"/>
              </w:rPr>
              <w:t xml:space="preserve"> / </w:t>
            </w:r>
            <w:r w:rsidR="00E326AC" w:rsidRPr="00E326AC">
              <w:rPr>
                <w:i/>
                <w:iCs/>
                <w:sz w:val="16"/>
              </w:rPr>
              <w:t>Pohlaví</w:t>
            </w:r>
          </w:p>
        </w:tc>
        <w:tc>
          <w:tcPr>
            <w:tcW w:w="1220" w:type="dxa"/>
            <w:tcBorders>
              <w:top w:val="single" w:sz="4" w:space="0" w:color="auto"/>
              <w:left w:val="nil"/>
              <w:bottom w:val="nil"/>
              <w:right w:val="nil"/>
            </w:tcBorders>
            <w:hideMark/>
          </w:tcPr>
          <w:p w14:paraId="3F071547" w14:textId="6DE0BB9E" w:rsidR="00676D33" w:rsidRPr="00091F59" w:rsidRDefault="00676D33" w:rsidP="00C80C07">
            <w:pPr>
              <w:spacing w:before="0" w:after="0"/>
              <w:jc w:val="left"/>
              <w:rPr>
                <w:sz w:val="16"/>
                <w:lang w:val="en-GB"/>
              </w:rPr>
            </w:pPr>
            <w:r w:rsidRPr="00091F59">
              <w:rPr>
                <w:sz w:val="16"/>
                <w:lang w:val="en-GB"/>
              </w:rPr>
              <w:t>Identification system</w:t>
            </w:r>
            <w:r w:rsidR="00E326AC">
              <w:rPr>
                <w:sz w:val="16"/>
                <w:lang w:val="en-GB"/>
              </w:rPr>
              <w:t xml:space="preserve"> / </w:t>
            </w:r>
            <w:r w:rsidR="00E326AC" w:rsidRPr="00E326AC">
              <w:rPr>
                <w:i/>
                <w:iCs/>
                <w:sz w:val="16"/>
              </w:rPr>
              <w:t>Identifikační systém</w:t>
            </w:r>
          </w:p>
        </w:tc>
        <w:tc>
          <w:tcPr>
            <w:tcW w:w="2344" w:type="dxa"/>
            <w:gridSpan w:val="3"/>
            <w:tcBorders>
              <w:top w:val="single" w:sz="4" w:space="0" w:color="auto"/>
              <w:left w:val="nil"/>
              <w:bottom w:val="nil"/>
              <w:right w:val="nil"/>
            </w:tcBorders>
            <w:hideMark/>
          </w:tcPr>
          <w:p w14:paraId="0DC81160" w14:textId="2F1D8F97" w:rsidR="00676D33" w:rsidRPr="00091F59" w:rsidRDefault="00676D33" w:rsidP="00C80C07">
            <w:pPr>
              <w:spacing w:before="0" w:after="0"/>
              <w:jc w:val="left"/>
              <w:rPr>
                <w:sz w:val="16"/>
                <w:lang w:val="en-GB"/>
              </w:rPr>
            </w:pPr>
            <w:r w:rsidRPr="00091F59">
              <w:rPr>
                <w:sz w:val="16"/>
                <w:lang w:val="en-GB"/>
              </w:rPr>
              <w:t>Identification number</w:t>
            </w:r>
            <w:r w:rsidR="00E326AC">
              <w:rPr>
                <w:sz w:val="16"/>
                <w:lang w:val="en-GB"/>
              </w:rPr>
              <w:t xml:space="preserve"> / </w:t>
            </w:r>
            <w:r w:rsidR="00E326AC" w:rsidRPr="00E326AC">
              <w:rPr>
                <w:i/>
                <w:iCs/>
                <w:sz w:val="16"/>
              </w:rPr>
              <w:t>Identifikační číslo</w:t>
            </w:r>
          </w:p>
        </w:tc>
        <w:tc>
          <w:tcPr>
            <w:tcW w:w="594" w:type="dxa"/>
            <w:tcBorders>
              <w:top w:val="single" w:sz="4" w:space="0" w:color="auto"/>
              <w:left w:val="nil"/>
              <w:bottom w:val="nil"/>
              <w:right w:val="nil"/>
            </w:tcBorders>
            <w:hideMark/>
          </w:tcPr>
          <w:p w14:paraId="4F4F356A" w14:textId="3F39FA63" w:rsidR="00676D33" w:rsidRPr="00091F59" w:rsidRDefault="00676D33" w:rsidP="00C80C07">
            <w:pPr>
              <w:spacing w:before="0" w:after="0"/>
              <w:jc w:val="left"/>
              <w:rPr>
                <w:sz w:val="16"/>
                <w:lang w:val="en-GB"/>
              </w:rPr>
            </w:pPr>
            <w:r w:rsidRPr="00091F59">
              <w:rPr>
                <w:sz w:val="16"/>
                <w:lang w:val="en-GB"/>
              </w:rPr>
              <w:t>Age</w:t>
            </w:r>
            <w:r w:rsidR="00E326AC">
              <w:rPr>
                <w:sz w:val="16"/>
                <w:lang w:val="en-GB"/>
              </w:rPr>
              <w:t xml:space="preserve"> / </w:t>
            </w:r>
            <w:r w:rsidR="00E326AC" w:rsidRPr="00E326AC">
              <w:rPr>
                <w:i/>
                <w:iCs/>
                <w:sz w:val="16"/>
              </w:rPr>
              <w:t>Stáří</w:t>
            </w:r>
          </w:p>
        </w:tc>
        <w:tc>
          <w:tcPr>
            <w:tcW w:w="1129" w:type="dxa"/>
            <w:tcBorders>
              <w:top w:val="single" w:sz="4" w:space="0" w:color="auto"/>
              <w:left w:val="nil"/>
              <w:bottom w:val="nil"/>
              <w:right w:val="single" w:sz="4" w:space="0" w:color="auto"/>
            </w:tcBorders>
            <w:hideMark/>
          </w:tcPr>
          <w:p w14:paraId="2CC0FD6C" w14:textId="327454D6" w:rsidR="00676D33" w:rsidRPr="00091F59" w:rsidRDefault="00676D33" w:rsidP="00C80C07">
            <w:pPr>
              <w:spacing w:before="0" w:after="0"/>
              <w:jc w:val="left"/>
              <w:rPr>
                <w:sz w:val="16"/>
                <w:lang w:val="en-GB"/>
              </w:rPr>
            </w:pPr>
            <w:r w:rsidRPr="00091F59">
              <w:rPr>
                <w:sz w:val="16"/>
                <w:lang w:val="en-GB"/>
              </w:rPr>
              <w:t>Quantity</w:t>
            </w:r>
            <w:r w:rsidR="00E326AC">
              <w:rPr>
                <w:sz w:val="16"/>
                <w:lang w:val="en-GB"/>
              </w:rPr>
              <w:t xml:space="preserve"> / </w:t>
            </w:r>
            <w:r w:rsidR="00E326AC" w:rsidRPr="00E326AC">
              <w:rPr>
                <w:i/>
                <w:iCs/>
                <w:sz w:val="16"/>
              </w:rPr>
              <w:t>Množství</w:t>
            </w:r>
          </w:p>
        </w:tc>
      </w:tr>
      <w:tr w:rsidR="00676D33" w:rsidRPr="00091F59" w14:paraId="7D9ABAAB" w14:textId="77777777" w:rsidTr="00C80C07">
        <w:trPr>
          <w:trHeight w:val="567"/>
          <w:jc w:val="center"/>
        </w:trPr>
        <w:tc>
          <w:tcPr>
            <w:tcW w:w="1074" w:type="dxa"/>
            <w:gridSpan w:val="3"/>
            <w:tcBorders>
              <w:top w:val="nil"/>
              <w:left w:val="single" w:sz="4" w:space="0" w:color="auto"/>
              <w:bottom w:val="nil"/>
              <w:right w:val="nil"/>
            </w:tcBorders>
          </w:tcPr>
          <w:p w14:paraId="251396A5" w14:textId="77777777" w:rsidR="00676D33" w:rsidRPr="00E3445A" w:rsidRDefault="00676D33" w:rsidP="00C80C07">
            <w:pPr>
              <w:spacing w:before="0" w:after="0"/>
              <w:jc w:val="left"/>
              <w:rPr>
                <w:sz w:val="16"/>
                <w:lang w:val="en-GB"/>
              </w:rPr>
            </w:pPr>
          </w:p>
        </w:tc>
        <w:tc>
          <w:tcPr>
            <w:tcW w:w="722" w:type="dxa"/>
            <w:tcBorders>
              <w:top w:val="nil"/>
              <w:left w:val="nil"/>
              <w:bottom w:val="nil"/>
              <w:right w:val="nil"/>
            </w:tcBorders>
          </w:tcPr>
          <w:p w14:paraId="7B87068A" w14:textId="77777777" w:rsidR="00676D33" w:rsidRPr="00E3445A" w:rsidRDefault="00676D33" w:rsidP="00C80C07">
            <w:pPr>
              <w:spacing w:before="0" w:after="0"/>
              <w:jc w:val="left"/>
              <w:rPr>
                <w:sz w:val="16"/>
                <w:lang w:val="en-GB"/>
              </w:rPr>
            </w:pPr>
          </w:p>
        </w:tc>
        <w:tc>
          <w:tcPr>
            <w:tcW w:w="1985" w:type="dxa"/>
            <w:gridSpan w:val="3"/>
            <w:tcBorders>
              <w:top w:val="nil"/>
              <w:left w:val="nil"/>
              <w:bottom w:val="nil"/>
              <w:right w:val="nil"/>
            </w:tcBorders>
          </w:tcPr>
          <w:p w14:paraId="0612E1BC" w14:textId="77777777" w:rsidR="00676D33" w:rsidRPr="00E3445A" w:rsidRDefault="00676D33" w:rsidP="00C80C07">
            <w:pPr>
              <w:spacing w:before="0" w:after="0"/>
              <w:jc w:val="left"/>
              <w:rPr>
                <w:sz w:val="16"/>
                <w:lang w:val="en-GB"/>
              </w:rPr>
            </w:pPr>
          </w:p>
        </w:tc>
        <w:tc>
          <w:tcPr>
            <w:tcW w:w="545" w:type="dxa"/>
            <w:tcBorders>
              <w:top w:val="nil"/>
              <w:left w:val="nil"/>
              <w:bottom w:val="nil"/>
              <w:right w:val="nil"/>
            </w:tcBorders>
          </w:tcPr>
          <w:p w14:paraId="1D6A97AE" w14:textId="77777777" w:rsidR="00676D33" w:rsidRPr="00091F59" w:rsidRDefault="00676D33" w:rsidP="00C80C07">
            <w:pPr>
              <w:spacing w:before="0" w:after="0"/>
              <w:jc w:val="left"/>
              <w:rPr>
                <w:sz w:val="16"/>
                <w:lang w:val="en-GB"/>
              </w:rPr>
            </w:pPr>
          </w:p>
        </w:tc>
        <w:tc>
          <w:tcPr>
            <w:tcW w:w="1220" w:type="dxa"/>
            <w:tcBorders>
              <w:top w:val="nil"/>
              <w:left w:val="nil"/>
              <w:bottom w:val="nil"/>
              <w:right w:val="nil"/>
            </w:tcBorders>
          </w:tcPr>
          <w:p w14:paraId="1D49B266" w14:textId="77777777" w:rsidR="00676D33" w:rsidRPr="00091F59" w:rsidRDefault="00676D33" w:rsidP="00C80C07">
            <w:pPr>
              <w:spacing w:before="0" w:after="0"/>
              <w:jc w:val="left"/>
              <w:rPr>
                <w:sz w:val="16"/>
                <w:lang w:val="en-GB"/>
              </w:rPr>
            </w:pPr>
          </w:p>
        </w:tc>
        <w:tc>
          <w:tcPr>
            <w:tcW w:w="2344" w:type="dxa"/>
            <w:gridSpan w:val="3"/>
            <w:tcBorders>
              <w:top w:val="nil"/>
              <w:left w:val="nil"/>
              <w:bottom w:val="nil"/>
              <w:right w:val="nil"/>
            </w:tcBorders>
          </w:tcPr>
          <w:p w14:paraId="2F4DB1C5" w14:textId="77777777" w:rsidR="00676D33" w:rsidRPr="00091F59" w:rsidRDefault="00676D33" w:rsidP="00C80C07">
            <w:pPr>
              <w:spacing w:before="0" w:after="0"/>
              <w:jc w:val="left"/>
              <w:rPr>
                <w:sz w:val="16"/>
                <w:lang w:val="en-GB"/>
              </w:rPr>
            </w:pPr>
          </w:p>
        </w:tc>
        <w:tc>
          <w:tcPr>
            <w:tcW w:w="594" w:type="dxa"/>
            <w:tcBorders>
              <w:top w:val="nil"/>
              <w:left w:val="nil"/>
              <w:bottom w:val="nil"/>
              <w:right w:val="nil"/>
            </w:tcBorders>
          </w:tcPr>
          <w:p w14:paraId="52A9ADAE" w14:textId="77777777" w:rsidR="00676D33" w:rsidRPr="00091F59" w:rsidRDefault="00676D33" w:rsidP="00C80C07">
            <w:pPr>
              <w:spacing w:before="0" w:after="0"/>
              <w:jc w:val="left"/>
              <w:rPr>
                <w:sz w:val="16"/>
                <w:lang w:val="en-GB"/>
              </w:rPr>
            </w:pPr>
          </w:p>
        </w:tc>
        <w:tc>
          <w:tcPr>
            <w:tcW w:w="1129" w:type="dxa"/>
            <w:tcBorders>
              <w:top w:val="nil"/>
              <w:left w:val="nil"/>
              <w:bottom w:val="nil"/>
              <w:right w:val="single" w:sz="4" w:space="0" w:color="auto"/>
            </w:tcBorders>
          </w:tcPr>
          <w:p w14:paraId="5278C141" w14:textId="77777777" w:rsidR="00676D33" w:rsidRPr="00091F59" w:rsidRDefault="00676D33" w:rsidP="00C80C07">
            <w:pPr>
              <w:spacing w:before="0" w:after="0"/>
              <w:jc w:val="left"/>
              <w:rPr>
                <w:sz w:val="16"/>
                <w:lang w:val="en-GB"/>
              </w:rPr>
            </w:pPr>
          </w:p>
        </w:tc>
      </w:tr>
      <w:tr w:rsidR="00676D33" w:rsidRPr="00091F59" w14:paraId="351C49B3" w14:textId="77777777" w:rsidTr="00C80C07">
        <w:trPr>
          <w:trHeight w:val="40"/>
          <w:jc w:val="center"/>
        </w:trPr>
        <w:tc>
          <w:tcPr>
            <w:tcW w:w="1074" w:type="dxa"/>
            <w:gridSpan w:val="3"/>
            <w:tcBorders>
              <w:top w:val="nil"/>
              <w:left w:val="single" w:sz="4" w:space="0" w:color="auto"/>
              <w:bottom w:val="nil"/>
              <w:right w:val="nil"/>
            </w:tcBorders>
          </w:tcPr>
          <w:p w14:paraId="33F82D14" w14:textId="77777777" w:rsidR="00676D33" w:rsidRPr="00E3445A" w:rsidRDefault="00676D33" w:rsidP="00C80C07">
            <w:pPr>
              <w:spacing w:before="0" w:after="0"/>
              <w:jc w:val="left"/>
              <w:rPr>
                <w:sz w:val="16"/>
                <w:lang w:val="en-GB"/>
              </w:rPr>
            </w:pPr>
          </w:p>
        </w:tc>
        <w:tc>
          <w:tcPr>
            <w:tcW w:w="722" w:type="dxa"/>
            <w:tcBorders>
              <w:top w:val="nil"/>
              <w:left w:val="nil"/>
              <w:bottom w:val="nil"/>
              <w:right w:val="nil"/>
            </w:tcBorders>
          </w:tcPr>
          <w:p w14:paraId="52E634F3" w14:textId="77777777" w:rsidR="00676D33" w:rsidRPr="00E3445A" w:rsidRDefault="00676D33" w:rsidP="00C80C07">
            <w:pPr>
              <w:spacing w:before="0" w:after="0"/>
              <w:jc w:val="left"/>
              <w:rPr>
                <w:sz w:val="16"/>
                <w:lang w:val="en-GB"/>
              </w:rPr>
            </w:pPr>
          </w:p>
        </w:tc>
        <w:tc>
          <w:tcPr>
            <w:tcW w:w="1985" w:type="dxa"/>
            <w:gridSpan w:val="3"/>
            <w:tcBorders>
              <w:top w:val="nil"/>
              <w:left w:val="nil"/>
              <w:bottom w:val="nil"/>
              <w:right w:val="nil"/>
            </w:tcBorders>
          </w:tcPr>
          <w:p w14:paraId="648A4290" w14:textId="77777777" w:rsidR="00676D33" w:rsidRPr="00E3445A" w:rsidRDefault="00676D33" w:rsidP="00C80C07">
            <w:pPr>
              <w:spacing w:before="0" w:after="0"/>
              <w:jc w:val="left"/>
              <w:rPr>
                <w:sz w:val="16"/>
                <w:lang w:val="en-GB"/>
              </w:rPr>
            </w:pPr>
          </w:p>
        </w:tc>
        <w:tc>
          <w:tcPr>
            <w:tcW w:w="545" w:type="dxa"/>
            <w:tcBorders>
              <w:top w:val="nil"/>
              <w:left w:val="nil"/>
              <w:bottom w:val="nil"/>
              <w:right w:val="nil"/>
            </w:tcBorders>
          </w:tcPr>
          <w:p w14:paraId="27288AEC" w14:textId="77777777" w:rsidR="00676D33" w:rsidRPr="00091F59" w:rsidRDefault="00676D33" w:rsidP="00C80C07">
            <w:pPr>
              <w:spacing w:before="0" w:after="0"/>
              <w:jc w:val="left"/>
              <w:rPr>
                <w:sz w:val="16"/>
                <w:lang w:val="en-GB"/>
              </w:rPr>
            </w:pPr>
          </w:p>
        </w:tc>
        <w:tc>
          <w:tcPr>
            <w:tcW w:w="1220" w:type="dxa"/>
            <w:tcBorders>
              <w:top w:val="nil"/>
              <w:left w:val="nil"/>
              <w:bottom w:val="nil"/>
              <w:right w:val="nil"/>
            </w:tcBorders>
            <w:hideMark/>
          </w:tcPr>
          <w:p w14:paraId="596635D5" w14:textId="53E0808A" w:rsidR="00676D33" w:rsidRPr="00091F59" w:rsidRDefault="00676D33" w:rsidP="00C80C07">
            <w:pPr>
              <w:spacing w:before="0" w:after="0"/>
              <w:jc w:val="left"/>
              <w:rPr>
                <w:sz w:val="16"/>
                <w:lang w:val="en-GB"/>
              </w:rPr>
            </w:pPr>
            <w:r w:rsidRPr="00091F59">
              <w:rPr>
                <w:sz w:val="16"/>
                <w:lang w:val="en-GB"/>
              </w:rPr>
              <w:t>Nature of commodity</w:t>
            </w:r>
            <w:r w:rsidR="00E326AC">
              <w:rPr>
                <w:sz w:val="16"/>
                <w:lang w:val="en-GB"/>
              </w:rPr>
              <w:t xml:space="preserve"> / </w:t>
            </w:r>
            <w:r w:rsidR="00E326AC" w:rsidRPr="00E326AC">
              <w:rPr>
                <w:i/>
                <w:iCs/>
                <w:sz w:val="16"/>
              </w:rPr>
              <w:t>Druh zboží</w:t>
            </w:r>
          </w:p>
        </w:tc>
        <w:tc>
          <w:tcPr>
            <w:tcW w:w="2344" w:type="dxa"/>
            <w:gridSpan w:val="3"/>
            <w:tcBorders>
              <w:top w:val="nil"/>
              <w:left w:val="nil"/>
              <w:bottom w:val="nil"/>
              <w:right w:val="nil"/>
            </w:tcBorders>
          </w:tcPr>
          <w:p w14:paraId="412C0BC3" w14:textId="77777777" w:rsidR="00676D33" w:rsidRPr="00091F59" w:rsidRDefault="00676D33" w:rsidP="00C80C07">
            <w:pPr>
              <w:spacing w:before="0" w:after="0"/>
              <w:jc w:val="left"/>
              <w:rPr>
                <w:sz w:val="16"/>
                <w:lang w:val="en-GB"/>
              </w:rPr>
            </w:pPr>
          </w:p>
        </w:tc>
        <w:tc>
          <w:tcPr>
            <w:tcW w:w="594" w:type="dxa"/>
            <w:tcBorders>
              <w:top w:val="nil"/>
              <w:left w:val="nil"/>
              <w:bottom w:val="nil"/>
              <w:right w:val="nil"/>
            </w:tcBorders>
          </w:tcPr>
          <w:p w14:paraId="51CC1A72" w14:textId="77777777" w:rsidR="00676D33" w:rsidRPr="00091F59" w:rsidRDefault="00676D33" w:rsidP="00C80C07">
            <w:pPr>
              <w:spacing w:before="0" w:after="0"/>
              <w:jc w:val="left"/>
              <w:rPr>
                <w:sz w:val="16"/>
                <w:lang w:val="en-GB"/>
              </w:rPr>
            </w:pPr>
          </w:p>
        </w:tc>
        <w:tc>
          <w:tcPr>
            <w:tcW w:w="1129" w:type="dxa"/>
            <w:tcBorders>
              <w:top w:val="nil"/>
              <w:left w:val="nil"/>
              <w:bottom w:val="nil"/>
              <w:right w:val="single" w:sz="4" w:space="0" w:color="auto"/>
            </w:tcBorders>
          </w:tcPr>
          <w:p w14:paraId="1E1F62C1" w14:textId="77777777" w:rsidR="00676D33" w:rsidRPr="00091F59" w:rsidRDefault="00676D33" w:rsidP="00C80C07">
            <w:pPr>
              <w:spacing w:before="0" w:after="0"/>
              <w:jc w:val="left"/>
              <w:rPr>
                <w:sz w:val="16"/>
                <w:lang w:val="en-GB"/>
              </w:rPr>
            </w:pPr>
          </w:p>
        </w:tc>
      </w:tr>
      <w:tr w:rsidR="00676D33" w:rsidRPr="00091F59" w14:paraId="466DD5C5" w14:textId="77777777" w:rsidTr="00C80C07">
        <w:trPr>
          <w:trHeight w:val="40"/>
          <w:jc w:val="center"/>
        </w:trPr>
        <w:tc>
          <w:tcPr>
            <w:tcW w:w="1074" w:type="dxa"/>
            <w:gridSpan w:val="3"/>
            <w:tcBorders>
              <w:top w:val="nil"/>
              <w:left w:val="single" w:sz="4" w:space="0" w:color="auto"/>
              <w:bottom w:val="single" w:sz="4" w:space="0" w:color="auto"/>
              <w:right w:val="nil"/>
            </w:tcBorders>
          </w:tcPr>
          <w:p w14:paraId="19442BBA" w14:textId="77777777" w:rsidR="00676D33" w:rsidRPr="00E3445A" w:rsidRDefault="00676D33" w:rsidP="00C80C07">
            <w:pPr>
              <w:spacing w:before="0" w:after="0"/>
              <w:jc w:val="left"/>
              <w:rPr>
                <w:sz w:val="16"/>
                <w:lang w:val="en-GB"/>
              </w:rPr>
            </w:pPr>
          </w:p>
        </w:tc>
        <w:tc>
          <w:tcPr>
            <w:tcW w:w="722" w:type="dxa"/>
            <w:tcBorders>
              <w:top w:val="nil"/>
              <w:left w:val="nil"/>
              <w:bottom w:val="single" w:sz="4" w:space="0" w:color="auto"/>
              <w:right w:val="nil"/>
            </w:tcBorders>
          </w:tcPr>
          <w:p w14:paraId="674E2DEC" w14:textId="77777777" w:rsidR="00676D33" w:rsidRPr="00E3445A" w:rsidRDefault="00676D33" w:rsidP="00C80C07">
            <w:pPr>
              <w:spacing w:before="0" w:after="0"/>
              <w:jc w:val="left"/>
              <w:rPr>
                <w:sz w:val="16"/>
                <w:lang w:val="en-GB"/>
              </w:rPr>
            </w:pPr>
          </w:p>
        </w:tc>
        <w:tc>
          <w:tcPr>
            <w:tcW w:w="1985" w:type="dxa"/>
            <w:gridSpan w:val="3"/>
            <w:tcBorders>
              <w:top w:val="nil"/>
              <w:left w:val="nil"/>
              <w:bottom w:val="single" w:sz="4" w:space="0" w:color="auto"/>
              <w:right w:val="nil"/>
            </w:tcBorders>
          </w:tcPr>
          <w:p w14:paraId="3D44AF25" w14:textId="77777777" w:rsidR="00676D33" w:rsidRPr="00E3445A" w:rsidRDefault="00676D33" w:rsidP="00C80C07">
            <w:pPr>
              <w:spacing w:before="0" w:after="0"/>
              <w:jc w:val="left"/>
              <w:rPr>
                <w:sz w:val="16"/>
                <w:lang w:val="en-GB"/>
              </w:rPr>
            </w:pPr>
          </w:p>
        </w:tc>
        <w:tc>
          <w:tcPr>
            <w:tcW w:w="545" w:type="dxa"/>
            <w:tcBorders>
              <w:top w:val="nil"/>
              <w:left w:val="nil"/>
              <w:bottom w:val="single" w:sz="4" w:space="0" w:color="auto"/>
              <w:right w:val="nil"/>
            </w:tcBorders>
          </w:tcPr>
          <w:p w14:paraId="0EFFF450" w14:textId="77777777" w:rsidR="00676D33" w:rsidRPr="00091F59" w:rsidRDefault="00676D33" w:rsidP="00C80C07">
            <w:pPr>
              <w:spacing w:before="0" w:after="0"/>
              <w:jc w:val="left"/>
              <w:rPr>
                <w:sz w:val="16"/>
                <w:lang w:val="en-GB"/>
              </w:rPr>
            </w:pPr>
          </w:p>
        </w:tc>
        <w:tc>
          <w:tcPr>
            <w:tcW w:w="1220" w:type="dxa"/>
            <w:tcBorders>
              <w:top w:val="nil"/>
              <w:left w:val="nil"/>
              <w:bottom w:val="single" w:sz="4" w:space="0" w:color="auto"/>
              <w:right w:val="nil"/>
            </w:tcBorders>
            <w:hideMark/>
          </w:tcPr>
          <w:p w14:paraId="0C4C5AB0" w14:textId="77777777" w:rsidR="00676D33" w:rsidRPr="00091F59" w:rsidRDefault="00676D33" w:rsidP="00C80C07">
            <w:pPr>
              <w:spacing w:before="0" w:after="0"/>
              <w:jc w:val="left"/>
              <w:rPr>
                <w:sz w:val="16"/>
                <w:lang w:val="en-GB"/>
              </w:rPr>
            </w:pPr>
          </w:p>
        </w:tc>
        <w:tc>
          <w:tcPr>
            <w:tcW w:w="2344" w:type="dxa"/>
            <w:gridSpan w:val="3"/>
            <w:tcBorders>
              <w:top w:val="nil"/>
              <w:left w:val="nil"/>
              <w:bottom w:val="single" w:sz="4" w:space="0" w:color="auto"/>
              <w:right w:val="nil"/>
            </w:tcBorders>
          </w:tcPr>
          <w:p w14:paraId="683FB933" w14:textId="77777777" w:rsidR="00676D33" w:rsidRPr="00091F59" w:rsidRDefault="00676D33" w:rsidP="00C80C07">
            <w:pPr>
              <w:spacing w:before="0" w:after="0"/>
              <w:jc w:val="left"/>
              <w:rPr>
                <w:sz w:val="16"/>
                <w:lang w:val="en-GB"/>
              </w:rPr>
            </w:pPr>
          </w:p>
        </w:tc>
        <w:tc>
          <w:tcPr>
            <w:tcW w:w="594" w:type="dxa"/>
            <w:tcBorders>
              <w:top w:val="nil"/>
              <w:left w:val="nil"/>
              <w:bottom w:val="single" w:sz="4" w:space="0" w:color="auto"/>
              <w:right w:val="nil"/>
            </w:tcBorders>
            <w:hideMark/>
          </w:tcPr>
          <w:p w14:paraId="6FB0BA42" w14:textId="3DB41B57" w:rsidR="00676D33" w:rsidRPr="00091F59" w:rsidRDefault="00676D33" w:rsidP="00C80C07">
            <w:pPr>
              <w:spacing w:before="0" w:after="0"/>
              <w:jc w:val="left"/>
              <w:rPr>
                <w:sz w:val="16"/>
                <w:lang w:val="en-GB"/>
              </w:rPr>
            </w:pPr>
            <w:r w:rsidRPr="00091F59">
              <w:rPr>
                <w:sz w:val="16"/>
                <w:lang w:val="en-GB"/>
              </w:rPr>
              <w:t>Test</w:t>
            </w:r>
            <w:r w:rsidR="00E326AC">
              <w:rPr>
                <w:sz w:val="16"/>
                <w:lang w:val="en-GB"/>
              </w:rPr>
              <w:t xml:space="preserve"> / </w:t>
            </w:r>
            <w:r w:rsidR="00E326AC" w:rsidRPr="00E326AC">
              <w:rPr>
                <w:i/>
                <w:iCs/>
                <w:sz w:val="16"/>
              </w:rPr>
              <w:t>Test</w:t>
            </w:r>
          </w:p>
        </w:tc>
        <w:tc>
          <w:tcPr>
            <w:tcW w:w="1129" w:type="dxa"/>
            <w:tcBorders>
              <w:top w:val="nil"/>
              <w:left w:val="nil"/>
              <w:bottom w:val="single" w:sz="4" w:space="0" w:color="auto"/>
              <w:right w:val="single" w:sz="4" w:space="0" w:color="auto"/>
            </w:tcBorders>
          </w:tcPr>
          <w:p w14:paraId="69E662EC" w14:textId="77777777" w:rsidR="00676D33" w:rsidRPr="00091F59" w:rsidRDefault="00676D33" w:rsidP="00C80C07">
            <w:pPr>
              <w:spacing w:before="0" w:after="0"/>
              <w:jc w:val="left"/>
              <w:rPr>
                <w:sz w:val="16"/>
                <w:lang w:val="en-GB"/>
              </w:rPr>
            </w:pPr>
          </w:p>
        </w:tc>
      </w:tr>
    </w:tbl>
    <w:tbl>
      <w:tblPr>
        <w:tblW w:w="1004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2132"/>
        <w:gridCol w:w="2141"/>
        <w:gridCol w:w="713"/>
        <w:gridCol w:w="128"/>
        <w:gridCol w:w="1680"/>
        <w:gridCol w:w="135"/>
        <w:gridCol w:w="533"/>
        <w:gridCol w:w="2076"/>
      </w:tblGrid>
      <w:tr w:rsidR="00676D33" w:rsidRPr="00091F59" w14:paraId="0660893F" w14:textId="77777777" w:rsidTr="00C86A9E">
        <w:trPr>
          <w:tblHeader/>
        </w:trPr>
        <w:tc>
          <w:tcPr>
            <w:tcW w:w="4782" w:type="dxa"/>
            <w:gridSpan w:val="3"/>
            <w:tcBorders>
              <w:top w:val="nil"/>
              <w:left w:val="nil"/>
              <w:bottom w:val="single" w:sz="4" w:space="0" w:color="auto"/>
              <w:right w:val="nil"/>
            </w:tcBorders>
          </w:tcPr>
          <w:p w14:paraId="10DBCA2C" w14:textId="11B3D1BD" w:rsidR="00676D33" w:rsidRPr="009E628F" w:rsidRDefault="00676D33" w:rsidP="00C80C07">
            <w:pPr>
              <w:rPr>
                <w:bCs/>
                <w:sz w:val="16"/>
                <w:szCs w:val="16"/>
                <w:lang w:val="en-GB"/>
              </w:rPr>
            </w:pPr>
            <w:r w:rsidRPr="00E3445A">
              <w:rPr>
                <w:b/>
                <w:sz w:val="16"/>
                <w:lang w:val="en-GB"/>
              </w:rPr>
              <w:t>COUNTRY</w:t>
            </w:r>
            <w:r w:rsidR="00E326AC">
              <w:rPr>
                <w:b/>
                <w:sz w:val="16"/>
                <w:lang w:val="en-GB"/>
              </w:rPr>
              <w:t xml:space="preserve"> / </w:t>
            </w:r>
            <w:r w:rsidR="00E326AC" w:rsidRPr="00E326AC">
              <w:rPr>
                <w:b/>
                <w:i/>
                <w:iCs/>
                <w:sz w:val="16"/>
              </w:rPr>
              <w:t>ZEMĚ</w:t>
            </w:r>
            <w:r w:rsidR="009E628F">
              <w:rPr>
                <w:b/>
                <w:i/>
                <w:iCs/>
                <w:sz w:val="16"/>
              </w:rPr>
              <w:t xml:space="preserve">: </w:t>
            </w:r>
            <w:r w:rsidR="009E628F">
              <w:rPr>
                <w:bCs/>
                <w:sz w:val="16"/>
              </w:rPr>
              <w:t>Australia</w:t>
            </w:r>
          </w:p>
        </w:tc>
        <w:tc>
          <w:tcPr>
            <w:tcW w:w="5265" w:type="dxa"/>
            <w:gridSpan w:val="6"/>
            <w:tcBorders>
              <w:top w:val="nil"/>
              <w:left w:val="nil"/>
              <w:bottom w:val="single" w:sz="4" w:space="0" w:color="auto"/>
              <w:right w:val="nil"/>
            </w:tcBorders>
            <w:hideMark/>
          </w:tcPr>
          <w:p w14:paraId="5AE7B6E6" w14:textId="2D8F6DCA" w:rsidR="00676D33" w:rsidRPr="00E3445A" w:rsidRDefault="00676D33" w:rsidP="00C80C07">
            <w:pPr>
              <w:tabs>
                <w:tab w:val="left" w:pos="3765"/>
                <w:tab w:val="right" w:pos="8240"/>
              </w:tabs>
              <w:ind w:left="3765" w:hanging="3765"/>
              <w:jc w:val="right"/>
              <w:rPr>
                <w:b/>
                <w:sz w:val="16"/>
                <w:szCs w:val="16"/>
                <w:lang w:val="en-GB"/>
              </w:rPr>
            </w:pPr>
            <w:r w:rsidRPr="00E3445A">
              <w:rPr>
                <w:b/>
                <w:sz w:val="16"/>
                <w:lang w:val="en-GB"/>
              </w:rPr>
              <w:t>Certificate model CANIS-FELIS-FERRETS</w:t>
            </w:r>
            <w:r w:rsidR="00E326AC">
              <w:rPr>
                <w:b/>
                <w:sz w:val="16"/>
                <w:lang w:val="en-GB"/>
              </w:rPr>
              <w:t xml:space="preserve"> / </w:t>
            </w:r>
            <w:r w:rsidR="00E326AC" w:rsidRPr="00E326AC">
              <w:rPr>
                <w:b/>
                <w:i/>
                <w:iCs/>
                <w:sz w:val="16"/>
              </w:rPr>
              <w:t>Vzorové osvědčení CANIS-FELIS-FERRETS</w:t>
            </w:r>
          </w:p>
        </w:tc>
      </w:tr>
      <w:tr w:rsidR="00676D33" w:rsidRPr="00091F59" w14:paraId="29D9862A" w14:textId="77777777" w:rsidTr="00C86A9E">
        <w:tblPrEx>
          <w:tblLook w:val="0000" w:firstRow="0" w:lastRow="0" w:firstColumn="0" w:lastColumn="0" w:noHBand="0" w:noVBand="0"/>
        </w:tblPrEx>
        <w:trPr>
          <w:trHeight w:val="369"/>
        </w:trPr>
        <w:tc>
          <w:tcPr>
            <w:tcW w:w="509" w:type="dxa"/>
            <w:vMerge w:val="restart"/>
            <w:tcBorders>
              <w:top w:val="single" w:sz="4" w:space="0" w:color="auto"/>
            </w:tcBorders>
            <w:textDirection w:val="btLr"/>
          </w:tcPr>
          <w:p w14:paraId="407DFABF" w14:textId="00D8026E" w:rsidR="00676D33" w:rsidRPr="00E3445A" w:rsidRDefault="00676D33" w:rsidP="00C80C07">
            <w:pPr>
              <w:spacing w:before="0" w:after="0"/>
              <w:ind w:left="113" w:right="113"/>
              <w:jc w:val="center"/>
              <w:rPr>
                <w:b/>
                <w:sz w:val="20"/>
                <w:szCs w:val="20"/>
                <w:lang w:val="en-GB"/>
              </w:rPr>
            </w:pPr>
            <w:r w:rsidRPr="00E3445A">
              <w:rPr>
                <w:b/>
                <w:sz w:val="20"/>
                <w:lang w:val="en-GB"/>
              </w:rPr>
              <w:t>Part II: Certification</w:t>
            </w:r>
            <w:r w:rsidR="00FE06D0">
              <w:rPr>
                <w:b/>
                <w:sz w:val="20"/>
                <w:lang w:val="en-GB"/>
              </w:rPr>
              <w:t xml:space="preserve"> / </w:t>
            </w:r>
            <w:r w:rsidR="00FE06D0" w:rsidRPr="00FE06D0">
              <w:rPr>
                <w:b/>
                <w:i/>
                <w:iCs/>
                <w:sz w:val="20"/>
              </w:rPr>
              <w:t>Část II: Certifikace</w:t>
            </w:r>
          </w:p>
        </w:tc>
        <w:tc>
          <w:tcPr>
            <w:tcW w:w="4273" w:type="dxa"/>
            <w:gridSpan w:val="2"/>
            <w:tcBorders>
              <w:top w:val="single" w:sz="4" w:space="0" w:color="auto"/>
              <w:bottom w:val="nil"/>
            </w:tcBorders>
            <w:shd w:val="clear" w:color="auto" w:fill="auto"/>
          </w:tcPr>
          <w:p w14:paraId="3C094874" w14:textId="2DC83556" w:rsidR="00676D33" w:rsidRPr="00E3445A" w:rsidRDefault="00676D33" w:rsidP="00C80C07">
            <w:pPr>
              <w:spacing w:before="0" w:after="0"/>
              <w:jc w:val="left"/>
              <w:rPr>
                <w:sz w:val="16"/>
                <w:szCs w:val="16"/>
                <w:lang w:val="en-GB"/>
              </w:rPr>
            </w:pPr>
            <w:r w:rsidRPr="00E3445A">
              <w:rPr>
                <w:b/>
                <w:sz w:val="16"/>
                <w:lang w:val="en-GB"/>
              </w:rPr>
              <w:t>II. Health information</w:t>
            </w:r>
            <w:r w:rsidR="00E326AC">
              <w:rPr>
                <w:b/>
                <w:sz w:val="16"/>
                <w:lang w:val="en-GB"/>
              </w:rPr>
              <w:t xml:space="preserve"> / </w:t>
            </w:r>
            <w:r w:rsidR="00E326AC" w:rsidRPr="00E326AC">
              <w:rPr>
                <w:b/>
                <w:i/>
                <w:iCs/>
                <w:sz w:val="16"/>
              </w:rPr>
              <w:t>Zdravotní informace</w:t>
            </w:r>
          </w:p>
        </w:tc>
        <w:tc>
          <w:tcPr>
            <w:tcW w:w="713" w:type="dxa"/>
            <w:tcBorders>
              <w:top w:val="single" w:sz="4" w:space="0" w:color="auto"/>
              <w:right w:val="nil"/>
            </w:tcBorders>
            <w:shd w:val="clear" w:color="auto" w:fill="auto"/>
            <w:vAlign w:val="center"/>
          </w:tcPr>
          <w:p w14:paraId="4B2D6687" w14:textId="77777777" w:rsidR="00676D33" w:rsidRPr="00091F59" w:rsidRDefault="00676D33" w:rsidP="00C80C07">
            <w:pPr>
              <w:spacing w:before="0" w:after="0"/>
              <w:jc w:val="left"/>
              <w:rPr>
                <w:b/>
                <w:sz w:val="16"/>
                <w:szCs w:val="16"/>
                <w:lang w:val="en-GB"/>
              </w:rPr>
            </w:pPr>
            <w:proofErr w:type="spellStart"/>
            <w:r w:rsidRPr="00091F59">
              <w:rPr>
                <w:b/>
                <w:sz w:val="16"/>
                <w:lang w:val="en-GB"/>
              </w:rPr>
              <w:t>II.a</w:t>
            </w:r>
            <w:proofErr w:type="spellEnd"/>
            <w:r w:rsidRPr="00091F59">
              <w:rPr>
                <w:b/>
                <w:sz w:val="16"/>
                <w:lang w:val="en-GB"/>
              </w:rPr>
              <w:t xml:space="preserve"> </w:t>
            </w:r>
          </w:p>
        </w:tc>
        <w:tc>
          <w:tcPr>
            <w:tcW w:w="1808" w:type="dxa"/>
            <w:gridSpan w:val="2"/>
            <w:tcBorders>
              <w:top w:val="single" w:sz="4" w:space="0" w:color="auto"/>
              <w:left w:val="nil"/>
            </w:tcBorders>
            <w:shd w:val="clear" w:color="auto" w:fill="auto"/>
            <w:vAlign w:val="center"/>
          </w:tcPr>
          <w:p w14:paraId="27C32176" w14:textId="59082407" w:rsidR="00676D33" w:rsidRPr="00091F59" w:rsidRDefault="00676D33" w:rsidP="00C80C07">
            <w:pPr>
              <w:spacing w:before="0" w:after="0"/>
              <w:jc w:val="left"/>
              <w:rPr>
                <w:b/>
                <w:sz w:val="16"/>
                <w:szCs w:val="16"/>
                <w:lang w:val="en-GB"/>
              </w:rPr>
            </w:pPr>
            <w:r w:rsidRPr="00091F59">
              <w:rPr>
                <w:b/>
                <w:sz w:val="16"/>
                <w:lang w:val="en-GB"/>
              </w:rPr>
              <w:t>Certificate reference</w:t>
            </w:r>
            <w:r w:rsidR="00E326AC">
              <w:rPr>
                <w:b/>
                <w:sz w:val="16"/>
                <w:lang w:val="en-GB"/>
              </w:rPr>
              <w:t xml:space="preserve"> / </w:t>
            </w:r>
            <w:r w:rsidR="00E326AC" w:rsidRPr="00E326AC">
              <w:rPr>
                <w:b/>
                <w:i/>
                <w:iCs/>
                <w:sz w:val="16"/>
              </w:rPr>
              <w:t>Referenční číslo osvědčení</w:t>
            </w:r>
          </w:p>
        </w:tc>
        <w:tc>
          <w:tcPr>
            <w:tcW w:w="668" w:type="dxa"/>
            <w:gridSpan w:val="2"/>
            <w:tcBorders>
              <w:top w:val="single" w:sz="4" w:space="0" w:color="auto"/>
              <w:right w:val="nil"/>
              <w:tr2bl w:val="nil"/>
            </w:tcBorders>
            <w:shd w:val="clear" w:color="auto" w:fill="auto"/>
            <w:vAlign w:val="center"/>
          </w:tcPr>
          <w:p w14:paraId="03E76C3C" w14:textId="77777777" w:rsidR="00676D33" w:rsidRPr="00091F59" w:rsidRDefault="00676D33" w:rsidP="00C80C07">
            <w:pPr>
              <w:spacing w:before="0" w:after="0"/>
              <w:jc w:val="left"/>
              <w:rPr>
                <w:b/>
                <w:sz w:val="16"/>
                <w:szCs w:val="16"/>
                <w:lang w:val="en-GB"/>
              </w:rPr>
            </w:pPr>
            <w:proofErr w:type="spellStart"/>
            <w:r w:rsidRPr="00091F59">
              <w:rPr>
                <w:b/>
                <w:sz w:val="16"/>
                <w:lang w:val="en-GB"/>
              </w:rPr>
              <w:t>II.b</w:t>
            </w:r>
            <w:proofErr w:type="spellEnd"/>
            <w:r w:rsidRPr="00091F59">
              <w:rPr>
                <w:b/>
                <w:sz w:val="16"/>
                <w:lang w:val="en-GB"/>
              </w:rPr>
              <w:t xml:space="preserve"> </w:t>
            </w:r>
          </w:p>
        </w:tc>
        <w:tc>
          <w:tcPr>
            <w:tcW w:w="2076" w:type="dxa"/>
            <w:tcBorders>
              <w:top w:val="single" w:sz="4" w:space="0" w:color="auto"/>
              <w:left w:val="nil"/>
              <w:tr2bl w:val="nil"/>
            </w:tcBorders>
            <w:shd w:val="clear" w:color="auto" w:fill="auto"/>
            <w:vAlign w:val="center"/>
          </w:tcPr>
          <w:p w14:paraId="602FEE65" w14:textId="2EE24BC4" w:rsidR="00676D33" w:rsidRPr="00091F59" w:rsidRDefault="00676D33" w:rsidP="00C80C07">
            <w:pPr>
              <w:spacing w:before="0" w:after="0"/>
              <w:jc w:val="left"/>
              <w:rPr>
                <w:b/>
                <w:sz w:val="16"/>
                <w:szCs w:val="16"/>
                <w:lang w:val="en-GB"/>
              </w:rPr>
            </w:pPr>
            <w:r w:rsidRPr="00091F59">
              <w:rPr>
                <w:b/>
                <w:sz w:val="16"/>
                <w:lang w:val="en-GB"/>
              </w:rPr>
              <w:t>IMSOC reference</w:t>
            </w:r>
            <w:r w:rsidR="00E326AC">
              <w:rPr>
                <w:b/>
                <w:sz w:val="16"/>
                <w:lang w:val="en-GB"/>
              </w:rPr>
              <w:t xml:space="preserve"> / </w:t>
            </w:r>
            <w:r w:rsidR="00E326AC" w:rsidRPr="00E326AC">
              <w:rPr>
                <w:b/>
                <w:i/>
                <w:iCs/>
                <w:sz w:val="16"/>
              </w:rPr>
              <w:t>Referenční číslo IMSOC</w:t>
            </w:r>
          </w:p>
        </w:tc>
      </w:tr>
      <w:tr w:rsidR="00676D33" w:rsidRPr="00E139FA" w14:paraId="2EAACE89" w14:textId="77777777" w:rsidTr="00C86A9E">
        <w:tblPrEx>
          <w:tblLook w:val="0000" w:firstRow="0" w:lastRow="0" w:firstColumn="0" w:lastColumn="0" w:noHBand="0" w:noVBand="0"/>
        </w:tblPrEx>
        <w:trPr>
          <w:trHeight w:val="1495"/>
        </w:trPr>
        <w:tc>
          <w:tcPr>
            <w:tcW w:w="509" w:type="dxa"/>
            <w:vMerge/>
          </w:tcPr>
          <w:p w14:paraId="18FCBB33" w14:textId="77777777" w:rsidR="00676D33" w:rsidRPr="00091F59" w:rsidRDefault="00676D33" w:rsidP="00C80C07">
            <w:pPr>
              <w:spacing w:before="0" w:after="0"/>
              <w:jc w:val="left"/>
              <w:rPr>
                <w:sz w:val="18"/>
                <w:lang w:val="en-GB"/>
              </w:rPr>
            </w:pPr>
          </w:p>
        </w:tc>
        <w:tc>
          <w:tcPr>
            <w:tcW w:w="9538" w:type="dxa"/>
            <w:gridSpan w:val="8"/>
            <w:tcBorders>
              <w:top w:val="nil"/>
            </w:tcBorders>
            <w:shd w:val="clear" w:color="auto" w:fill="auto"/>
          </w:tcPr>
          <w:p w14:paraId="32A64103" w14:textId="65D05ABD" w:rsidR="00676D33" w:rsidRPr="006F5024" w:rsidRDefault="00676D33" w:rsidP="00C80C07">
            <w:pPr>
              <w:jc w:val="left"/>
              <w:rPr>
                <w:sz w:val="20"/>
                <w:szCs w:val="20"/>
                <w:lang w:val="en-GB"/>
              </w:rPr>
            </w:pPr>
            <w:r w:rsidRPr="00091F59">
              <w:rPr>
                <w:sz w:val="20"/>
                <w:lang w:val="en-GB"/>
              </w:rPr>
              <w:t>I</w:t>
            </w:r>
            <w:r w:rsidRPr="006F5024">
              <w:rPr>
                <w:sz w:val="20"/>
                <w:lang w:val="en-GB"/>
              </w:rPr>
              <w:t>, the undersigned official veterinarian hereby certify that the animals of the consignment described in Part I</w:t>
            </w:r>
            <w:r w:rsidR="00E326AC">
              <w:rPr>
                <w:sz w:val="20"/>
                <w:lang w:val="en-GB"/>
              </w:rPr>
              <w:t xml:space="preserve"> / </w:t>
            </w:r>
            <w:r w:rsidR="00E326AC" w:rsidRPr="00E326AC">
              <w:rPr>
                <w:i/>
                <w:iCs/>
                <w:sz w:val="20"/>
              </w:rPr>
              <w:t>Já, níže podepsaný úřední veterinární lékař, potvrzuji, že zvířata v zásilce popsaná v části I</w:t>
            </w:r>
            <w:r w:rsidRPr="006F5024">
              <w:rPr>
                <w:sz w:val="20"/>
                <w:lang w:val="en-GB"/>
              </w:rPr>
              <w:t>:</w:t>
            </w:r>
          </w:p>
          <w:p w14:paraId="2F18CD62" w14:textId="59A68520" w:rsidR="00676D33" w:rsidRDefault="00676D33" w:rsidP="00C80C07">
            <w:pPr>
              <w:pStyle w:val="Point0"/>
              <w:spacing w:before="40" w:after="40"/>
              <w:ind w:left="1527" w:hanging="709"/>
              <w:rPr>
                <w:sz w:val="20"/>
                <w:lang w:val="en-GB"/>
              </w:rPr>
            </w:pPr>
            <w:r w:rsidRPr="006F5024">
              <w:rPr>
                <w:sz w:val="20"/>
                <w:lang w:val="en-GB"/>
              </w:rPr>
              <w:t>II.1.</w:t>
            </w:r>
            <w:r w:rsidRPr="006F5024">
              <w:rPr>
                <w:lang w:val="en-GB"/>
              </w:rPr>
              <w:tab/>
            </w:r>
            <w:r w:rsidRPr="006F5024">
              <w:rPr>
                <w:sz w:val="20"/>
                <w:lang w:val="en-GB"/>
              </w:rPr>
              <w:t xml:space="preserve">come from a third country or territory, zone thereof with code: </w:t>
            </w:r>
            <w:r w:rsidR="009E628F">
              <w:rPr>
                <w:sz w:val="20"/>
                <w:lang w:val="en-GB"/>
              </w:rPr>
              <w:t>AU</w:t>
            </w:r>
            <w:r w:rsidRPr="006F5024">
              <w:rPr>
                <w:sz w:val="20"/>
                <w:lang w:val="en-GB"/>
              </w:rPr>
              <w:t xml:space="preserve"> - </w:t>
            </w:r>
            <w:r w:rsidR="009E628F">
              <w:rPr>
                <w:sz w:val="20"/>
                <w:lang w:val="en-GB"/>
              </w:rPr>
              <w:t>0</w:t>
            </w:r>
            <w:r w:rsidRPr="006F5024">
              <w:rPr>
                <w:sz w:val="20"/>
                <w:vertAlign w:val="superscript"/>
                <w:lang w:val="en-GB"/>
              </w:rPr>
              <w:t xml:space="preserve">(1) </w:t>
            </w:r>
            <w:r w:rsidRPr="006F5024">
              <w:rPr>
                <w:sz w:val="20"/>
                <w:lang w:val="en-GB"/>
              </w:rPr>
              <w:t xml:space="preserve">which, on the date of issue of this animal health certificate is authorised for the entry into the Union of dogs, cats and ferrets and is listed in Part 1 of Annex VIII to Commission Implementing Regulation (EU) </w:t>
            </w:r>
            <w:proofErr w:type="gramStart"/>
            <w:r w:rsidRPr="006F5024">
              <w:rPr>
                <w:sz w:val="20"/>
                <w:lang w:val="en-GB"/>
              </w:rPr>
              <w:t>2021/404;</w:t>
            </w:r>
            <w:proofErr w:type="gramEnd"/>
          </w:p>
          <w:p w14:paraId="08F72020" w14:textId="63E9FB64" w:rsidR="00E326AC" w:rsidRPr="00E326AC" w:rsidRDefault="00E326AC" w:rsidP="00E326AC">
            <w:pPr>
              <w:pStyle w:val="Point0"/>
              <w:spacing w:before="40" w:after="40"/>
              <w:ind w:left="1527" w:hanging="709"/>
              <w:rPr>
                <w:i/>
                <w:iCs/>
                <w:sz w:val="20"/>
                <w:szCs w:val="20"/>
              </w:rPr>
            </w:pPr>
            <w:r w:rsidRPr="00E326AC">
              <w:rPr>
                <w:i/>
                <w:iCs/>
                <w:sz w:val="20"/>
              </w:rPr>
              <w:t>II.1.</w:t>
            </w:r>
            <w:r w:rsidRPr="00E326AC">
              <w:rPr>
                <w:i/>
                <w:iCs/>
              </w:rPr>
              <w:tab/>
            </w:r>
            <w:r w:rsidRPr="00E326AC">
              <w:rPr>
                <w:i/>
                <w:iCs/>
                <w:sz w:val="20"/>
              </w:rPr>
              <w:t xml:space="preserve">pocházejí ze třetí země nebo území či jejich oblasti s kódem: </w:t>
            </w:r>
            <w:r w:rsidR="009E628F">
              <w:rPr>
                <w:i/>
                <w:iCs/>
                <w:sz w:val="20"/>
              </w:rPr>
              <w:t>AU</w:t>
            </w:r>
            <w:r w:rsidRPr="00E326AC">
              <w:rPr>
                <w:i/>
                <w:iCs/>
                <w:sz w:val="20"/>
              </w:rPr>
              <w:t xml:space="preserve"> - </w:t>
            </w:r>
            <w:r w:rsidR="009E628F">
              <w:rPr>
                <w:i/>
                <w:iCs/>
                <w:sz w:val="20"/>
              </w:rPr>
              <w:t>0</w:t>
            </w:r>
            <w:r w:rsidRPr="00E326AC">
              <w:rPr>
                <w:i/>
                <w:iCs/>
                <w:sz w:val="20"/>
                <w:vertAlign w:val="superscript"/>
              </w:rPr>
              <w:t>(1)</w:t>
            </w:r>
            <w:r w:rsidRPr="00E326AC">
              <w:rPr>
                <w:i/>
                <w:iCs/>
                <w:sz w:val="20"/>
              </w:rPr>
              <w:t>, z níž (nějž) je k datu vystavení tohoto veterinárního osvědčení povolen vstup psů, koček a fretek do Unie a která (které) je uvedena (uvedeno) na seznamu v příloze VIII části 1 prováděcího nařízení Komise (EU) 2021/404;</w:t>
            </w:r>
          </w:p>
          <w:p w14:paraId="658BF267" w14:textId="77777777" w:rsidR="00676D33" w:rsidRDefault="00676D33" w:rsidP="00C80C07">
            <w:pPr>
              <w:pStyle w:val="Point0"/>
              <w:tabs>
                <w:tab w:val="left" w:pos="870"/>
                <w:tab w:val="left" w:pos="1527"/>
              </w:tabs>
              <w:spacing w:before="40" w:after="40"/>
              <w:ind w:left="1527" w:hanging="1527"/>
              <w:rPr>
                <w:sz w:val="20"/>
                <w:lang w:val="en-GB"/>
              </w:rPr>
            </w:pPr>
            <w:r w:rsidRPr="006F5024">
              <w:rPr>
                <w:sz w:val="20"/>
                <w:vertAlign w:val="superscript"/>
                <w:lang w:val="en-GB"/>
              </w:rPr>
              <w:t>(2)</w:t>
            </w:r>
            <w:r w:rsidRPr="006F5024">
              <w:rPr>
                <w:i/>
                <w:sz w:val="20"/>
                <w:lang w:val="en-GB"/>
              </w:rPr>
              <w:t xml:space="preserve"> either</w:t>
            </w:r>
            <w:r w:rsidRPr="006F5024">
              <w:rPr>
                <w:lang w:val="en-GB"/>
              </w:rPr>
              <w:tab/>
            </w:r>
            <w:r w:rsidRPr="006F5024">
              <w:rPr>
                <w:sz w:val="20"/>
                <w:lang w:val="en-GB"/>
              </w:rPr>
              <w:t>[II.2.</w:t>
            </w:r>
            <w:r w:rsidRPr="006F5024">
              <w:rPr>
                <w:lang w:val="en-GB"/>
              </w:rPr>
              <w:tab/>
            </w:r>
            <w:r w:rsidRPr="006F5024">
              <w:rPr>
                <w:sz w:val="20"/>
                <w:lang w:val="en-GB"/>
              </w:rPr>
              <w:t>have been dispatched to the Union directly from the establishment of origin without passing through any other establishment;]</w:t>
            </w:r>
          </w:p>
          <w:p w14:paraId="6D81B685" w14:textId="2AD117A1" w:rsidR="000E3A99" w:rsidRPr="000E3A99" w:rsidRDefault="000E3A99" w:rsidP="000E3A99">
            <w:pPr>
              <w:pStyle w:val="Point0"/>
              <w:tabs>
                <w:tab w:val="left" w:pos="870"/>
                <w:tab w:val="left" w:pos="1527"/>
              </w:tabs>
              <w:spacing w:before="40" w:after="40"/>
              <w:ind w:left="1527" w:hanging="1527"/>
              <w:rPr>
                <w:i/>
                <w:iCs/>
                <w:sz w:val="20"/>
                <w:szCs w:val="20"/>
              </w:rPr>
            </w:pPr>
            <w:r w:rsidRPr="000E3A99">
              <w:rPr>
                <w:i/>
                <w:iCs/>
                <w:sz w:val="20"/>
                <w:vertAlign w:val="superscript"/>
              </w:rPr>
              <w:t>(2)</w:t>
            </w:r>
            <w:r w:rsidRPr="000E3A99">
              <w:rPr>
                <w:i/>
                <w:iCs/>
                <w:sz w:val="20"/>
              </w:rPr>
              <w:t xml:space="preserve"> buď</w:t>
            </w:r>
            <w:r w:rsidRPr="000E3A99">
              <w:rPr>
                <w:i/>
                <w:iCs/>
              </w:rPr>
              <w:tab/>
            </w:r>
            <w:r w:rsidRPr="000E3A99">
              <w:rPr>
                <w:i/>
                <w:iCs/>
                <w:sz w:val="20"/>
              </w:rPr>
              <w:t>[II.2.</w:t>
            </w:r>
            <w:r w:rsidRPr="000E3A99">
              <w:rPr>
                <w:i/>
                <w:iCs/>
              </w:rPr>
              <w:tab/>
            </w:r>
            <w:r w:rsidRPr="000E3A99">
              <w:rPr>
                <w:i/>
                <w:iCs/>
                <w:sz w:val="20"/>
              </w:rPr>
              <w:t>byla odeslána do Unie přímo ze zařízení původu, aniž prošla jakýmkoli jiným zařízením;]</w:t>
            </w:r>
          </w:p>
          <w:p w14:paraId="44DF5666" w14:textId="77777777" w:rsidR="00676D33" w:rsidRPr="006F5024" w:rsidRDefault="00676D33" w:rsidP="00C80C07">
            <w:pPr>
              <w:pStyle w:val="Point0"/>
              <w:tabs>
                <w:tab w:val="left" w:pos="870"/>
                <w:tab w:val="left" w:pos="1527"/>
              </w:tabs>
              <w:spacing w:before="40" w:after="40"/>
              <w:ind w:left="1527" w:hanging="1527"/>
              <w:rPr>
                <w:sz w:val="20"/>
                <w:szCs w:val="20"/>
                <w:lang w:val="en-GB"/>
              </w:rPr>
            </w:pPr>
            <w:r w:rsidRPr="006F5024">
              <w:rPr>
                <w:sz w:val="20"/>
                <w:vertAlign w:val="superscript"/>
                <w:lang w:val="en-GB"/>
              </w:rPr>
              <w:t>(2)(3)</w:t>
            </w:r>
            <w:r w:rsidRPr="006F5024">
              <w:rPr>
                <w:i/>
                <w:sz w:val="20"/>
                <w:lang w:val="en-GB"/>
              </w:rPr>
              <w:t xml:space="preserve"> or</w:t>
            </w:r>
            <w:r w:rsidRPr="006F5024">
              <w:rPr>
                <w:lang w:val="en-GB"/>
              </w:rPr>
              <w:tab/>
            </w:r>
            <w:r w:rsidRPr="006F5024">
              <w:rPr>
                <w:sz w:val="20"/>
                <w:lang w:val="en-GB"/>
              </w:rPr>
              <w:t>[II.2.</w:t>
            </w:r>
            <w:r w:rsidRPr="006F5024">
              <w:rPr>
                <w:lang w:val="en-GB"/>
              </w:rPr>
              <w:tab/>
            </w:r>
            <w:r w:rsidRPr="006F5024">
              <w:rPr>
                <w:sz w:val="20"/>
                <w:lang w:val="en-GB"/>
              </w:rPr>
              <w:t xml:space="preserve">have undergone one single assembly operation in the country or territory, or zone thereof of origin which took place for not more than </w:t>
            </w:r>
            <w:r>
              <w:rPr>
                <w:sz w:val="20"/>
                <w:lang w:val="en-GB"/>
              </w:rPr>
              <w:t>6</w:t>
            </w:r>
            <w:r w:rsidRPr="006F5024">
              <w:rPr>
                <w:sz w:val="20"/>
                <w:lang w:val="en-GB"/>
              </w:rPr>
              <w:t xml:space="preserve"> days in an establishment fulfilling the following requirements:</w:t>
            </w:r>
          </w:p>
          <w:p w14:paraId="47025FFF"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it is approved for conducting assembly operations of dogs, cats and ferrets by the competent authority in the third country or territory in accordance with Article 10 of Commission Delegated Regulation (EU) </w:t>
            </w:r>
            <w:proofErr w:type="gramStart"/>
            <w:r w:rsidRPr="006F5024">
              <w:rPr>
                <w:sz w:val="20"/>
                <w:lang w:val="en-GB"/>
              </w:rPr>
              <w:t>2019/2035;</w:t>
            </w:r>
            <w:proofErr w:type="gramEnd"/>
            <w:r w:rsidRPr="006F5024">
              <w:rPr>
                <w:sz w:val="20"/>
                <w:lang w:val="en-GB"/>
              </w:rPr>
              <w:t xml:space="preserve"> </w:t>
            </w:r>
          </w:p>
          <w:p w14:paraId="4129846A"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it has a unique approval number assigned by the competent authority of the third country or </w:t>
            </w:r>
            <w:proofErr w:type="gramStart"/>
            <w:r w:rsidRPr="006F5024">
              <w:rPr>
                <w:sz w:val="20"/>
                <w:lang w:val="en-GB"/>
              </w:rPr>
              <w:t>territory;</w:t>
            </w:r>
            <w:proofErr w:type="gramEnd"/>
          </w:p>
          <w:p w14:paraId="70C9BAFC"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it is listed for that purpose by the competent authority of the third country or territory of dispatch to the Union, including the information set out in Article 21 of Delegated Regulation (EU) </w:t>
            </w:r>
            <w:proofErr w:type="gramStart"/>
            <w:r w:rsidRPr="006F5024">
              <w:rPr>
                <w:sz w:val="20"/>
                <w:lang w:val="en-GB"/>
              </w:rPr>
              <w:t>2019/2035;</w:t>
            </w:r>
            <w:proofErr w:type="gramEnd"/>
          </w:p>
          <w:p w14:paraId="061745A5" w14:textId="14F077EA" w:rsidR="00676D33" w:rsidRPr="000E3A99" w:rsidRDefault="00676D33" w:rsidP="00676D33">
            <w:pPr>
              <w:pStyle w:val="Point2"/>
              <w:numPr>
                <w:ilvl w:val="0"/>
                <w:numId w:val="2"/>
              </w:numPr>
              <w:spacing w:before="40" w:after="40"/>
              <w:ind w:left="1952" w:hanging="425"/>
              <w:rPr>
                <w:sz w:val="20"/>
                <w:szCs w:val="20"/>
                <w:lang w:val="en-GB"/>
              </w:rPr>
            </w:pPr>
            <w:r w:rsidRPr="006F5024">
              <w:rPr>
                <w:sz w:val="20"/>
                <w:lang w:val="en-GB"/>
              </w:rPr>
              <w:t>it complies with the record keeping requirements provided for in Article 73(2), point (a)(iv), of Delegated Regulation (EU) 2020/692;]</w:t>
            </w:r>
          </w:p>
          <w:p w14:paraId="221B9B19" w14:textId="77777777" w:rsidR="000E3A99" w:rsidRPr="000E3A99" w:rsidRDefault="000E3A99" w:rsidP="000E3A99">
            <w:pPr>
              <w:pStyle w:val="Point0"/>
              <w:tabs>
                <w:tab w:val="left" w:pos="870"/>
                <w:tab w:val="left" w:pos="1527"/>
              </w:tabs>
              <w:spacing w:before="40" w:after="40"/>
              <w:ind w:left="1527" w:hanging="1527"/>
              <w:rPr>
                <w:i/>
                <w:iCs/>
                <w:sz w:val="20"/>
                <w:szCs w:val="20"/>
              </w:rPr>
            </w:pPr>
            <w:r w:rsidRPr="000E3A99">
              <w:rPr>
                <w:i/>
                <w:iCs/>
                <w:sz w:val="20"/>
                <w:vertAlign w:val="superscript"/>
              </w:rPr>
              <w:t>(2)(3)</w:t>
            </w:r>
            <w:r w:rsidRPr="000E3A99">
              <w:rPr>
                <w:i/>
                <w:iCs/>
                <w:sz w:val="20"/>
              </w:rPr>
              <w:t xml:space="preserve"> nebo</w:t>
            </w:r>
            <w:r w:rsidRPr="000E3A99">
              <w:rPr>
                <w:i/>
                <w:iCs/>
              </w:rPr>
              <w:tab/>
            </w:r>
            <w:r w:rsidRPr="000E3A99">
              <w:rPr>
                <w:i/>
                <w:iCs/>
                <w:sz w:val="20"/>
              </w:rPr>
              <w:t>[II.2.</w:t>
            </w:r>
            <w:r w:rsidRPr="000E3A99">
              <w:rPr>
                <w:i/>
                <w:iCs/>
              </w:rPr>
              <w:tab/>
            </w:r>
            <w:r w:rsidRPr="000E3A99">
              <w:rPr>
                <w:i/>
                <w:iCs/>
                <w:sz w:val="20"/>
              </w:rPr>
              <w:t>absolvovala jeden jediný svod v zemi nebo území původu či jejich oblasti, který netrval déle než 6 dnů a proběhl v zařízení splňujícím tyto požadavky:</w:t>
            </w:r>
          </w:p>
          <w:p w14:paraId="1819DF88" w14:textId="77777777" w:rsidR="000E3A99" w:rsidRPr="000E3A99" w:rsidRDefault="000E3A99" w:rsidP="000E3A99">
            <w:pPr>
              <w:pStyle w:val="Point2"/>
              <w:numPr>
                <w:ilvl w:val="0"/>
                <w:numId w:val="2"/>
              </w:numPr>
              <w:spacing w:before="40" w:after="40"/>
              <w:ind w:left="1952" w:hanging="425"/>
              <w:rPr>
                <w:i/>
                <w:iCs/>
                <w:sz w:val="20"/>
                <w:szCs w:val="20"/>
              </w:rPr>
            </w:pPr>
            <w:r w:rsidRPr="000E3A99">
              <w:rPr>
                <w:i/>
                <w:iCs/>
                <w:sz w:val="20"/>
              </w:rPr>
              <w:t xml:space="preserve">je schváleno příslušným orgánem v třetí zemi nebo území k provádění svodů psů, koček a fretek v souladu s článkem 10 nařízení Komise v přenesené pravomoci (EU) 2019/2035; </w:t>
            </w:r>
          </w:p>
          <w:p w14:paraId="33A128E4" w14:textId="77777777" w:rsidR="000E3A99" w:rsidRPr="000E3A99" w:rsidRDefault="000E3A99" w:rsidP="000E3A99">
            <w:pPr>
              <w:pStyle w:val="Point2"/>
              <w:numPr>
                <w:ilvl w:val="0"/>
                <w:numId w:val="2"/>
              </w:numPr>
              <w:spacing w:before="40" w:after="40"/>
              <w:ind w:left="1952" w:hanging="425"/>
              <w:rPr>
                <w:i/>
                <w:iCs/>
                <w:sz w:val="20"/>
                <w:szCs w:val="20"/>
              </w:rPr>
            </w:pPr>
            <w:r w:rsidRPr="000E3A99">
              <w:rPr>
                <w:i/>
                <w:iCs/>
                <w:sz w:val="20"/>
              </w:rPr>
              <w:t>má jedinečné číslo schválení přiřazené příslušným orgánem třetí země nebo území;</w:t>
            </w:r>
          </w:p>
          <w:p w14:paraId="48AA8D6B" w14:textId="77777777" w:rsidR="000E3A99" w:rsidRPr="000E3A99" w:rsidRDefault="000E3A99" w:rsidP="000E3A99">
            <w:pPr>
              <w:pStyle w:val="Point2"/>
              <w:numPr>
                <w:ilvl w:val="0"/>
                <w:numId w:val="2"/>
              </w:numPr>
              <w:spacing w:before="40" w:after="40"/>
              <w:ind w:left="1952" w:hanging="425"/>
              <w:rPr>
                <w:i/>
                <w:iCs/>
                <w:sz w:val="20"/>
                <w:szCs w:val="20"/>
              </w:rPr>
            </w:pPr>
            <w:r w:rsidRPr="000E3A99">
              <w:rPr>
                <w:i/>
                <w:iCs/>
                <w:sz w:val="20"/>
              </w:rPr>
              <w:lastRenderedPageBreak/>
              <w:t>je vedeno pro tento účel na seznamu příslušným orgánem třetí země nebo území odeslání do Unie, včetně informací stanovených v článku 21 nařízení v přenesené pravomoci (EU) 2019/2035;</w:t>
            </w:r>
          </w:p>
          <w:p w14:paraId="55791B5D" w14:textId="495FA628" w:rsidR="000E3A99" w:rsidRPr="000E3A99" w:rsidRDefault="000E3A99" w:rsidP="000E3A99">
            <w:pPr>
              <w:pStyle w:val="Point2"/>
              <w:numPr>
                <w:ilvl w:val="0"/>
                <w:numId w:val="2"/>
              </w:numPr>
              <w:spacing w:before="40" w:after="40"/>
              <w:ind w:left="1952" w:hanging="425"/>
              <w:rPr>
                <w:i/>
                <w:iCs/>
                <w:sz w:val="20"/>
                <w:szCs w:val="20"/>
              </w:rPr>
            </w:pPr>
            <w:r w:rsidRPr="000E3A99">
              <w:rPr>
                <w:i/>
                <w:iCs/>
                <w:sz w:val="20"/>
              </w:rPr>
              <w:t>splňuje požadavky na vedení záznamů stanovené v čl. 73 odst. 2 písm. a) bodě iv) nařízení v přenesené pravomoci (EU) 2020/692;]</w:t>
            </w:r>
          </w:p>
          <w:p w14:paraId="45D7743A" w14:textId="77777777" w:rsidR="00676D33" w:rsidRPr="006F5024" w:rsidRDefault="00676D33" w:rsidP="00C80C07">
            <w:pPr>
              <w:tabs>
                <w:tab w:val="left" w:pos="956"/>
              </w:tabs>
              <w:spacing w:before="40" w:after="40"/>
              <w:ind w:left="1523" w:hanging="1523"/>
              <w:rPr>
                <w:sz w:val="20"/>
                <w:szCs w:val="20"/>
                <w:lang w:val="en-GB"/>
              </w:rPr>
            </w:pPr>
            <w:r w:rsidRPr="006F5024">
              <w:rPr>
                <w:sz w:val="20"/>
                <w:szCs w:val="20"/>
                <w:vertAlign w:val="superscript"/>
                <w:lang w:val="en-GB"/>
              </w:rPr>
              <w:t xml:space="preserve">(2)(3) </w:t>
            </w:r>
            <w:r w:rsidRPr="006F5024">
              <w:rPr>
                <w:i/>
                <w:sz w:val="20"/>
                <w:szCs w:val="20"/>
                <w:lang w:val="en-GB"/>
              </w:rPr>
              <w:t>or</w:t>
            </w:r>
            <w:r w:rsidRPr="006F5024">
              <w:rPr>
                <w:sz w:val="20"/>
                <w:szCs w:val="20"/>
                <w:lang w:val="en-GB"/>
              </w:rPr>
              <w:tab/>
              <w:t>[II.2.</w:t>
            </w:r>
            <w:r w:rsidRPr="006F5024">
              <w:rPr>
                <w:sz w:val="20"/>
                <w:szCs w:val="20"/>
                <w:lang w:val="en-GB"/>
              </w:rPr>
              <w:tab/>
              <w:t xml:space="preserve">have been dispatched from an animal shelter fulfilling the following requirements: </w:t>
            </w:r>
          </w:p>
          <w:p w14:paraId="7592B221" w14:textId="77777777" w:rsidR="00676D33" w:rsidRPr="006F5024" w:rsidRDefault="00676D33" w:rsidP="00676D33">
            <w:pPr>
              <w:pStyle w:val="Point2"/>
              <w:numPr>
                <w:ilvl w:val="0"/>
                <w:numId w:val="2"/>
              </w:numPr>
              <w:spacing w:before="40" w:after="40"/>
              <w:ind w:left="1952" w:hanging="425"/>
              <w:rPr>
                <w:sz w:val="20"/>
                <w:lang w:val="en-GB"/>
              </w:rPr>
            </w:pPr>
            <w:r w:rsidRPr="006F5024">
              <w:rPr>
                <w:rFonts w:eastAsia="Times New Roman"/>
                <w:sz w:val="20"/>
                <w:szCs w:val="20"/>
                <w:lang w:val="en-GB"/>
              </w:rPr>
              <w:t xml:space="preserve">it is approved by the competent authority in the third country or territory in accordance with </w:t>
            </w:r>
            <w:r w:rsidRPr="006F5024">
              <w:rPr>
                <w:sz w:val="20"/>
                <w:lang w:val="en-GB"/>
              </w:rPr>
              <w:t xml:space="preserve">Article 11 of Delegated Regulation (EU) </w:t>
            </w:r>
            <w:proofErr w:type="gramStart"/>
            <w:r w:rsidRPr="006F5024">
              <w:rPr>
                <w:sz w:val="20"/>
                <w:lang w:val="en-GB"/>
              </w:rPr>
              <w:t>2019/2035;</w:t>
            </w:r>
            <w:proofErr w:type="gramEnd"/>
            <w:r w:rsidRPr="006F5024">
              <w:rPr>
                <w:sz w:val="20"/>
                <w:lang w:val="en-GB"/>
              </w:rPr>
              <w:t xml:space="preserve"> </w:t>
            </w:r>
          </w:p>
          <w:p w14:paraId="17C88CC2" w14:textId="77777777" w:rsidR="00676D33" w:rsidRPr="006F5024" w:rsidRDefault="00676D33" w:rsidP="00676D33">
            <w:pPr>
              <w:pStyle w:val="Point2"/>
              <w:numPr>
                <w:ilvl w:val="0"/>
                <w:numId w:val="2"/>
              </w:numPr>
              <w:spacing w:before="40" w:after="40"/>
              <w:ind w:left="1952" w:hanging="425"/>
              <w:rPr>
                <w:rFonts w:eastAsia="Times New Roman"/>
                <w:sz w:val="20"/>
                <w:szCs w:val="20"/>
                <w:lang w:val="en-GB"/>
              </w:rPr>
            </w:pPr>
            <w:r w:rsidRPr="006F5024">
              <w:rPr>
                <w:sz w:val="20"/>
                <w:lang w:val="en-GB"/>
              </w:rPr>
              <w:t>it has a</w:t>
            </w:r>
            <w:r w:rsidRPr="006F5024">
              <w:rPr>
                <w:rFonts w:eastAsia="Times New Roman"/>
                <w:sz w:val="20"/>
                <w:szCs w:val="20"/>
                <w:lang w:val="en-GB"/>
              </w:rPr>
              <w:t xml:space="preserve"> unique approval number assigned by the competent authority of the third country or </w:t>
            </w:r>
            <w:proofErr w:type="gramStart"/>
            <w:r w:rsidRPr="006F5024">
              <w:rPr>
                <w:rFonts w:eastAsia="Times New Roman"/>
                <w:sz w:val="20"/>
                <w:szCs w:val="20"/>
                <w:lang w:val="en-GB"/>
              </w:rPr>
              <w:t>territory;</w:t>
            </w:r>
            <w:proofErr w:type="gramEnd"/>
          </w:p>
          <w:p w14:paraId="03CCB031" w14:textId="77777777" w:rsidR="00676D33" w:rsidRDefault="00676D33" w:rsidP="00676D33">
            <w:pPr>
              <w:pStyle w:val="Point2"/>
              <w:numPr>
                <w:ilvl w:val="0"/>
                <w:numId w:val="2"/>
              </w:numPr>
              <w:spacing w:before="40" w:after="40"/>
              <w:ind w:left="1952" w:hanging="425"/>
              <w:rPr>
                <w:rFonts w:eastAsia="Times New Roman"/>
                <w:sz w:val="20"/>
                <w:szCs w:val="20"/>
                <w:lang w:val="en-GB"/>
              </w:rPr>
            </w:pPr>
            <w:r w:rsidRPr="006F5024">
              <w:rPr>
                <w:rFonts w:eastAsia="Times New Roman"/>
                <w:sz w:val="20"/>
                <w:szCs w:val="20"/>
                <w:lang w:val="en-GB"/>
              </w:rPr>
              <w:t>it is listed for that purpose by the competent authority of the third country or territory of dispatch, including the information provided for in Article 21 of Delegated Regulation (EU) 2019/2035;]</w:t>
            </w:r>
          </w:p>
          <w:p w14:paraId="3D89B9E5" w14:textId="77777777" w:rsidR="0048242B" w:rsidRPr="0048242B" w:rsidRDefault="0048242B" w:rsidP="0048242B">
            <w:pPr>
              <w:tabs>
                <w:tab w:val="left" w:pos="956"/>
              </w:tabs>
              <w:spacing w:before="40" w:after="40"/>
              <w:ind w:left="1523" w:hanging="1523"/>
              <w:rPr>
                <w:i/>
                <w:iCs/>
                <w:sz w:val="20"/>
                <w:szCs w:val="20"/>
              </w:rPr>
            </w:pPr>
            <w:r w:rsidRPr="0048242B">
              <w:rPr>
                <w:i/>
                <w:iCs/>
                <w:sz w:val="20"/>
                <w:vertAlign w:val="superscript"/>
              </w:rPr>
              <w:t xml:space="preserve">(2)(3) </w:t>
            </w:r>
            <w:r w:rsidRPr="0048242B">
              <w:rPr>
                <w:i/>
                <w:iCs/>
                <w:sz w:val="20"/>
              </w:rPr>
              <w:t>nebo</w:t>
            </w:r>
            <w:r w:rsidRPr="0048242B">
              <w:rPr>
                <w:i/>
                <w:iCs/>
                <w:sz w:val="20"/>
              </w:rPr>
              <w:tab/>
              <w:t>[II.2.</w:t>
            </w:r>
            <w:r w:rsidRPr="0048242B">
              <w:rPr>
                <w:i/>
                <w:iCs/>
                <w:sz w:val="20"/>
              </w:rPr>
              <w:tab/>
              <w:t xml:space="preserve">byla odeslána z útulku pro zvířata splňujícího tyto požadavky: </w:t>
            </w:r>
          </w:p>
          <w:p w14:paraId="67AD6340" w14:textId="77777777" w:rsidR="0048242B" w:rsidRPr="0048242B" w:rsidRDefault="0048242B" w:rsidP="0048242B">
            <w:pPr>
              <w:pStyle w:val="Point2"/>
              <w:numPr>
                <w:ilvl w:val="0"/>
                <w:numId w:val="2"/>
              </w:numPr>
              <w:spacing w:before="40" w:after="40"/>
              <w:ind w:left="1952" w:hanging="425"/>
              <w:rPr>
                <w:i/>
                <w:iCs/>
                <w:sz w:val="20"/>
              </w:rPr>
            </w:pPr>
            <w:r w:rsidRPr="0048242B">
              <w:rPr>
                <w:i/>
                <w:iCs/>
                <w:sz w:val="20"/>
              </w:rPr>
              <w:t xml:space="preserve">je schválen příslušným orgánem v třetí zemi nebo území v souladu s článkem 11 nařízení v přenesené pravomoci (EU) 2019/2035; </w:t>
            </w:r>
          </w:p>
          <w:p w14:paraId="01C57F05" w14:textId="77777777" w:rsidR="0048242B" w:rsidRPr="0048242B" w:rsidRDefault="0048242B" w:rsidP="0048242B">
            <w:pPr>
              <w:pStyle w:val="Point2"/>
              <w:numPr>
                <w:ilvl w:val="0"/>
                <w:numId w:val="2"/>
              </w:numPr>
              <w:spacing w:before="40" w:after="40"/>
              <w:ind w:left="1952" w:hanging="425"/>
              <w:rPr>
                <w:rFonts w:eastAsia="Times New Roman"/>
                <w:i/>
                <w:iCs/>
                <w:sz w:val="20"/>
                <w:szCs w:val="20"/>
              </w:rPr>
            </w:pPr>
            <w:r w:rsidRPr="0048242B">
              <w:rPr>
                <w:i/>
                <w:iCs/>
                <w:sz w:val="20"/>
              </w:rPr>
              <w:t>má jedinečné číslo schválení přiřazené příslušným orgánem třetí země nebo území;</w:t>
            </w:r>
          </w:p>
          <w:p w14:paraId="2623914B" w14:textId="7070D7F4" w:rsidR="0048242B" w:rsidRPr="0048242B" w:rsidRDefault="0048242B" w:rsidP="0048242B">
            <w:pPr>
              <w:pStyle w:val="Point2"/>
              <w:numPr>
                <w:ilvl w:val="0"/>
                <w:numId w:val="2"/>
              </w:numPr>
              <w:spacing w:before="40" w:after="40"/>
              <w:ind w:left="1952" w:hanging="425"/>
              <w:rPr>
                <w:rFonts w:eastAsia="Times New Roman"/>
                <w:i/>
                <w:iCs/>
                <w:sz w:val="20"/>
                <w:szCs w:val="20"/>
              </w:rPr>
            </w:pPr>
            <w:r w:rsidRPr="0048242B">
              <w:rPr>
                <w:i/>
                <w:iCs/>
                <w:sz w:val="20"/>
              </w:rPr>
              <w:t>je veden pro tento účel na seznamu příslušným orgánem třetí země nebo území odeslání, s uvedením informací stanovených v článku 21 nařízení v přenesené pravomoci (EU) 2019/2035;]</w:t>
            </w:r>
          </w:p>
          <w:p w14:paraId="5E9006BD" w14:textId="77777777" w:rsidR="00676D33" w:rsidRPr="006F5024" w:rsidRDefault="00676D33" w:rsidP="00C80C07">
            <w:pPr>
              <w:pStyle w:val="Point0"/>
              <w:spacing w:before="40" w:after="40"/>
              <w:ind w:left="1470" w:hanging="720"/>
              <w:rPr>
                <w:sz w:val="20"/>
                <w:szCs w:val="20"/>
                <w:lang w:val="en-GB"/>
              </w:rPr>
            </w:pPr>
            <w:r w:rsidRPr="006F5024">
              <w:rPr>
                <w:sz w:val="20"/>
                <w:vertAlign w:val="superscript"/>
                <w:lang w:val="en-GB"/>
              </w:rPr>
              <w:t xml:space="preserve">(3) </w:t>
            </w:r>
            <w:r w:rsidRPr="006F5024">
              <w:rPr>
                <w:sz w:val="20"/>
                <w:lang w:val="en-GB"/>
              </w:rPr>
              <w:t>[II.3.</w:t>
            </w:r>
            <w:r w:rsidRPr="006F5024">
              <w:rPr>
                <w:lang w:val="en-GB"/>
              </w:rPr>
              <w:tab/>
            </w:r>
            <w:r w:rsidRPr="006F5024">
              <w:rPr>
                <w:sz w:val="20"/>
                <w:lang w:val="en-GB"/>
              </w:rPr>
              <w:t>have been loaded for dispatch to the Union on ___/___/____(dd/mm/</w:t>
            </w:r>
            <w:proofErr w:type="spellStart"/>
            <w:r w:rsidRPr="006F5024">
              <w:rPr>
                <w:sz w:val="20"/>
                <w:lang w:val="en-GB"/>
              </w:rPr>
              <w:t>yyyy</w:t>
            </w:r>
            <w:proofErr w:type="spellEnd"/>
            <w:r w:rsidRPr="006F5024">
              <w:rPr>
                <w:sz w:val="20"/>
                <w:lang w:val="en-GB"/>
              </w:rPr>
              <w:t xml:space="preserve">) </w:t>
            </w:r>
            <w:r w:rsidRPr="006F5024">
              <w:rPr>
                <w:sz w:val="20"/>
                <w:vertAlign w:val="superscript"/>
                <w:lang w:val="en-GB"/>
              </w:rPr>
              <w:t xml:space="preserve">(4) </w:t>
            </w:r>
            <w:r w:rsidRPr="006F5024">
              <w:rPr>
                <w:sz w:val="20"/>
                <w:lang w:val="en-GB"/>
              </w:rPr>
              <w:t>in a means of transport which was cleaned and disinfected prior to loading with a disinfectant authorised by the competent authority in the third country or territory and constructed in such a way that:</w:t>
            </w:r>
          </w:p>
          <w:p w14:paraId="565F70AD"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animals cannot escape or fall </w:t>
            </w:r>
            <w:proofErr w:type="gramStart"/>
            <w:r w:rsidRPr="006F5024">
              <w:rPr>
                <w:sz w:val="20"/>
                <w:lang w:val="en-GB"/>
              </w:rPr>
              <w:t>out;</w:t>
            </w:r>
            <w:proofErr w:type="gramEnd"/>
          </w:p>
          <w:p w14:paraId="26728BE5"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visual inspection of the space where animals are kept is </w:t>
            </w:r>
            <w:proofErr w:type="gramStart"/>
            <w:r w:rsidRPr="006F5024">
              <w:rPr>
                <w:sz w:val="20"/>
                <w:lang w:val="en-GB"/>
              </w:rPr>
              <w:t>possible;</w:t>
            </w:r>
            <w:proofErr w:type="gramEnd"/>
          </w:p>
          <w:p w14:paraId="136D8B03" w14:textId="77777777" w:rsidR="00676D33" w:rsidRPr="0048242B" w:rsidRDefault="00676D33" w:rsidP="00676D33">
            <w:pPr>
              <w:pStyle w:val="Point2"/>
              <w:numPr>
                <w:ilvl w:val="0"/>
                <w:numId w:val="2"/>
              </w:numPr>
              <w:spacing w:before="40" w:after="40"/>
              <w:ind w:left="1952" w:hanging="425"/>
              <w:rPr>
                <w:sz w:val="20"/>
                <w:szCs w:val="20"/>
                <w:lang w:val="en-GB"/>
              </w:rPr>
            </w:pPr>
            <w:r w:rsidRPr="006F5024">
              <w:rPr>
                <w:sz w:val="20"/>
                <w:lang w:val="en-GB"/>
              </w:rPr>
              <w:t>the escape of animal excrements, litter or feed is prevented or minimized;]</w:t>
            </w:r>
          </w:p>
          <w:p w14:paraId="1B1B1E1B" w14:textId="77777777" w:rsidR="0048242B" w:rsidRPr="0048242B" w:rsidRDefault="0048242B" w:rsidP="0048242B">
            <w:pPr>
              <w:pStyle w:val="Point0"/>
              <w:spacing w:before="40" w:after="40"/>
              <w:ind w:left="1470" w:hanging="720"/>
              <w:rPr>
                <w:i/>
                <w:iCs/>
                <w:sz w:val="20"/>
                <w:szCs w:val="20"/>
              </w:rPr>
            </w:pPr>
            <w:r w:rsidRPr="0048242B">
              <w:rPr>
                <w:i/>
                <w:iCs/>
                <w:sz w:val="20"/>
                <w:vertAlign w:val="superscript"/>
              </w:rPr>
              <w:t xml:space="preserve">(3) </w:t>
            </w:r>
            <w:r w:rsidRPr="0048242B">
              <w:rPr>
                <w:i/>
                <w:iCs/>
                <w:sz w:val="20"/>
              </w:rPr>
              <w:t>[II.3.</w:t>
            </w:r>
            <w:r w:rsidRPr="0048242B">
              <w:rPr>
                <w:i/>
                <w:iCs/>
              </w:rPr>
              <w:tab/>
            </w:r>
            <w:r w:rsidRPr="0048242B">
              <w:rPr>
                <w:i/>
                <w:iCs/>
                <w:sz w:val="20"/>
              </w:rPr>
              <w:t xml:space="preserve">byla naložena za účelem odeslání do Unie dne ___/___/____ (dd/mm/rrrr) </w:t>
            </w:r>
            <w:r w:rsidRPr="0048242B">
              <w:rPr>
                <w:i/>
                <w:iCs/>
                <w:sz w:val="20"/>
                <w:vertAlign w:val="superscript"/>
              </w:rPr>
              <w:t>(4)</w:t>
            </w:r>
            <w:r w:rsidRPr="0048242B">
              <w:rPr>
                <w:i/>
                <w:iCs/>
                <w:sz w:val="20"/>
              </w:rPr>
              <w:t xml:space="preserve"> do dopravního prostředku, který byl před nakládkou vyčištěn a vydezinfikován dezinfekčním prostředkem schváleným příslušným orgánem ve třetí zemi nebo území a je konstruován tak, aby:</w:t>
            </w:r>
          </w:p>
          <w:p w14:paraId="7A5EC161" w14:textId="77777777" w:rsidR="0048242B" w:rsidRPr="0048242B" w:rsidRDefault="0048242B" w:rsidP="0048242B">
            <w:pPr>
              <w:pStyle w:val="Point2"/>
              <w:numPr>
                <w:ilvl w:val="0"/>
                <w:numId w:val="2"/>
              </w:numPr>
              <w:spacing w:before="40" w:after="40"/>
              <w:ind w:left="1952" w:hanging="425"/>
              <w:rPr>
                <w:i/>
                <w:iCs/>
                <w:sz w:val="20"/>
                <w:szCs w:val="20"/>
              </w:rPr>
            </w:pPr>
            <w:r w:rsidRPr="0048242B">
              <w:rPr>
                <w:i/>
                <w:iCs/>
                <w:sz w:val="20"/>
              </w:rPr>
              <w:t>zvířata nemohla uniknout či vypadnout;</w:t>
            </w:r>
          </w:p>
          <w:p w14:paraId="202DA2B2" w14:textId="77777777" w:rsidR="0048242B" w:rsidRPr="0048242B" w:rsidRDefault="0048242B" w:rsidP="0048242B">
            <w:pPr>
              <w:pStyle w:val="Point2"/>
              <w:numPr>
                <w:ilvl w:val="0"/>
                <w:numId w:val="2"/>
              </w:numPr>
              <w:spacing w:before="40" w:after="40"/>
              <w:ind w:left="1952" w:hanging="425"/>
              <w:rPr>
                <w:i/>
                <w:iCs/>
                <w:sz w:val="20"/>
                <w:szCs w:val="20"/>
              </w:rPr>
            </w:pPr>
            <w:r w:rsidRPr="0048242B">
              <w:rPr>
                <w:i/>
                <w:iCs/>
                <w:sz w:val="20"/>
              </w:rPr>
              <w:t>byla možná vizuální prohlídka prostoru, kde jsou zvířata uzavřena;</w:t>
            </w:r>
          </w:p>
          <w:p w14:paraId="11C3AEF1" w14:textId="782399FD" w:rsidR="0048242B" w:rsidRPr="0048242B" w:rsidRDefault="0048242B" w:rsidP="0048242B">
            <w:pPr>
              <w:pStyle w:val="Point2"/>
              <w:numPr>
                <w:ilvl w:val="0"/>
                <w:numId w:val="2"/>
              </w:numPr>
              <w:spacing w:before="40" w:after="40"/>
              <w:ind w:left="1952" w:hanging="425"/>
              <w:rPr>
                <w:i/>
                <w:iCs/>
                <w:sz w:val="20"/>
                <w:szCs w:val="20"/>
              </w:rPr>
            </w:pPr>
            <w:r w:rsidRPr="0048242B">
              <w:rPr>
                <w:i/>
                <w:iCs/>
                <w:sz w:val="20"/>
              </w:rPr>
              <w:t>nedocházelo k úniku zvířecích exkrementů, steliva nebo krmiva nebo aby byl takový únik minimalizován;]</w:t>
            </w:r>
          </w:p>
          <w:p w14:paraId="6C7ABC1E" w14:textId="77777777" w:rsidR="00676D33" w:rsidRDefault="00676D33" w:rsidP="00C80C07">
            <w:pPr>
              <w:pStyle w:val="Point0"/>
              <w:spacing w:before="40" w:after="40"/>
              <w:ind w:left="1470" w:hanging="610"/>
              <w:rPr>
                <w:sz w:val="20"/>
                <w:lang w:val="en-GB"/>
              </w:rPr>
            </w:pPr>
            <w:r w:rsidRPr="006F5024">
              <w:rPr>
                <w:sz w:val="20"/>
                <w:lang w:val="en-GB"/>
              </w:rPr>
              <w:t>II.4</w:t>
            </w:r>
            <w:r w:rsidRPr="006F5024">
              <w:rPr>
                <w:lang w:val="en-GB"/>
              </w:rPr>
              <w:tab/>
            </w:r>
            <w:r w:rsidRPr="006F5024">
              <w:rPr>
                <w:sz w:val="20"/>
                <w:lang w:val="en-GB"/>
              </w:rPr>
              <w:t xml:space="preserve">have been subjected with negative result to a clinical inspection, carried out by an official veterinarian in the third country or territory, or zone thereof of origin within the last 48 hours prior to the </w:t>
            </w:r>
            <w:r>
              <w:rPr>
                <w:sz w:val="20"/>
                <w:lang w:val="en-GB"/>
              </w:rPr>
              <w:t>time</w:t>
            </w:r>
            <w:r w:rsidRPr="006F5024">
              <w:rPr>
                <w:sz w:val="20"/>
                <w:lang w:val="en-GB"/>
              </w:rPr>
              <w:t xml:space="preserve"> of loading for dispatch to the Union for the detection of signs indicative of the occurrence of diseases, including the listed diseases referred to in Annex I to Delegated Regulation (EU) 2020/692 relevant for the species and emerging diseases;</w:t>
            </w:r>
          </w:p>
          <w:p w14:paraId="06D06BB3" w14:textId="115E4CBA" w:rsidR="0048242B" w:rsidRPr="0048242B" w:rsidRDefault="0048242B" w:rsidP="0048242B">
            <w:pPr>
              <w:pStyle w:val="Point0"/>
              <w:spacing w:before="40" w:after="40"/>
              <w:ind w:left="1470" w:hanging="610"/>
              <w:rPr>
                <w:i/>
                <w:iCs/>
                <w:sz w:val="20"/>
                <w:szCs w:val="20"/>
              </w:rPr>
            </w:pPr>
            <w:r w:rsidRPr="0048242B">
              <w:rPr>
                <w:i/>
                <w:iCs/>
                <w:sz w:val="20"/>
              </w:rPr>
              <w:t>II.4</w:t>
            </w:r>
            <w:r w:rsidRPr="0048242B">
              <w:rPr>
                <w:i/>
                <w:iCs/>
              </w:rPr>
              <w:tab/>
            </w:r>
            <w:r w:rsidRPr="0048242B">
              <w:rPr>
                <w:i/>
                <w:iCs/>
                <w:sz w:val="20"/>
              </w:rPr>
              <w:t>byla s negativními výsledky podrobena klinické prohlídce provedené úředním veterinárním lékařem ve třetí zemi nebo území původu či jejich oblasti během posledních 48 hodin před okamžikem nakládky k odeslání do Unie za účelem zjištění příznaků naznačujících výskyt nákaz, včetně nákaz uvedených na seznamu v příloze I nařízení v přenesené pravomoci (EU) 2020/692 relevantních pro daný druh a nově se objevujících nákaz;</w:t>
            </w:r>
          </w:p>
          <w:p w14:paraId="3B8FB66C" w14:textId="77777777" w:rsidR="00676D33" w:rsidRPr="00091F59" w:rsidRDefault="00676D33" w:rsidP="00C80C07">
            <w:pPr>
              <w:pStyle w:val="Point0"/>
              <w:tabs>
                <w:tab w:val="left" w:pos="870"/>
                <w:tab w:val="left" w:pos="1230"/>
              </w:tabs>
              <w:spacing w:before="40" w:after="40"/>
              <w:ind w:left="1470" w:hanging="1470"/>
              <w:rPr>
                <w:sz w:val="20"/>
                <w:szCs w:val="20"/>
                <w:lang w:val="en-GB"/>
              </w:rPr>
            </w:pPr>
            <w:r w:rsidRPr="006F5024">
              <w:rPr>
                <w:sz w:val="20"/>
                <w:vertAlign w:val="superscript"/>
                <w:lang w:val="en-GB"/>
              </w:rPr>
              <w:t>(2</w:t>
            </w:r>
            <w:r w:rsidRPr="00352864">
              <w:rPr>
                <w:sz w:val="20"/>
                <w:vertAlign w:val="superscript"/>
                <w:lang w:val="en-GB"/>
              </w:rPr>
              <w:t>)</w:t>
            </w:r>
            <w:r w:rsidRPr="00352864">
              <w:rPr>
                <w:i/>
                <w:sz w:val="20"/>
                <w:vertAlign w:val="superscript"/>
                <w:lang w:val="en-GB"/>
              </w:rPr>
              <w:t xml:space="preserve"> </w:t>
            </w:r>
            <w:r w:rsidRPr="00352864">
              <w:rPr>
                <w:i/>
                <w:sz w:val="20"/>
                <w:lang w:val="en-GB"/>
              </w:rPr>
              <w:t>either</w:t>
            </w:r>
            <w:r w:rsidRPr="00352864">
              <w:rPr>
                <w:lang w:val="en-GB"/>
              </w:rPr>
              <w:tab/>
            </w:r>
            <w:r w:rsidRPr="00352864">
              <w:rPr>
                <w:sz w:val="20"/>
                <w:lang w:val="en-GB"/>
              </w:rPr>
              <w:t>[II.5.</w:t>
            </w:r>
            <w:r w:rsidRPr="00352864">
              <w:rPr>
                <w:lang w:val="en-GB"/>
              </w:rPr>
              <w:tab/>
            </w:r>
            <w:r w:rsidRPr="00352864">
              <w:rPr>
                <w:sz w:val="20"/>
                <w:lang w:val="en-GB"/>
              </w:rPr>
              <w:t>are destined for direct entry into the Member State of destination to be isolated in:</w:t>
            </w:r>
          </w:p>
          <w:p w14:paraId="135619E4" w14:textId="77777777" w:rsidR="00676D33" w:rsidRPr="00091F59" w:rsidRDefault="00676D33" w:rsidP="00C80C07">
            <w:pPr>
              <w:pStyle w:val="Point1"/>
              <w:tabs>
                <w:tab w:val="left" w:pos="1527"/>
              </w:tabs>
              <w:spacing w:before="40" w:after="40"/>
              <w:ind w:left="1470" w:hanging="793"/>
              <w:rPr>
                <w:sz w:val="20"/>
                <w:szCs w:val="20"/>
                <w:lang w:val="en-GB"/>
              </w:rPr>
            </w:pPr>
            <w:r w:rsidRPr="00352864">
              <w:rPr>
                <w:sz w:val="20"/>
                <w:vertAlign w:val="superscript"/>
                <w:lang w:val="en-GB"/>
              </w:rPr>
              <w:t>(2)</w:t>
            </w:r>
            <w:r>
              <w:rPr>
                <w:i/>
                <w:sz w:val="20"/>
                <w:lang w:val="en-GB"/>
              </w:rPr>
              <w:t xml:space="preserve"> </w:t>
            </w:r>
            <w:r w:rsidRPr="00091F59">
              <w:rPr>
                <w:i/>
                <w:sz w:val="20"/>
                <w:lang w:val="en-GB"/>
              </w:rPr>
              <w:t>either</w:t>
            </w:r>
            <w:r w:rsidRPr="00091F59">
              <w:rPr>
                <w:lang w:val="en-GB"/>
              </w:rPr>
              <w:tab/>
            </w:r>
            <w:r w:rsidRPr="00091F59">
              <w:rPr>
                <w:sz w:val="20"/>
                <w:lang w:val="en-GB"/>
              </w:rPr>
              <w:t>[a confined establishment;]]</w:t>
            </w:r>
          </w:p>
          <w:p w14:paraId="692BEC55" w14:textId="77777777" w:rsidR="00676D33" w:rsidRDefault="00676D33" w:rsidP="00C80C07">
            <w:pPr>
              <w:pStyle w:val="Point1"/>
              <w:tabs>
                <w:tab w:val="left" w:pos="1527"/>
              </w:tabs>
              <w:spacing w:before="40" w:after="40"/>
              <w:ind w:left="1470" w:hanging="793"/>
              <w:rPr>
                <w:sz w:val="20"/>
                <w:lang w:val="en-GB"/>
              </w:rPr>
            </w:pPr>
            <w:r w:rsidRPr="00352864">
              <w:rPr>
                <w:sz w:val="20"/>
                <w:vertAlign w:val="superscript"/>
                <w:lang w:val="en-GB"/>
              </w:rPr>
              <w:t>(2)</w:t>
            </w:r>
            <w:r>
              <w:rPr>
                <w:i/>
                <w:sz w:val="20"/>
                <w:lang w:val="en-GB"/>
              </w:rPr>
              <w:t xml:space="preserve"> </w:t>
            </w:r>
            <w:r w:rsidRPr="00091F59">
              <w:rPr>
                <w:i/>
                <w:sz w:val="20"/>
                <w:lang w:val="en-GB"/>
              </w:rPr>
              <w:t>or</w:t>
            </w:r>
            <w:r w:rsidRPr="00091F59">
              <w:rPr>
                <w:lang w:val="en-GB"/>
              </w:rPr>
              <w:tab/>
            </w:r>
            <w:r w:rsidRPr="00091F59">
              <w:rPr>
                <w:sz w:val="20"/>
                <w:lang w:val="en-GB"/>
              </w:rPr>
              <w:t>[an approved quarantine establishment;]]</w:t>
            </w:r>
          </w:p>
          <w:p w14:paraId="416BA810" w14:textId="77777777" w:rsidR="0048242B" w:rsidRPr="0048242B" w:rsidRDefault="0048242B" w:rsidP="0048242B">
            <w:pPr>
              <w:pStyle w:val="Point0"/>
              <w:tabs>
                <w:tab w:val="left" w:pos="870"/>
                <w:tab w:val="left" w:pos="1230"/>
              </w:tabs>
              <w:spacing w:before="40" w:after="40"/>
              <w:ind w:left="1470" w:hanging="1470"/>
              <w:rPr>
                <w:i/>
                <w:iCs/>
                <w:sz w:val="20"/>
                <w:szCs w:val="20"/>
              </w:rPr>
            </w:pPr>
            <w:r w:rsidRPr="0048242B">
              <w:rPr>
                <w:i/>
                <w:iCs/>
                <w:sz w:val="20"/>
                <w:vertAlign w:val="superscript"/>
              </w:rPr>
              <w:t xml:space="preserve">(2) </w:t>
            </w:r>
            <w:r w:rsidRPr="0048242B">
              <w:rPr>
                <w:i/>
                <w:iCs/>
                <w:sz w:val="20"/>
              </w:rPr>
              <w:t>buď</w:t>
            </w:r>
            <w:r w:rsidRPr="0048242B">
              <w:rPr>
                <w:i/>
                <w:iCs/>
              </w:rPr>
              <w:tab/>
            </w:r>
            <w:r w:rsidRPr="0048242B">
              <w:rPr>
                <w:i/>
                <w:iCs/>
                <w:sz w:val="20"/>
              </w:rPr>
              <w:t>[II.5.</w:t>
            </w:r>
            <w:r w:rsidRPr="0048242B">
              <w:rPr>
                <w:i/>
                <w:iCs/>
              </w:rPr>
              <w:tab/>
            </w:r>
            <w:r w:rsidRPr="0048242B">
              <w:rPr>
                <w:i/>
                <w:iCs/>
                <w:sz w:val="20"/>
              </w:rPr>
              <w:t>jsou určena pro přímý vstup do členského státu určení a budou izolována v:</w:t>
            </w:r>
          </w:p>
          <w:p w14:paraId="5A1B573C" w14:textId="77777777" w:rsidR="0048242B" w:rsidRPr="0048242B" w:rsidRDefault="0048242B" w:rsidP="0048242B">
            <w:pPr>
              <w:pStyle w:val="Point1"/>
              <w:tabs>
                <w:tab w:val="left" w:pos="1527"/>
              </w:tabs>
              <w:spacing w:before="40" w:after="40"/>
              <w:ind w:left="1470" w:hanging="793"/>
              <w:rPr>
                <w:i/>
                <w:iCs/>
                <w:sz w:val="20"/>
                <w:szCs w:val="20"/>
              </w:rPr>
            </w:pPr>
            <w:r w:rsidRPr="0048242B">
              <w:rPr>
                <w:i/>
                <w:iCs/>
                <w:sz w:val="20"/>
                <w:vertAlign w:val="superscript"/>
              </w:rPr>
              <w:t>(2)</w:t>
            </w:r>
            <w:r w:rsidRPr="0048242B">
              <w:rPr>
                <w:i/>
                <w:iCs/>
                <w:sz w:val="20"/>
              </w:rPr>
              <w:t xml:space="preserve"> buď</w:t>
            </w:r>
            <w:r w:rsidRPr="0048242B">
              <w:rPr>
                <w:i/>
                <w:iCs/>
              </w:rPr>
              <w:tab/>
            </w:r>
            <w:r w:rsidRPr="0048242B">
              <w:rPr>
                <w:i/>
                <w:iCs/>
                <w:sz w:val="20"/>
              </w:rPr>
              <w:t>[uzavřeném zařízení;]]</w:t>
            </w:r>
          </w:p>
          <w:p w14:paraId="56CAE979" w14:textId="17D0EE51" w:rsidR="0048242B" w:rsidRPr="0048242B" w:rsidRDefault="0048242B" w:rsidP="0048242B">
            <w:pPr>
              <w:pStyle w:val="Point1"/>
              <w:tabs>
                <w:tab w:val="left" w:pos="1527"/>
              </w:tabs>
              <w:spacing w:before="40" w:after="40"/>
              <w:ind w:left="1470" w:hanging="793"/>
              <w:rPr>
                <w:i/>
                <w:iCs/>
                <w:sz w:val="20"/>
                <w:szCs w:val="20"/>
              </w:rPr>
            </w:pPr>
            <w:r w:rsidRPr="0048242B">
              <w:rPr>
                <w:i/>
                <w:iCs/>
                <w:sz w:val="20"/>
                <w:vertAlign w:val="superscript"/>
              </w:rPr>
              <w:t>(2)</w:t>
            </w:r>
            <w:r w:rsidRPr="0048242B">
              <w:rPr>
                <w:i/>
                <w:iCs/>
                <w:sz w:val="20"/>
              </w:rPr>
              <w:t xml:space="preserve"> nebo</w:t>
            </w:r>
            <w:r w:rsidRPr="0048242B">
              <w:rPr>
                <w:i/>
                <w:iCs/>
              </w:rPr>
              <w:tab/>
            </w:r>
            <w:r w:rsidRPr="0048242B">
              <w:rPr>
                <w:i/>
                <w:iCs/>
                <w:sz w:val="20"/>
              </w:rPr>
              <w:t>[schváleném karanténním zařízení;]]</w:t>
            </w:r>
          </w:p>
          <w:p w14:paraId="55167509" w14:textId="77777777" w:rsidR="00676D33" w:rsidRDefault="00676D33" w:rsidP="00C80C07">
            <w:pPr>
              <w:pStyle w:val="Point0"/>
              <w:tabs>
                <w:tab w:val="left" w:pos="870"/>
                <w:tab w:val="left" w:pos="1230"/>
              </w:tabs>
              <w:spacing w:before="40" w:after="40"/>
              <w:ind w:left="1470" w:hanging="1470"/>
              <w:rPr>
                <w:sz w:val="20"/>
                <w:lang w:val="en-GB"/>
              </w:rPr>
            </w:pPr>
            <w:r w:rsidRPr="00352864">
              <w:rPr>
                <w:sz w:val="20"/>
                <w:vertAlign w:val="superscript"/>
                <w:lang w:val="en-GB"/>
              </w:rPr>
              <w:t>(</w:t>
            </w:r>
            <w:proofErr w:type="gramStart"/>
            <w:r w:rsidRPr="00352864">
              <w:rPr>
                <w:sz w:val="20"/>
                <w:vertAlign w:val="superscript"/>
                <w:lang w:val="en-GB"/>
              </w:rPr>
              <w:t>2</w:t>
            </w:r>
            <w:r>
              <w:rPr>
                <w:sz w:val="20"/>
                <w:vertAlign w:val="superscript"/>
                <w:lang w:val="en-GB"/>
              </w:rPr>
              <w:t xml:space="preserve"> </w:t>
            </w:r>
            <w:r w:rsidRPr="00352864">
              <w:rPr>
                <w:sz w:val="20"/>
                <w:vertAlign w:val="superscript"/>
                <w:lang w:val="en-GB"/>
              </w:rPr>
              <w:t>)</w:t>
            </w:r>
            <w:r w:rsidRPr="00091F59">
              <w:rPr>
                <w:i/>
                <w:sz w:val="20"/>
                <w:lang w:val="en-GB"/>
              </w:rPr>
              <w:t>or</w:t>
            </w:r>
            <w:proofErr w:type="gramEnd"/>
            <w:r w:rsidRPr="00091F59">
              <w:rPr>
                <w:lang w:val="en-GB"/>
              </w:rPr>
              <w:tab/>
            </w:r>
            <w:r w:rsidRPr="00091F59">
              <w:rPr>
                <w:sz w:val="20"/>
                <w:lang w:val="en-GB"/>
              </w:rPr>
              <w:t>[II.5.</w:t>
            </w:r>
            <w:r w:rsidRPr="00091F59">
              <w:rPr>
                <w:lang w:val="en-GB"/>
              </w:rPr>
              <w:tab/>
            </w:r>
            <w:r w:rsidRPr="00091F59">
              <w:rPr>
                <w:sz w:val="20"/>
                <w:lang w:val="en-GB"/>
              </w:rPr>
              <w:t xml:space="preserve">were at least 12 weeks old at the </w:t>
            </w:r>
            <w:r>
              <w:rPr>
                <w:sz w:val="20"/>
                <w:lang w:val="en-GB"/>
              </w:rPr>
              <w:t>date</w:t>
            </w:r>
            <w:r w:rsidRPr="00091F59">
              <w:rPr>
                <w:sz w:val="20"/>
                <w:lang w:val="en-GB"/>
              </w:rPr>
              <w:t xml:space="preserve"> of vaccination against rabies and at least 21 days have elapsed since the </w:t>
            </w:r>
            <w:r>
              <w:rPr>
                <w:sz w:val="20"/>
                <w:lang w:val="en-GB"/>
              </w:rPr>
              <w:t xml:space="preserve">date of </w:t>
            </w:r>
            <w:r w:rsidRPr="00091F59">
              <w:rPr>
                <w:sz w:val="20"/>
                <w:lang w:val="en-GB"/>
              </w:rPr>
              <w:t>completion of the primary anti-rabies vaccination</w:t>
            </w:r>
            <w:r>
              <w:rPr>
                <w:sz w:val="20"/>
                <w:lang w:val="en-GB"/>
              </w:rPr>
              <w:t xml:space="preserve"> </w:t>
            </w:r>
            <w:r w:rsidRPr="00091F59">
              <w:rPr>
                <w:sz w:val="20"/>
                <w:vertAlign w:val="superscript"/>
                <w:lang w:val="en-GB"/>
              </w:rPr>
              <w:t>(5)</w:t>
            </w:r>
            <w:r w:rsidRPr="00091F59">
              <w:rPr>
                <w:sz w:val="20"/>
                <w:lang w:val="en-GB"/>
              </w:rPr>
              <w:t xml:space="preserve"> carried out in accordance with the validity requirements set out in Annex III to Regulation (EU) No 576/2013 of the European </w:t>
            </w:r>
            <w:r w:rsidRPr="00091F59">
              <w:rPr>
                <w:sz w:val="20"/>
                <w:lang w:val="en-GB"/>
              </w:rPr>
              <w:lastRenderedPageBreak/>
              <w:t>Parliament and of the Council, and any subsequent revaccination was carried out within the period of validity of the preceding vaccination</w:t>
            </w:r>
            <w:r>
              <w:rPr>
                <w:sz w:val="20"/>
                <w:lang w:val="en-GB"/>
              </w:rPr>
              <w:t xml:space="preserve"> </w:t>
            </w:r>
            <w:r w:rsidRPr="00091F59">
              <w:rPr>
                <w:sz w:val="20"/>
                <w:vertAlign w:val="superscript"/>
                <w:lang w:val="en-GB"/>
              </w:rPr>
              <w:t>(6)</w:t>
            </w:r>
            <w:r w:rsidRPr="00091F59">
              <w:rPr>
                <w:sz w:val="20"/>
                <w:lang w:val="en-GB"/>
              </w:rPr>
              <w:t>, and</w:t>
            </w:r>
            <w:r>
              <w:rPr>
                <w:sz w:val="20"/>
                <w:lang w:val="en-GB"/>
              </w:rPr>
              <w:t>:</w:t>
            </w:r>
          </w:p>
          <w:p w14:paraId="3EC9BB8C" w14:textId="1F76D1E7" w:rsidR="0048242B" w:rsidRPr="0048242B" w:rsidRDefault="0048242B" w:rsidP="0048242B">
            <w:pPr>
              <w:pStyle w:val="Point0"/>
              <w:tabs>
                <w:tab w:val="left" w:pos="870"/>
                <w:tab w:val="left" w:pos="1230"/>
              </w:tabs>
              <w:spacing w:before="40" w:after="40"/>
              <w:ind w:left="1470" w:hanging="1470"/>
              <w:rPr>
                <w:i/>
                <w:iCs/>
                <w:sz w:val="20"/>
                <w:szCs w:val="20"/>
              </w:rPr>
            </w:pPr>
            <w:r w:rsidRPr="0048242B">
              <w:rPr>
                <w:i/>
                <w:iCs/>
                <w:sz w:val="20"/>
                <w:vertAlign w:val="superscript"/>
              </w:rPr>
              <w:t>(2)</w:t>
            </w:r>
            <w:r w:rsidRPr="0048242B">
              <w:rPr>
                <w:i/>
                <w:iCs/>
                <w:sz w:val="20"/>
              </w:rPr>
              <w:t>nebo</w:t>
            </w:r>
            <w:r w:rsidRPr="0048242B">
              <w:rPr>
                <w:i/>
                <w:iCs/>
              </w:rPr>
              <w:tab/>
            </w:r>
            <w:r w:rsidRPr="0048242B">
              <w:rPr>
                <w:i/>
                <w:iCs/>
                <w:sz w:val="20"/>
              </w:rPr>
              <w:t>[II.5.</w:t>
            </w:r>
            <w:r w:rsidRPr="0048242B">
              <w:rPr>
                <w:i/>
                <w:iCs/>
              </w:rPr>
              <w:tab/>
            </w:r>
            <w:r w:rsidRPr="0048242B">
              <w:rPr>
                <w:i/>
                <w:iCs/>
                <w:sz w:val="20"/>
              </w:rPr>
              <w:t xml:space="preserve">k datu očkování proti vzteklině byla stará nejméně 12 týdnů a od data dokončení základního očkování proti vzteklině </w:t>
            </w:r>
            <w:r w:rsidRPr="0048242B">
              <w:rPr>
                <w:i/>
                <w:iCs/>
                <w:sz w:val="20"/>
                <w:vertAlign w:val="superscript"/>
              </w:rPr>
              <w:t>(5)</w:t>
            </w:r>
            <w:r w:rsidRPr="0048242B">
              <w:rPr>
                <w:i/>
                <w:iCs/>
                <w:sz w:val="20"/>
              </w:rPr>
              <w:t xml:space="preserve"> provedeného v souladu s požadavky na platnost stanovenými v příloze III nařízení Evropského parlamentu a Rady (EU) č. 576/2013 uplynulo nejméně 21 dnů a každé další přeočkování bylo provedeno během období platnosti předchozího očkování </w:t>
            </w:r>
            <w:r w:rsidRPr="0048242B">
              <w:rPr>
                <w:i/>
                <w:iCs/>
                <w:sz w:val="20"/>
                <w:vertAlign w:val="superscript"/>
              </w:rPr>
              <w:t>(6)</w:t>
            </w:r>
            <w:r w:rsidRPr="0048242B">
              <w:rPr>
                <w:i/>
                <w:iCs/>
                <w:sz w:val="20"/>
              </w:rPr>
              <w:t xml:space="preserve"> a:</w:t>
            </w:r>
          </w:p>
          <w:p w14:paraId="5994B348" w14:textId="77777777" w:rsidR="00676D33" w:rsidRDefault="00676D33" w:rsidP="00C80C07">
            <w:pPr>
              <w:pStyle w:val="Point1"/>
              <w:tabs>
                <w:tab w:val="left" w:pos="1525"/>
              </w:tabs>
              <w:spacing w:before="40" w:after="40"/>
              <w:ind w:left="1525" w:hanging="850"/>
              <w:rPr>
                <w:sz w:val="20"/>
                <w:lang w:val="en-GB"/>
              </w:rPr>
            </w:pPr>
            <w:r w:rsidRPr="00352864">
              <w:rPr>
                <w:sz w:val="20"/>
                <w:vertAlign w:val="superscript"/>
                <w:lang w:val="en-GB"/>
              </w:rPr>
              <w:t>(2)</w:t>
            </w:r>
            <w:r>
              <w:rPr>
                <w:i/>
                <w:sz w:val="20"/>
                <w:vertAlign w:val="superscript"/>
                <w:lang w:val="en-GB"/>
              </w:rPr>
              <w:t xml:space="preserve"> </w:t>
            </w:r>
            <w:r w:rsidRPr="00091F59">
              <w:rPr>
                <w:i/>
                <w:sz w:val="20"/>
                <w:lang w:val="en-GB"/>
              </w:rPr>
              <w:t>either</w:t>
            </w:r>
            <w:r w:rsidRPr="00091F59">
              <w:rPr>
                <w:lang w:val="en-GB"/>
              </w:rPr>
              <w:tab/>
            </w:r>
            <w:r w:rsidRPr="00091F59">
              <w:rPr>
                <w:sz w:val="20"/>
                <w:lang w:val="en-GB"/>
              </w:rPr>
              <w:t xml:space="preserve">[come from, and in </w:t>
            </w:r>
            <w:r>
              <w:rPr>
                <w:sz w:val="20"/>
                <w:lang w:val="en-GB"/>
              </w:rPr>
              <w:t xml:space="preserve">the </w:t>
            </w:r>
            <w:r w:rsidRPr="00091F59">
              <w:rPr>
                <w:sz w:val="20"/>
                <w:lang w:val="en-GB"/>
              </w:rPr>
              <w:t xml:space="preserve">case of transit are scheduled to transit through, a third country or territory listed in Annex II to Commission Implementing Regulation (EU) No 577/2013 and details of the </w:t>
            </w:r>
            <w:r>
              <w:rPr>
                <w:sz w:val="20"/>
                <w:lang w:val="en-GB"/>
              </w:rPr>
              <w:t>relevant</w:t>
            </w:r>
            <w:r w:rsidRPr="00091F59">
              <w:rPr>
                <w:sz w:val="20"/>
                <w:lang w:val="en-GB"/>
              </w:rPr>
              <w:t xml:space="preserve"> anti-rabies vaccination</w:t>
            </w:r>
            <w:r>
              <w:rPr>
                <w:sz w:val="20"/>
                <w:lang w:val="en-GB"/>
              </w:rPr>
              <w:t>(s)</w:t>
            </w:r>
            <w:r w:rsidRPr="00091F59">
              <w:rPr>
                <w:sz w:val="20"/>
                <w:lang w:val="en-GB"/>
              </w:rPr>
              <w:t xml:space="preserve"> are provided in columns 1 to 7 in the table below;]]</w:t>
            </w:r>
          </w:p>
          <w:p w14:paraId="32A66590" w14:textId="5D61A75E" w:rsidR="0048242B" w:rsidRPr="0048242B" w:rsidRDefault="0048242B" w:rsidP="0048242B">
            <w:pPr>
              <w:pStyle w:val="Point1"/>
              <w:tabs>
                <w:tab w:val="left" w:pos="1525"/>
              </w:tabs>
              <w:spacing w:before="40" w:after="40"/>
              <w:ind w:left="1525" w:hanging="850"/>
              <w:rPr>
                <w:i/>
                <w:iCs/>
                <w:sz w:val="20"/>
                <w:szCs w:val="20"/>
              </w:rPr>
            </w:pPr>
            <w:r w:rsidRPr="0048242B">
              <w:rPr>
                <w:i/>
                <w:iCs/>
                <w:sz w:val="20"/>
                <w:vertAlign w:val="superscript"/>
              </w:rPr>
              <w:t xml:space="preserve">(2) </w:t>
            </w:r>
            <w:r w:rsidRPr="0048242B">
              <w:rPr>
                <w:i/>
                <w:iCs/>
                <w:sz w:val="20"/>
              </w:rPr>
              <w:t>buď</w:t>
            </w:r>
            <w:r w:rsidRPr="0048242B">
              <w:rPr>
                <w:i/>
                <w:iCs/>
              </w:rPr>
              <w:tab/>
            </w:r>
            <w:r w:rsidRPr="0048242B">
              <w:rPr>
                <w:i/>
                <w:iCs/>
                <w:sz w:val="20"/>
              </w:rPr>
              <w:t>[pocházejí z třetí země nebo území, které jsou uvedeny na seznamu v příloze II prováděcího nařízení Komise (EU) č. 577/2013, a v případě tranzitu je plánován tranzit přes uvedenou třetí zemi nebo území a údaje o relevantním očkování proti vzteklině jsou uvedeny ve sloupcích 1 až 7 tabulky níže;]]</w:t>
            </w:r>
          </w:p>
          <w:p w14:paraId="38AEC944" w14:textId="77777777" w:rsidR="00676D33" w:rsidRDefault="00676D33" w:rsidP="00C80C07">
            <w:pPr>
              <w:pStyle w:val="Point1"/>
              <w:tabs>
                <w:tab w:val="left" w:pos="1523"/>
              </w:tabs>
              <w:spacing w:before="40" w:after="40"/>
              <w:ind w:left="1523" w:hanging="850"/>
              <w:rPr>
                <w:sz w:val="20"/>
                <w:lang w:val="en-GB"/>
              </w:rPr>
            </w:pPr>
            <w:r w:rsidRPr="00234C1C">
              <w:rPr>
                <w:sz w:val="20"/>
                <w:vertAlign w:val="superscript"/>
                <w:lang w:val="en-GB"/>
              </w:rPr>
              <w:t>(2)</w:t>
            </w:r>
            <w:r>
              <w:rPr>
                <w:i/>
                <w:sz w:val="20"/>
                <w:vertAlign w:val="superscript"/>
                <w:lang w:val="en-GB"/>
              </w:rPr>
              <w:t xml:space="preserve"> </w:t>
            </w:r>
            <w:r w:rsidRPr="00091F59">
              <w:rPr>
                <w:i/>
                <w:sz w:val="20"/>
                <w:lang w:val="en-GB"/>
              </w:rPr>
              <w:t>or</w:t>
            </w:r>
            <w:r w:rsidRPr="00091F59">
              <w:rPr>
                <w:lang w:val="en-GB"/>
              </w:rPr>
              <w:tab/>
            </w:r>
            <w:r w:rsidRPr="00091F59">
              <w:rPr>
                <w:sz w:val="20"/>
                <w:lang w:val="en-GB"/>
              </w:rPr>
              <w:t>[come from or are scheduled to transit through a third country or territory not listed in Annex II to Commission Implementing Regulation (EU) No 577/2013, and</w:t>
            </w:r>
            <w:r>
              <w:rPr>
                <w:sz w:val="20"/>
                <w:lang w:val="en-GB"/>
              </w:rPr>
              <w:t xml:space="preserve">: </w:t>
            </w:r>
          </w:p>
          <w:p w14:paraId="1AEBF511" w14:textId="3A1F5F35" w:rsidR="0048242B" w:rsidRPr="0048242B" w:rsidRDefault="0048242B" w:rsidP="0048242B">
            <w:pPr>
              <w:pStyle w:val="Point1"/>
              <w:tabs>
                <w:tab w:val="left" w:pos="1523"/>
              </w:tabs>
              <w:spacing w:before="40" w:after="40"/>
              <w:ind w:left="1523" w:hanging="850"/>
              <w:rPr>
                <w:i/>
                <w:iCs/>
                <w:sz w:val="20"/>
              </w:rPr>
            </w:pPr>
            <w:r w:rsidRPr="0048242B">
              <w:rPr>
                <w:i/>
                <w:iCs/>
                <w:sz w:val="20"/>
                <w:vertAlign w:val="superscript"/>
              </w:rPr>
              <w:t xml:space="preserve">(2) </w:t>
            </w:r>
            <w:r w:rsidRPr="0048242B">
              <w:rPr>
                <w:i/>
                <w:iCs/>
                <w:sz w:val="20"/>
              </w:rPr>
              <w:t>nebo</w:t>
            </w:r>
            <w:r w:rsidRPr="0048242B">
              <w:rPr>
                <w:i/>
                <w:iCs/>
              </w:rPr>
              <w:tab/>
            </w:r>
            <w:r w:rsidRPr="0048242B">
              <w:rPr>
                <w:i/>
                <w:iCs/>
                <w:sz w:val="20"/>
              </w:rPr>
              <w:t xml:space="preserve">[pocházejí ze třetí země nebo území, které nejsou uvedeny na seznamu v příloze II prováděcího nařízení Komise (EU) č. 577/2013, nebo je plánován tranzit přes uvedenou třetí zemi nebo území a: </w:t>
            </w:r>
          </w:p>
          <w:p w14:paraId="246C1610" w14:textId="7D9E9027" w:rsidR="00676D33" w:rsidRDefault="00676D33" w:rsidP="00C80C07">
            <w:pPr>
              <w:pStyle w:val="Point1"/>
              <w:tabs>
                <w:tab w:val="left" w:pos="1950"/>
              </w:tabs>
              <w:spacing w:before="40" w:after="40"/>
              <w:ind w:left="1950" w:hanging="425"/>
              <w:rPr>
                <w:sz w:val="20"/>
                <w:szCs w:val="20"/>
                <w:lang w:val="en-GB"/>
              </w:rPr>
            </w:pPr>
            <w:r w:rsidRPr="00352864">
              <w:rPr>
                <w:sz w:val="20"/>
                <w:szCs w:val="20"/>
                <w:lang w:val="en-GB"/>
              </w:rPr>
              <w:t>(a)</w:t>
            </w:r>
            <w:r w:rsidRPr="00352864">
              <w:rPr>
                <w:sz w:val="20"/>
                <w:szCs w:val="20"/>
                <w:lang w:val="en-GB"/>
              </w:rPr>
              <w:tab/>
              <w:t xml:space="preserve">the details of the </w:t>
            </w:r>
            <w:r>
              <w:rPr>
                <w:sz w:val="20"/>
                <w:szCs w:val="20"/>
                <w:lang w:val="en-GB"/>
              </w:rPr>
              <w:t>relevant</w:t>
            </w:r>
            <w:r w:rsidRPr="00352864">
              <w:rPr>
                <w:sz w:val="20"/>
                <w:szCs w:val="20"/>
                <w:lang w:val="en-GB"/>
              </w:rPr>
              <w:t xml:space="preserve"> anti-rabies vaccination</w:t>
            </w:r>
            <w:r>
              <w:rPr>
                <w:sz w:val="20"/>
                <w:szCs w:val="20"/>
                <w:lang w:val="en-GB"/>
              </w:rPr>
              <w:t>(s)</w:t>
            </w:r>
            <w:r w:rsidRPr="00352864">
              <w:rPr>
                <w:sz w:val="20"/>
                <w:szCs w:val="20"/>
                <w:lang w:val="en-GB"/>
              </w:rPr>
              <w:t xml:space="preserve"> are provided in columns 1 to 7 in the table below</w:t>
            </w:r>
            <w:r w:rsidR="0048242B">
              <w:rPr>
                <w:sz w:val="20"/>
                <w:szCs w:val="20"/>
                <w:lang w:val="en-GB"/>
              </w:rPr>
              <w:t xml:space="preserve"> / </w:t>
            </w:r>
            <w:r w:rsidR="0048242B" w:rsidRPr="0048242B">
              <w:rPr>
                <w:i/>
                <w:iCs/>
                <w:sz w:val="20"/>
              </w:rPr>
              <w:t>údaje o relevantním očkování proti vzteklině jsou uvedeny ve sloupcích 1 až 7 tabulky níže</w:t>
            </w:r>
            <w:r w:rsidRPr="00352864">
              <w:rPr>
                <w:sz w:val="20"/>
                <w:szCs w:val="20"/>
                <w:lang w:val="en-GB"/>
              </w:rPr>
              <w:t xml:space="preserve">, </w:t>
            </w:r>
          </w:p>
          <w:p w14:paraId="61972DEA" w14:textId="7BE7D659" w:rsidR="00676D33" w:rsidRPr="00352864" w:rsidRDefault="00676D33" w:rsidP="00C80C07">
            <w:pPr>
              <w:pStyle w:val="Point1"/>
              <w:tabs>
                <w:tab w:val="left" w:pos="1950"/>
              </w:tabs>
              <w:spacing w:before="40" w:after="40"/>
              <w:ind w:left="1950" w:hanging="425"/>
              <w:rPr>
                <w:i/>
                <w:sz w:val="20"/>
                <w:szCs w:val="20"/>
                <w:lang w:val="en-GB"/>
              </w:rPr>
            </w:pPr>
            <w:r w:rsidRPr="00352864">
              <w:rPr>
                <w:sz w:val="20"/>
                <w:szCs w:val="20"/>
                <w:lang w:val="en-GB"/>
              </w:rPr>
              <w:t>(b)</w:t>
            </w:r>
            <w:r w:rsidRPr="00352864">
              <w:rPr>
                <w:sz w:val="20"/>
                <w:szCs w:val="20"/>
                <w:lang w:val="en-GB"/>
              </w:rPr>
              <w:tab/>
              <w:t>a rabies</w:t>
            </w:r>
            <w:r w:rsidRPr="00133528">
              <w:rPr>
                <w:sz w:val="20"/>
                <w:lang w:val="en-GB"/>
              </w:rPr>
              <w:t xml:space="preserve"> antibody titration test </w:t>
            </w:r>
            <w:r w:rsidRPr="00133528">
              <w:rPr>
                <w:sz w:val="20"/>
                <w:vertAlign w:val="superscript"/>
                <w:lang w:val="en-GB"/>
              </w:rPr>
              <w:t>(7)</w:t>
            </w:r>
            <w:r w:rsidRPr="00133528">
              <w:rPr>
                <w:sz w:val="20"/>
                <w:lang w:val="en-GB"/>
              </w:rPr>
              <w:t xml:space="preserve">, carried out on a blood sample taken by the veterinarian authorised by the competent authority not less than 30 days after the date of the preceding vaccination and at least </w:t>
            </w:r>
            <w:r>
              <w:rPr>
                <w:sz w:val="20"/>
                <w:lang w:val="en-GB"/>
              </w:rPr>
              <w:t>3</w:t>
            </w:r>
            <w:r w:rsidRPr="00133528">
              <w:rPr>
                <w:sz w:val="20"/>
                <w:lang w:val="en-GB"/>
              </w:rPr>
              <w:t xml:space="preserve"> months prior to the date of issue of this animal health certificate, proved an antibody titre equal to or greater than 0,5 IU/ml </w:t>
            </w:r>
            <w:r w:rsidRPr="00133528">
              <w:rPr>
                <w:sz w:val="20"/>
                <w:vertAlign w:val="superscript"/>
                <w:lang w:val="en-GB"/>
              </w:rPr>
              <w:t>(8)</w:t>
            </w:r>
            <w:r w:rsidRPr="00133528">
              <w:rPr>
                <w:sz w:val="20"/>
                <w:lang w:val="en-GB"/>
              </w:rPr>
              <w:t xml:space="preserve"> and any subsequent revaccination was carried out within the period of validity of the preceding vaccination, and the date of sampling for testing the immune response are provided in column 8 in the table below:]]</w:t>
            </w:r>
            <w:r w:rsidR="0048242B">
              <w:rPr>
                <w:sz w:val="20"/>
                <w:lang w:val="en-GB"/>
              </w:rPr>
              <w:t xml:space="preserve"> / </w:t>
            </w:r>
            <w:r w:rsidR="0048242B" w:rsidRPr="0048242B">
              <w:rPr>
                <w:i/>
                <w:iCs/>
                <w:sz w:val="20"/>
              </w:rPr>
              <w:t xml:space="preserve">sérologický test prokazující titr protilátek proti vzteklině </w:t>
            </w:r>
            <w:r w:rsidR="0048242B" w:rsidRPr="0048242B">
              <w:rPr>
                <w:i/>
                <w:iCs/>
                <w:sz w:val="20"/>
                <w:vertAlign w:val="superscript"/>
              </w:rPr>
              <w:t>(7)</w:t>
            </w:r>
            <w:r w:rsidR="0048242B" w:rsidRPr="0048242B">
              <w:rPr>
                <w:i/>
                <w:iCs/>
                <w:sz w:val="20"/>
              </w:rPr>
              <w:t xml:space="preserve"> provedený na vzorku krve odebraném veterinárním lékařem schváleným příslušným orgánem ne méně než 30 dnů po datu předcházejícího očkování a alespoň 3 měsíce před datem vystavení tohoto veterinárního osvědčení prokázal, že titr protilátek je rovný 0,5 IU/ml nebo je vyšší </w:t>
            </w:r>
            <w:r w:rsidR="0048242B" w:rsidRPr="0048242B">
              <w:rPr>
                <w:i/>
                <w:iCs/>
                <w:sz w:val="20"/>
                <w:vertAlign w:val="superscript"/>
              </w:rPr>
              <w:t>(8)</w:t>
            </w:r>
            <w:r w:rsidR="0048242B" w:rsidRPr="0048242B">
              <w:rPr>
                <w:i/>
                <w:iCs/>
                <w:sz w:val="20"/>
              </w:rPr>
              <w:t>, a každé další přeočkování bylo provedeno během období platnosti předchozího očkování a datum odběru vzorku pro test imunitní odpovědi je uvedeno ve sloupci 8 tabulky níže:]]</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137"/>
              <w:gridCol w:w="1248"/>
              <w:gridCol w:w="1239"/>
              <w:gridCol w:w="831"/>
              <w:gridCol w:w="758"/>
              <w:gridCol w:w="761"/>
              <w:gridCol w:w="1672"/>
            </w:tblGrid>
            <w:tr w:rsidR="00676D33" w:rsidRPr="00E5100D" w14:paraId="10F012D4" w14:textId="77777777" w:rsidTr="0048242B">
              <w:trPr>
                <w:trHeight w:val="74"/>
              </w:trPr>
              <w:tc>
                <w:tcPr>
                  <w:tcW w:w="2482" w:type="dxa"/>
                  <w:gridSpan w:val="2"/>
                  <w:tcBorders>
                    <w:top w:val="single" w:sz="12" w:space="0" w:color="auto"/>
                    <w:left w:val="single" w:sz="12" w:space="0" w:color="auto"/>
                    <w:bottom w:val="single" w:sz="12" w:space="0" w:color="auto"/>
                    <w:right w:val="single" w:sz="12" w:space="0" w:color="auto"/>
                  </w:tcBorders>
                  <w:vAlign w:val="center"/>
                  <w:hideMark/>
                </w:tcPr>
                <w:p w14:paraId="7FC95C7F" w14:textId="624B7C8F" w:rsidR="00676D33" w:rsidRPr="0048242B" w:rsidRDefault="00676D33" w:rsidP="00C80C07">
                  <w:pPr>
                    <w:tabs>
                      <w:tab w:val="left" w:pos="-250"/>
                      <w:tab w:val="left" w:pos="3230"/>
                      <w:tab w:val="left" w:pos="5847"/>
                    </w:tabs>
                    <w:spacing w:before="40" w:after="40" w:line="276" w:lineRule="auto"/>
                    <w:ind w:left="-108" w:right="-108"/>
                    <w:jc w:val="center"/>
                    <w:rPr>
                      <w:b/>
                      <w:sz w:val="16"/>
                      <w:szCs w:val="16"/>
                      <w:lang w:val="en-GB"/>
                    </w:rPr>
                  </w:pPr>
                  <w:r w:rsidRPr="0048242B">
                    <w:rPr>
                      <w:b/>
                      <w:sz w:val="16"/>
                      <w:szCs w:val="16"/>
                      <w:lang w:val="en-GB"/>
                    </w:rPr>
                    <w:t>Transponder</w:t>
                  </w:r>
                  <w:r w:rsidR="0048242B" w:rsidRPr="0048242B">
                    <w:rPr>
                      <w:b/>
                      <w:sz w:val="16"/>
                      <w:szCs w:val="16"/>
                      <w:lang w:val="en-GB"/>
                    </w:rPr>
                    <w:t xml:space="preserve"> / </w:t>
                  </w:r>
                  <w:r w:rsidR="0048242B" w:rsidRPr="0048242B">
                    <w:rPr>
                      <w:b/>
                      <w:i/>
                      <w:iCs/>
                      <w:sz w:val="16"/>
                      <w:szCs w:val="16"/>
                    </w:rPr>
                    <w:t>Odpovídač</w:t>
                  </w:r>
                </w:p>
              </w:tc>
              <w:tc>
                <w:tcPr>
                  <w:tcW w:w="1248" w:type="dxa"/>
                  <w:vMerge w:val="restart"/>
                  <w:tcBorders>
                    <w:top w:val="single" w:sz="12" w:space="0" w:color="auto"/>
                    <w:left w:val="single" w:sz="12" w:space="0" w:color="auto"/>
                    <w:bottom w:val="single" w:sz="12" w:space="0" w:color="auto"/>
                    <w:right w:val="single" w:sz="12" w:space="0" w:color="auto"/>
                  </w:tcBorders>
                  <w:vAlign w:val="center"/>
                  <w:hideMark/>
                </w:tcPr>
                <w:p w14:paraId="6AEE62F4" w14:textId="4B90AF81" w:rsidR="00676D33" w:rsidRPr="0048242B" w:rsidRDefault="00676D33" w:rsidP="00C80C07">
                  <w:pPr>
                    <w:tabs>
                      <w:tab w:val="left" w:pos="-108"/>
                      <w:tab w:val="left" w:pos="3230"/>
                      <w:tab w:val="left" w:pos="5847"/>
                    </w:tabs>
                    <w:spacing w:before="40" w:after="40" w:line="276" w:lineRule="auto"/>
                    <w:ind w:right="-108"/>
                    <w:jc w:val="center"/>
                    <w:rPr>
                      <w:b/>
                      <w:sz w:val="16"/>
                      <w:szCs w:val="16"/>
                      <w:lang w:val="en-GB"/>
                    </w:rPr>
                  </w:pPr>
                  <w:r w:rsidRPr="0048242B">
                    <w:rPr>
                      <w:b/>
                      <w:sz w:val="16"/>
                      <w:szCs w:val="16"/>
                      <w:lang w:val="en-GB"/>
                    </w:rPr>
                    <w:t>Date of vaccination [dd/mm/</w:t>
                  </w:r>
                  <w:proofErr w:type="spellStart"/>
                  <w:r w:rsidRPr="0048242B">
                    <w:rPr>
                      <w:b/>
                      <w:sz w:val="16"/>
                      <w:szCs w:val="16"/>
                      <w:lang w:val="en-GB"/>
                    </w:rPr>
                    <w:t>yyyy</w:t>
                  </w:r>
                  <w:proofErr w:type="spellEnd"/>
                  <w:r w:rsidRPr="0048242B">
                    <w:rPr>
                      <w:b/>
                      <w:sz w:val="16"/>
                      <w:szCs w:val="16"/>
                      <w:lang w:val="en-GB"/>
                    </w:rPr>
                    <w:t>]</w:t>
                  </w:r>
                  <w:r w:rsidR="0048242B" w:rsidRPr="0048242B">
                    <w:rPr>
                      <w:b/>
                      <w:sz w:val="16"/>
                      <w:szCs w:val="16"/>
                      <w:lang w:val="en-GB"/>
                    </w:rPr>
                    <w:t xml:space="preserve"> / </w:t>
                  </w:r>
                  <w:r w:rsidR="0048242B" w:rsidRPr="0048242B">
                    <w:rPr>
                      <w:b/>
                      <w:i/>
                      <w:iCs/>
                      <w:sz w:val="16"/>
                      <w:szCs w:val="16"/>
                    </w:rPr>
                    <w:t>Datum očkování [dd/mm/rrrr]</w:t>
                  </w:r>
                </w:p>
              </w:tc>
              <w:tc>
                <w:tcPr>
                  <w:tcW w:w="1239" w:type="dxa"/>
                  <w:vMerge w:val="restart"/>
                  <w:tcBorders>
                    <w:top w:val="single" w:sz="12" w:space="0" w:color="auto"/>
                    <w:left w:val="single" w:sz="12" w:space="0" w:color="auto"/>
                    <w:bottom w:val="single" w:sz="12" w:space="0" w:color="auto"/>
                    <w:right w:val="single" w:sz="12" w:space="0" w:color="auto"/>
                  </w:tcBorders>
                  <w:vAlign w:val="center"/>
                  <w:hideMark/>
                </w:tcPr>
                <w:p w14:paraId="56571D5B" w14:textId="2BB7247B" w:rsidR="00676D33" w:rsidRPr="0048242B" w:rsidRDefault="00676D33" w:rsidP="00C80C07">
                  <w:pPr>
                    <w:tabs>
                      <w:tab w:val="left" w:pos="-108"/>
                      <w:tab w:val="left" w:pos="3230"/>
                      <w:tab w:val="left" w:pos="5847"/>
                    </w:tabs>
                    <w:spacing w:before="40" w:after="40" w:line="276" w:lineRule="auto"/>
                    <w:ind w:right="-108"/>
                    <w:jc w:val="center"/>
                    <w:rPr>
                      <w:b/>
                      <w:sz w:val="16"/>
                      <w:szCs w:val="16"/>
                      <w:lang w:val="en-GB"/>
                    </w:rPr>
                  </w:pPr>
                  <w:r w:rsidRPr="0048242B">
                    <w:rPr>
                      <w:b/>
                      <w:sz w:val="16"/>
                      <w:szCs w:val="16"/>
                      <w:lang w:val="en-GB"/>
                    </w:rPr>
                    <w:t xml:space="preserve">Name and manufacturer </w:t>
                  </w:r>
                  <w:r w:rsidR="00C86A9E">
                    <w:rPr>
                      <w:b/>
                      <w:sz w:val="16"/>
                      <w:szCs w:val="16"/>
                      <w:lang w:val="en-GB"/>
                    </w:rPr>
                    <w:br/>
                  </w:r>
                  <w:r w:rsidRPr="0048242B">
                    <w:rPr>
                      <w:b/>
                      <w:sz w:val="16"/>
                      <w:szCs w:val="16"/>
                      <w:lang w:val="en-GB"/>
                    </w:rPr>
                    <w:t>of vaccine</w:t>
                  </w:r>
                  <w:r w:rsidR="0048242B" w:rsidRPr="0048242B">
                    <w:rPr>
                      <w:b/>
                      <w:sz w:val="16"/>
                      <w:szCs w:val="16"/>
                      <w:lang w:val="en-GB"/>
                    </w:rPr>
                    <w:t xml:space="preserve"> / </w:t>
                  </w:r>
                  <w:r w:rsidR="0048242B" w:rsidRPr="0048242B">
                    <w:rPr>
                      <w:b/>
                      <w:i/>
                      <w:iCs/>
                      <w:sz w:val="16"/>
                      <w:szCs w:val="16"/>
                    </w:rPr>
                    <w:t>Název a výrobce očkovací látky</w:t>
                  </w:r>
                </w:p>
              </w:tc>
              <w:tc>
                <w:tcPr>
                  <w:tcW w:w="831" w:type="dxa"/>
                  <w:vMerge w:val="restart"/>
                  <w:tcBorders>
                    <w:top w:val="single" w:sz="12" w:space="0" w:color="auto"/>
                    <w:left w:val="single" w:sz="12" w:space="0" w:color="auto"/>
                    <w:bottom w:val="single" w:sz="12" w:space="0" w:color="auto"/>
                    <w:right w:val="single" w:sz="12" w:space="0" w:color="auto"/>
                  </w:tcBorders>
                  <w:vAlign w:val="center"/>
                  <w:hideMark/>
                </w:tcPr>
                <w:p w14:paraId="670E097E" w14:textId="20D218A9" w:rsidR="00676D33" w:rsidRPr="0048242B" w:rsidRDefault="00676D33" w:rsidP="00C80C07">
                  <w:pPr>
                    <w:tabs>
                      <w:tab w:val="left" w:pos="635"/>
                      <w:tab w:val="left" w:pos="3230"/>
                      <w:tab w:val="left" w:pos="5847"/>
                    </w:tabs>
                    <w:spacing w:before="40" w:after="40" w:line="276" w:lineRule="auto"/>
                    <w:jc w:val="center"/>
                    <w:rPr>
                      <w:b/>
                      <w:sz w:val="16"/>
                      <w:szCs w:val="16"/>
                      <w:lang w:val="en-GB"/>
                    </w:rPr>
                  </w:pPr>
                  <w:r w:rsidRPr="0048242B">
                    <w:rPr>
                      <w:b/>
                      <w:sz w:val="16"/>
                      <w:szCs w:val="16"/>
                      <w:lang w:val="en-GB"/>
                    </w:rPr>
                    <w:t>Batch number</w:t>
                  </w:r>
                  <w:r w:rsidR="0048242B" w:rsidRPr="0048242B">
                    <w:rPr>
                      <w:b/>
                      <w:sz w:val="16"/>
                      <w:szCs w:val="16"/>
                      <w:lang w:val="en-GB"/>
                    </w:rPr>
                    <w:t xml:space="preserve"> / </w:t>
                  </w:r>
                  <w:r w:rsidR="0048242B" w:rsidRPr="0048242B">
                    <w:rPr>
                      <w:b/>
                      <w:i/>
                      <w:iCs/>
                      <w:sz w:val="16"/>
                      <w:szCs w:val="16"/>
                    </w:rPr>
                    <w:t>Číslo šarže</w:t>
                  </w:r>
                </w:p>
              </w:tc>
              <w:tc>
                <w:tcPr>
                  <w:tcW w:w="1519"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208F1405" w14:textId="44E2A3F3" w:rsidR="00676D33" w:rsidRPr="0048242B" w:rsidRDefault="00676D33" w:rsidP="00C80C07">
                  <w:pPr>
                    <w:tabs>
                      <w:tab w:val="left" w:pos="432"/>
                      <w:tab w:val="left" w:pos="3230"/>
                      <w:tab w:val="left" w:pos="5847"/>
                    </w:tabs>
                    <w:spacing w:before="40" w:after="40" w:line="276" w:lineRule="auto"/>
                    <w:jc w:val="center"/>
                    <w:rPr>
                      <w:b/>
                      <w:sz w:val="16"/>
                      <w:szCs w:val="16"/>
                      <w:lang w:val="en-GB"/>
                    </w:rPr>
                  </w:pPr>
                  <w:r w:rsidRPr="0048242B">
                    <w:rPr>
                      <w:b/>
                      <w:sz w:val="16"/>
                      <w:szCs w:val="16"/>
                      <w:lang w:val="en-GB"/>
                    </w:rPr>
                    <w:t>Validity of vaccination</w:t>
                  </w:r>
                  <w:r w:rsidR="0048242B" w:rsidRPr="0048242B">
                    <w:rPr>
                      <w:b/>
                      <w:sz w:val="16"/>
                      <w:szCs w:val="16"/>
                      <w:lang w:val="en-GB"/>
                    </w:rPr>
                    <w:t xml:space="preserve"> / </w:t>
                  </w:r>
                  <w:r w:rsidR="0048242B" w:rsidRPr="0048242B">
                    <w:rPr>
                      <w:b/>
                      <w:i/>
                      <w:iCs/>
                      <w:sz w:val="16"/>
                      <w:szCs w:val="16"/>
                    </w:rPr>
                    <w:t>Platnost očkování</w:t>
                  </w:r>
                </w:p>
              </w:tc>
              <w:tc>
                <w:tcPr>
                  <w:tcW w:w="1672" w:type="dxa"/>
                  <w:vMerge w:val="restart"/>
                  <w:tcBorders>
                    <w:top w:val="single" w:sz="12" w:space="0" w:color="auto"/>
                    <w:left w:val="single" w:sz="12" w:space="0" w:color="auto"/>
                    <w:bottom w:val="single" w:sz="12" w:space="0" w:color="auto"/>
                    <w:right w:val="single" w:sz="12" w:space="0" w:color="auto"/>
                  </w:tcBorders>
                  <w:vAlign w:val="center"/>
                  <w:hideMark/>
                </w:tcPr>
                <w:p w14:paraId="2BFFD737" w14:textId="1769CB1A" w:rsidR="00676D33" w:rsidRPr="0048242B" w:rsidRDefault="00676D33" w:rsidP="00C80C07">
                  <w:pPr>
                    <w:tabs>
                      <w:tab w:val="left" w:pos="0"/>
                      <w:tab w:val="left" w:pos="3230"/>
                      <w:tab w:val="left" w:pos="5847"/>
                    </w:tabs>
                    <w:spacing w:before="40" w:after="40" w:line="276" w:lineRule="auto"/>
                    <w:jc w:val="center"/>
                    <w:rPr>
                      <w:b/>
                      <w:sz w:val="16"/>
                      <w:szCs w:val="16"/>
                      <w:lang w:val="en-GB"/>
                    </w:rPr>
                  </w:pPr>
                  <w:r w:rsidRPr="0048242B">
                    <w:rPr>
                      <w:b/>
                      <w:sz w:val="16"/>
                      <w:szCs w:val="16"/>
                      <w:lang w:val="en-GB"/>
                    </w:rPr>
                    <w:t>Date of blood sampling [dd/mm/</w:t>
                  </w:r>
                  <w:proofErr w:type="spellStart"/>
                  <w:r w:rsidRPr="0048242B">
                    <w:rPr>
                      <w:b/>
                      <w:sz w:val="16"/>
                      <w:szCs w:val="16"/>
                      <w:lang w:val="en-GB"/>
                    </w:rPr>
                    <w:t>yyyy</w:t>
                  </w:r>
                  <w:proofErr w:type="spellEnd"/>
                  <w:r w:rsidRPr="0048242B">
                    <w:rPr>
                      <w:b/>
                      <w:sz w:val="16"/>
                      <w:szCs w:val="16"/>
                      <w:lang w:val="en-GB"/>
                    </w:rPr>
                    <w:t>]</w:t>
                  </w:r>
                  <w:r w:rsidR="0048242B" w:rsidRPr="0048242B">
                    <w:rPr>
                      <w:b/>
                      <w:sz w:val="16"/>
                      <w:szCs w:val="16"/>
                      <w:lang w:val="en-GB"/>
                    </w:rPr>
                    <w:t xml:space="preserve"> / </w:t>
                  </w:r>
                  <w:r w:rsidR="0048242B" w:rsidRPr="0048242B">
                    <w:rPr>
                      <w:b/>
                      <w:i/>
                      <w:iCs/>
                      <w:sz w:val="16"/>
                      <w:szCs w:val="16"/>
                    </w:rPr>
                    <w:t>Datum odběru vzorku krve [dd/mm/rrrr]</w:t>
                  </w:r>
                </w:p>
              </w:tc>
            </w:tr>
            <w:tr w:rsidR="00676D33" w:rsidRPr="00E5100D" w14:paraId="245108DD" w14:textId="77777777" w:rsidTr="0048242B">
              <w:trPr>
                <w:trHeight w:val="469"/>
              </w:trPr>
              <w:tc>
                <w:tcPr>
                  <w:tcW w:w="1345" w:type="dxa"/>
                  <w:vMerge w:val="restart"/>
                  <w:tcBorders>
                    <w:top w:val="single" w:sz="12" w:space="0" w:color="auto"/>
                    <w:left w:val="single" w:sz="12" w:space="0" w:color="auto"/>
                    <w:bottom w:val="single" w:sz="12" w:space="0" w:color="auto"/>
                    <w:right w:val="single" w:sz="12" w:space="0" w:color="auto"/>
                  </w:tcBorders>
                  <w:vAlign w:val="center"/>
                  <w:hideMark/>
                </w:tcPr>
                <w:p w14:paraId="650F0B2E" w14:textId="7C804842" w:rsidR="00676D33" w:rsidRPr="0048242B" w:rsidRDefault="00676D33" w:rsidP="00C80C07">
                  <w:pPr>
                    <w:tabs>
                      <w:tab w:val="left" w:pos="432"/>
                      <w:tab w:val="left" w:pos="3230"/>
                      <w:tab w:val="left" w:pos="5847"/>
                    </w:tabs>
                    <w:spacing w:before="40" w:after="40" w:line="276" w:lineRule="auto"/>
                    <w:jc w:val="center"/>
                    <w:rPr>
                      <w:b/>
                      <w:sz w:val="16"/>
                      <w:szCs w:val="16"/>
                      <w:lang w:val="en-GB"/>
                    </w:rPr>
                  </w:pPr>
                  <w:r w:rsidRPr="0048242B">
                    <w:rPr>
                      <w:b/>
                      <w:sz w:val="16"/>
                      <w:szCs w:val="16"/>
                      <w:lang w:val="en-GB"/>
                    </w:rPr>
                    <w:t>Alphanumeric code of the animal</w:t>
                  </w:r>
                  <w:r w:rsidR="0048242B" w:rsidRPr="0048242B">
                    <w:rPr>
                      <w:b/>
                      <w:sz w:val="16"/>
                      <w:szCs w:val="16"/>
                      <w:lang w:val="en-GB"/>
                    </w:rPr>
                    <w:t xml:space="preserve"> / </w:t>
                  </w:r>
                  <w:r w:rsidR="0048242B" w:rsidRPr="0048242B">
                    <w:rPr>
                      <w:b/>
                      <w:i/>
                      <w:iCs/>
                      <w:sz w:val="16"/>
                      <w:szCs w:val="16"/>
                    </w:rPr>
                    <w:t>Alfanumerický kód zvířete</w:t>
                  </w:r>
                </w:p>
              </w:tc>
              <w:tc>
                <w:tcPr>
                  <w:tcW w:w="1136" w:type="dxa"/>
                  <w:vMerge w:val="restart"/>
                  <w:tcBorders>
                    <w:top w:val="single" w:sz="12" w:space="0" w:color="auto"/>
                    <w:left w:val="single" w:sz="12" w:space="0" w:color="auto"/>
                    <w:bottom w:val="single" w:sz="12" w:space="0" w:color="auto"/>
                    <w:right w:val="single" w:sz="12" w:space="0" w:color="auto"/>
                  </w:tcBorders>
                  <w:vAlign w:val="center"/>
                  <w:hideMark/>
                </w:tcPr>
                <w:p w14:paraId="0D2CDE72" w14:textId="4550115E" w:rsidR="00676D33" w:rsidRPr="0048242B" w:rsidRDefault="00676D33" w:rsidP="00C80C07">
                  <w:pPr>
                    <w:tabs>
                      <w:tab w:val="left" w:pos="-250"/>
                      <w:tab w:val="left" w:pos="3230"/>
                      <w:tab w:val="left" w:pos="5847"/>
                    </w:tabs>
                    <w:spacing w:before="40" w:after="40" w:line="276" w:lineRule="auto"/>
                    <w:ind w:left="-108" w:right="-108"/>
                    <w:jc w:val="center"/>
                    <w:rPr>
                      <w:b/>
                      <w:sz w:val="16"/>
                      <w:szCs w:val="16"/>
                      <w:lang w:val="en-GB"/>
                    </w:rPr>
                  </w:pPr>
                  <w:r w:rsidRPr="0048242B">
                    <w:rPr>
                      <w:b/>
                      <w:sz w:val="16"/>
                      <w:szCs w:val="16"/>
                      <w:lang w:val="en-GB"/>
                    </w:rPr>
                    <w:t xml:space="preserve">Date of implantation and/or reading </w:t>
                  </w:r>
                  <w:r w:rsidRPr="0048242B">
                    <w:rPr>
                      <w:b/>
                      <w:sz w:val="16"/>
                      <w:szCs w:val="16"/>
                      <w:vertAlign w:val="superscript"/>
                      <w:lang w:val="en-GB"/>
                    </w:rPr>
                    <w:t xml:space="preserve">(9) </w:t>
                  </w:r>
                  <w:r w:rsidRPr="0048242B">
                    <w:rPr>
                      <w:b/>
                      <w:sz w:val="16"/>
                      <w:szCs w:val="16"/>
                      <w:lang w:val="en-GB"/>
                    </w:rPr>
                    <w:t>[dd/mm/</w:t>
                  </w:r>
                  <w:proofErr w:type="spellStart"/>
                  <w:r w:rsidRPr="0048242B">
                    <w:rPr>
                      <w:b/>
                      <w:sz w:val="16"/>
                      <w:szCs w:val="16"/>
                      <w:lang w:val="en-GB"/>
                    </w:rPr>
                    <w:t>yyyy</w:t>
                  </w:r>
                  <w:proofErr w:type="spellEnd"/>
                  <w:r w:rsidRPr="0048242B">
                    <w:rPr>
                      <w:b/>
                      <w:sz w:val="16"/>
                      <w:szCs w:val="16"/>
                      <w:lang w:val="en-GB"/>
                    </w:rPr>
                    <w:t>]</w:t>
                  </w:r>
                  <w:r w:rsidR="0048242B" w:rsidRPr="0048242B">
                    <w:rPr>
                      <w:b/>
                      <w:sz w:val="16"/>
                      <w:szCs w:val="16"/>
                      <w:lang w:val="en-GB"/>
                    </w:rPr>
                    <w:t xml:space="preserve"> / </w:t>
                  </w:r>
                  <w:r w:rsidR="0048242B" w:rsidRPr="0048242B">
                    <w:rPr>
                      <w:b/>
                      <w:i/>
                      <w:iCs/>
                      <w:sz w:val="16"/>
                      <w:szCs w:val="16"/>
                    </w:rPr>
                    <w:t xml:space="preserve">Datum </w:t>
                  </w:r>
                  <w:r w:rsidR="00C86A9E">
                    <w:rPr>
                      <w:b/>
                      <w:i/>
                      <w:iCs/>
                      <w:sz w:val="16"/>
                      <w:szCs w:val="16"/>
                    </w:rPr>
                    <w:br/>
                  </w:r>
                  <w:r w:rsidR="0048242B" w:rsidRPr="0048242B">
                    <w:rPr>
                      <w:b/>
                      <w:i/>
                      <w:iCs/>
                      <w:sz w:val="16"/>
                      <w:szCs w:val="16"/>
                    </w:rPr>
                    <w:t xml:space="preserve">aplikace a/nebo odečtení </w:t>
                  </w:r>
                  <w:r w:rsidR="0048242B" w:rsidRPr="0048242B">
                    <w:rPr>
                      <w:b/>
                      <w:i/>
                      <w:iCs/>
                      <w:sz w:val="16"/>
                      <w:szCs w:val="16"/>
                      <w:vertAlign w:val="superscript"/>
                    </w:rPr>
                    <w:t>(9)</w:t>
                  </w:r>
                  <w:r w:rsidR="0048242B" w:rsidRPr="0048242B">
                    <w:rPr>
                      <w:b/>
                      <w:i/>
                      <w:iCs/>
                      <w:sz w:val="16"/>
                      <w:szCs w:val="16"/>
                    </w:rPr>
                    <w:t xml:space="preserve"> [dd/mm/rrrr]</w:t>
                  </w:r>
                </w:p>
              </w:tc>
              <w:tc>
                <w:tcPr>
                  <w:tcW w:w="1248" w:type="dxa"/>
                  <w:vMerge/>
                  <w:tcBorders>
                    <w:top w:val="single" w:sz="12" w:space="0" w:color="auto"/>
                    <w:left w:val="single" w:sz="12" w:space="0" w:color="auto"/>
                    <w:bottom w:val="single" w:sz="12" w:space="0" w:color="auto"/>
                    <w:right w:val="single" w:sz="12" w:space="0" w:color="auto"/>
                  </w:tcBorders>
                  <w:vAlign w:val="center"/>
                  <w:hideMark/>
                </w:tcPr>
                <w:p w14:paraId="0D5E8320" w14:textId="77777777" w:rsidR="00676D33" w:rsidRPr="0048242B" w:rsidRDefault="00676D33" w:rsidP="00C80C07">
                  <w:pPr>
                    <w:spacing w:before="0" w:after="0" w:line="276" w:lineRule="auto"/>
                    <w:jc w:val="left"/>
                    <w:rPr>
                      <w:rFonts w:eastAsia="Calibri"/>
                      <w:b/>
                      <w:sz w:val="16"/>
                      <w:szCs w:val="16"/>
                      <w:lang w:val="en-GB"/>
                    </w:rPr>
                  </w:pPr>
                </w:p>
              </w:tc>
              <w:tc>
                <w:tcPr>
                  <w:tcW w:w="1239" w:type="dxa"/>
                  <w:vMerge/>
                  <w:tcBorders>
                    <w:top w:val="single" w:sz="12" w:space="0" w:color="auto"/>
                    <w:left w:val="single" w:sz="12" w:space="0" w:color="auto"/>
                    <w:bottom w:val="single" w:sz="12" w:space="0" w:color="auto"/>
                    <w:right w:val="single" w:sz="12" w:space="0" w:color="auto"/>
                  </w:tcBorders>
                  <w:vAlign w:val="center"/>
                  <w:hideMark/>
                </w:tcPr>
                <w:p w14:paraId="7DD90F94" w14:textId="77777777" w:rsidR="00676D33" w:rsidRPr="0048242B" w:rsidRDefault="00676D33" w:rsidP="00C80C07">
                  <w:pPr>
                    <w:spacing w:before="0" w:after="0" w:line="276" w:lineRule="auto"/>
                    <w:jc w:val="left"/>
                    <w:rPr>
                      <w:rFonts w:eastAsia="Calibri"/>
                      <w:b/>
                      <w:sz w:val="16"/>
                      <w:szCs w:val="16"/>
                      <w:lang w:val="en-GB"/>
                    </w:rPr>
                  </w:pPr>
                </w:p>
              </w:tc>
              <w:tc>
                <w:tcPr>
                  <w:tcW w:w="831" w:type="dxa"/>
                  <w:vMerge/>
                  <w:tcBorders>
                    <w:top w:val="single" w:sz="12" w:space="0" w:color="auto"/>
                    <w:left w:val="single" w:sz="12" w:space="0" w:color="auto"/>
                    <w:bottom w:val="single" w:sz="12" w:space="0" w:color="auto"/>
                    <w:right w:val="single" w:sz="12" w:space="0" w:color="auto"/>
                  </w:tcBorders>
                  <w:vAlign w:val="center"/>
                  <w:hideMark/>
                </w:tcPr>
                <w:p w14:paraId="0B37A05F" w14:textId="77777777" w:rsidR="00676D33" w:rsidRPr="0048242B" w:rsidRDefault="00676D33" w:rsidP="00C80C07">
                  <w:pPr>
                    <w:spacing w:before="0" w:after="0" w:line="276" w:lineRule="auto"/>
                    <w:jc w:val="left"/>
                    <w:rPr>
                      <w:rFonts w:eastAsia="Calibri"/>
                      <w:b/>
                      <w:sz w:val="16"/>
                      <w:szCs w:val="16"/>
                      <w:lang w:val="en-GB"/>
                    </w:rPr>
                  </w:pPr>
                </w:p>
              </w:tc>
              <w:tc>
                <w:tcPr>
                  <w:tcW w:w="1519" w:type="dxa"/>
                  <w:gridSpan w:val="2"/>
                  <w:vMerge/>
                  <w:tcBorders>
                    <w:top w:val="single" w:sz="12" w:space="0" w:color="auto"/>
                    <w:left w:val="single" w:sz="12" w:space="0" w:color="auto"/>
                    <w:bottom w:val="single" w:sz="12" w:space="0" w:color="auto"/>
                    <w:right w:val="single" w:sz="12" w:space="0" w:color="auto"/>
                  </w:tcBorders>
                  <w:vAlign w:val="center"/>
                  <w:hideMark/>
                </w:tcPr>
                <w:p w14:paraId="70101CDF" w14:textId="77777777" w:rsidR="00676D33" w:rsidRPr="0048242B" w:rsidRDefault="00676D33" w:rsidP="00C80C07">
                  <w:pPr>
                    <w:spacing w:before="0" w:after="0" w:line="276" w:lineRule="auto"/>
                    <w:jc w:val="left"/>
                    <w:rPr>
                      <w:rFonts w:eastAsia="Calibri"/>
                      <w:b/>
                      <w:sz w:val="16"/>
                      <w:szCs w:val="16"/>
                      <w:lang w:val="en-GB"/>
                    </w:rPr>
                  </w:pPr>
                </w:p>
              </w:tc>
              <w:tc>
                <w:tcPr>
                  <w:tcW w:w="1672" w:type="dxa"/>
                  <w:vMerge/>
                  <w:tcBorders>
                    <w:top w:val="single" w:sz="12" w:space="0" w:color="auto"/>
                    <w:left w:val="single" w:sz="12" w:space="0" w:color="auto"/>
                    <w:bottom w:val="single" w:sz="12" w:space="0" w:color="auto"/>
                    <w:right w:val="single" w:sz="12" w:space="0" w:color="auto"/>
                  </w:tcBorders>
                  <w:vAlign w:val="center"/>
                  <w:hideMark/>
                </w:tcPr>
                <w:p w14:paraId="35309857" w14:textId="77777777" w:rsidR="00676D33" w:rsidRPr="0048242B" w:rsidRDefault="00676D33" w:rsidP="00C80C07">
                  <w:pPr>
                    <w:spacing w:before="0" w:after="0" w:line="276" w:lineRule="auto"/>
                    <w:jc w:val="left"/>
                    <w:rPr>
                      <w:rFonts w:eastAsia="Calibri"/>
                      <w:b/>
                      <w:sz w:val="16"/>
                      <w:szCs w:val="16"/>
                      <w:lang w:val="en-GB"/>
                    </w:rPr>
                  </w:pPr>
                </w:p>
              </w:tc>
            </w:tr>
            <w:tr w:rsidR="00676D33" w:rsidRPr="00E5100D" w14:paraId="7DF1AD9A" w14:textId="77777777" w:rsidTr="0048242B">
              <w:trPr>
                <w:cantSplit/>
                <w:trHeight w:val="1923"/>
              </w:trPr>
              <w:tc>
                <w:tcPr>
                  <w:tcW w:w="1345" w:type="dxa"/>
                  <w:vMerge/>
                  <w:tcBorders>
                    <w:top w:val="single" w:sz="12" w:space="0" w:color="auto"/>
                    <w:left w:val="single" w:sz="12" w:space="0" w:color="auto"/>
                    <w:bottom w:val="single" w:sz="12" w:space="0" w:color="auto"/>
                    <w:right w:val="single" w:sz="12" w:space="0" w:color="auto"/>
                  </w:tcBorders>
                  <w:vAlign w:val="center"/>
                  <w:hideMark/>
                </w:tcPr>
                <w:p w14:paraId="53CDD628" w14:textId="77777777" w:rsidR="00676D33" w:rsidRPr="00091F59" w:rsidRDefault="00676D33" w:rsidP="00C80C07">
                  <w:pPr>
                    <w:spacing w:before="0" w:after="0" w:line="276" w:lineRule="auto"/>
                    <w:jc w:val="left"/>
                    <w:rPr>
                      <w:rFonts w:eastAsia="Calibri"/>
                      <w:b/>
                      <w:sz w:val="20"/>
                      <w:szCs w:val="20"/>
                      <w:lang w:val="en-GB"/>
                    </w:rPr>
                  </w:pPr>
                </w:p>
              </w:tc>
              <w:tc>
                <w:tcPr>
                  <w:tcW w:w="1136" w:type="dxa"/>
                  <w:vMerge/>
                  <w:tcBorders>
                    <w:top w:val="single" w:sz="12" w:space="0" w:color="auto"/>
                    <w:left w:val="single" w:sz="12" w:space="0" w:color="auto"/>
                    <w:bottom w:val="single" w:sz="12" w:space="0" w:color="auto"/>
                    <w:right w:val="single" w:sz="12" w:space="0" w:color="auto"/>
                  </w:tcBorders>
                  <w:vAlign w:val="center"/>
                  <w:hideMark/>
                </w:tcPr>
                <w:p w14:paraId="1A9DAE80" w14:textId="77777777" w:rsidR="00676D33" w:rsidRPr="00091F59" w:rsidRDefault="00676D33" w:rsidP="00C80C07">
                  <w:pPr>
                    <w:spacing w:before="0" w:after="0" w:line="276" w:lineRule="auto"/>
                    <w:jc w:val="left"/>
                    <w:rPr>
                      <w:rFonts w:eastAsia="Calibri"/>
                      <w:b/>
                      <w:sz w:val="20"/>
                      <w:szCs w:val="20"/>
                      <w:lang w:val="en-GB"/>
                    </w:rPr>
                  </w:pPr>
                </w:p>
              </w:tc>
              <w:tc>
                <w:tcPr>
                  <w:tcW w:w="1248" w:type="dxa"/>
                  <w:vMerge/>
                  <w:tcBorders>
                    <w:top w:val="single" w:sz="12" w:space="0" w:color="auto"/>
                    <w:left w:val="single" w:sz="12" w:space="0" w:color="auto"/>
                    <w:bottom w:val="single" w:sz="12" w:space="0" w:color="auto"/>
                    <w:right w:val="single" w:sz="12" w:space="0" w:color="auto"/>
                  </w:tcBorders>
                  <w:vAlign w:val="center"/>
                  <w:hideMark/>
                </w:tcPr>
                <w:p w14:paraId="2E3C228B" w14:textId="77777777" w:rsidR="00676D33" w:rsidRPr="00091F59" w:rsidRDefault="00676D33" w:rsidP="00C80C07">
                  <w:pPr>
                    <w:spacing w:before="0" w:after="0" w:line="276" w:lineRule="auto"/>
                    <w:jc w:val="left"/>
                    <w:rPr>
                      <w:rFonts w:eastAsia="Calibri"/>
                      <w:b/>
                      <w:sz w:val="20"/>
                      <w:szCs w:val="20"/>
                      <w:lang w:val="en-GB"/>
                    </w:rPr>
                  </w:pPr>
                </w:p>
              </w:tc>
              <w:tc>
                <w:tcPr>
                  <w:tcW w:w="1239" w:type="dxa"/>
                  <w:vMerge/>
                  <w:tcBorders>
                    <w:top w:val="single" w:sz="12" w:space="0" w:color="auto"/>
                    <w:left w:val="single" w:sz="12" w:space="0" w:color="auto"/>
                    <w:bottom w:val="single" w:sz="12" w:space="0" w:color="auto"/>
                    <w:right w:val="single" w:sz="12" w:space="0" w:color="auto"/>
                  </w:tcBorders>
                  <w:vAlign w:val="center"/>
                  <w:hideMark/>
                </w:tcPr>
                <w:p w14:paraId="5405F142" w14:textId="77777777" w:rsidR="00676D33" w:rsidRPr="00091F59" w:rsidRDefault="00676D33" w:rsidP="00C80C07">
                  <w:pPr>
                    <w:spacing w:before="0" w:after="0" w:line="276" w:lineRule="auto"/>
                    <w:jc w:val="left"/>
                    <w:rPr>
                      <w:rFonts w:eastAsia="Calibri"/>
                      <w:b/>
                      <w:sz w:val="20"/>
                      <w:szCs w:val="20"/>
                      <w:lang w:val="en-GB"/>
                    </w:rPr>
                  </w:pPr>
                </w:p>
              </w:tc>
              <w:tc>
                <w:tcPr>
                  <w:tcW w:w="831" w:type="dxa"/>
                  <w:vMerge/>
                  <w:tcBorders>
                    <w:top w:val="single" w:sz="12" w:space="0" w:color="auto"/>
                    <w:left w:val="single" w:sz="12" w:space="0" w:color="auto"/>
                    <w:bottom w:val="single" w:sz="12" w:space="0" w:color="auto"/>
                    <w:right w:val="single" w:sz="12" w:space="0" w:color="auto"/>
                  </w:tcBorders>
                  <w:vAlign w:val="center"/>
                  <w:hideMark/>
                </w:tcPr>
                <w:p w14:paraId="030544C0" w14:textId="77777777" w:rsidR="00676D33" w:rsidRPr="00091F59" w:rsidRDefault="00676D33" w:rsidP="00C80C07">
                  <w:pPr>
                    <w:spacing w:before="0" w:after="0" w:line="276" w:lineRule="auto"/>
                    <w:jc w:val="left"/>
                    <w:rPr>
                      <w:rFonts w:eastAsia="Calibri"/>
                      <w:b/>
                      <w:sz w:val="20"/>
                      <w:szCs w:val="20"/>
                      <w:lang w:val="en-GB"/>
                    </w:rPr>
                  </w:pPr>
                </w:p>
              </w:tc>
              <w:tc>
                <w:tcPr>
                  <w:tcW w:w="758" w:type="dxa"/>
                  <w:tcBorders>
                    <w:top w:val="nil"/>
                    <w:left w:val="single" w:sz="12" w:space="0" w:color="auto"/>
                    <w:bottom w:val="single" w:sz="12" w:space="0" w:color="auto"/>
                    <w:right w:val="single" w:sz="12" w:space="0" w:color="auto"/>
                  </w:tcBorders>
                  <w:textDirection w:val="btLr"/>
                  <w:vAlign w:val="center"/>
                  <w:hideMark/>
                </w:tcPr>
                <w:p w14:paraId="7C2B3012" w14:textId="73FAF714" w:rsidR="00676D33" w:rsidRPr="0048242B" w:rsidRDefault="00676D33" w:rsidP="00C80C07">
                  <w:pPr>
                    <w:tabs>
                      <w:tab w:val="left" w:pos="432"/>
                      <w:tab w:val="left" w:pos="3230"/>
                      <w:tab w:val="left" w:pos="5847"/>
                    </w:tabs>
                    <w:spacing w:before="40" w:after="40" w:line="276" w:lineRule="auto"/>
                    <w:ind w:left="-108" w:right="113"/>
                    <w:jc w:val="center"/>
                    <w:rPr>
                      <w:b/>
                      <w:sz w:val="16"/>
                      <w:szCs w:val="16"/>
                      <w:lang w:val="en-GB"/>
                    </w:rPr>
                  </w:pPr>
                  <w:r w:rsidRPr="0048242B">
                    <w:rPr>
                      <w:b/>
                      <w:sz w:val="16"/>
                      <w:szCs w:val="16"/>
                      <w:lang w:val="en-GB"/>
                    </w:rPr>
                    <w:t>From [dd/mm/</w:t>
                  </w:r>
                  <w:proofErr w:type="spellStart"/>
                  <w:r w:rsidRPr="0048242B">
                    <w:rPr>
                      <w:b/>
                      <w:sz w:val="16"/>
                      <w:szCs w:val="16"/>
                      <w:lang w:val="en-GB"/>
                    </w:rPr>
                    <w:t>yyyy</w:t>
                  </w:r>
                  <w:proofErr w:type="spellEnd"/>
                  <w:r w:rsidRPr="0048242B">
                    <w:rPr>
                      <w:b/>
                      <w:sz w:val="16"/>
                      <w:szCs w:val="16"/>
                      <w:lang w:val="en-GB"/>
                    </w:rPr>
                    <w:t>]</w:t>
                  </w:r>
                  <w:r w:rsidR="0048242B" w:rsidRPr="0048242B">
                    <w:rPr>
                      <w:b/>
                      <w:sz w:val="16"/>
                      <w:szCs w:val="16"/>
                      <w:lang w:val="en-GB"/>
                    </w:rPr>
                    <w:t xml:space="preserve"> / </w:t>
                  </w:r>
                  <w:r w:rsidR="0048242B" w:rsidRPr="0048242B">
                    <w:rPr>
                      <w:b/>
                      <w:i/>
                      <w:iCs/>
                      <w:sz w:val="16"/>
                      <w:szCs w:val="16"/>
                    </w:rPr>
                    <w:t>Od [dd/mm/rrrr]</w:t>
                  </w:r>
                </w:p>
              </w:tc>
              <w:tc>
                <w:tcPr>
                  <w:tcW w:w="760" w:type="dxa"/>
                  <w:tcBorders>
                    <w:top w:val="nil"/>
                    <w:left w:val="single" w:sz="12" w:space="0" w:color="auto"/>
                    <w:bottom w:val="single" w:sz="12" w:space="0" w:color="auto"/>
                    <w:right w:val="single" w:sz="12" w:space="0" w:color="auto"/>
                  </w:tcBorders>
                  <w:textDirection w:val="btLr"/>
                  <w:vAlign w:val="center"/>
                  <w:hideMark/>
                </w:tcPr>
                <w:p w14:paraId="1FE016D5" w14:textId="4AA20AB1" w:rsidR="00676D33" w:rsidRPr="0048242B" w:rsidRDefault="00676D33" w:rsidP="00C80C07">
                  <w:pPr>
                    <w:tabs>
                      <w:tab w:val="left" w:pos="459"/>
                      <w:tab w:val="left" w:pos="3230"/>
                      <w:tab w:val="left" w:pos="5847"/>
                    </w:tabs>
                    <w:spacing w:before="40" w:after="40" w:line="276" w:lineRule="auto"/>
                    <w:ind w:left="-108" w:right="113"/>
                    <w:jc w:val="center"/>
                    <w:rPr>
                      <w:b/>
                      <w:sz w:val="16"/>
                      <w:szCs w:val="16"/>
                      <w:lang w:val="en-GB"/>
                    </w:rPr>
                  </w:pPr>
                  <w:r w:rsidRPr="0048242B">
                    <w:rPr>
                      <w:b/>
                      <w:sz w:val="16"/>
                      <w:szCs w:val="16"/>
                      <w:lang w:val="en-GB"/>
                    </w:rPr>
                    <w:t>To [dd/mm/</w:t>
                  </w:r>
                  <w:proofErr w:type="spellStart"/>
                  <w:r w:rsidRPr="0048242B">
                    <w:rPr>
                      <w:b/>
                      <w:sz w:val="16"/>
                      <w:szCs w:val="16"/>
                      <w:lang w:val="en-GB"/>
                    </w:rPr>
                    <w:t>yyyy</w:t>
                  </w:r>
                  <w:proofErr w:type="spellEnd"/>
                  <w:r w:rsidRPr="0048242B">
                    <w:rPr>
                      <w:b/>
                      <w:sz w:val="16"/>
                      <w:szCs w:val="16"/>
                      <w:lang w:val="en-GB"/>
                    </w:rPr>
                    <w:t>]</w:t>
                  </w:r>
                  <w:r w:rsidR="0048242B" w:rsidRPr="0048242B">
                    <w:rPr>
                      <w:b/>
                      <w:sz w:val="16"/>
                      <w:szCs w:val="16"/>
                      <w:lang w:val="en-GB"/>
                    </w:rPr>
                    <w:t xml:space="preserve"> / </w:t>
                  </w:r>
                  <w:r w:rsidR="0048242B" w:rsidRPr="0048242B">
                    <w:rPr>
                      <w:b/>
                      <w:i/>
                      <w:iCs/>
                      <w:sz w:val="16"/>
                      <w:szCs w:val="16"/>
                    </w:rPr>
                    <w:t>Do [dd/mm/rrrr]</w:t>
                  </w:r>
                </w:p>
              </w:tc>
              <w:tc>
                <w:tcPr>
                  <w:tcW w:w="1672" w:type="dxa"/>
                  <w:vMerge/>
                  <w:tcBorders>
                    <w:top w:val="single" w:sz="12" w:space="0" w:color="auto"/>
                    <w:left w:val="single" w:sz="12" w:space="0" w:color="auto"/>
                    <w:bottom w:val="single" w:sz="12" w:space="0" w:color="auto"/>
                    <w:right w:val="single" w:sz="12" w:space="0" w:color="auto"/>
                  </w:tcBorders>
                  <w:vAlign w:val="center"/>
                  <w:hideMark/>
                </w:tcPr>
                <w:p w14:paraId="72D8B055" w14:textId="77777777" w:rsidR="00676D33" w:rsidRPr="00091F59" w:rsidRDefault="00676D33" w:rsidP="00C80C07">
                  <w:pPr>
                    <w:spacing w:before="0" w:after="0" w:line="276" w:lineRule="auto"/>
                    <w:jc w:val="left"/>
                    <w:rPr>
                      <w:rFonts w:eastAsia="Calibri"/>
                      <w:b/>
                      <w:sz w:val="20"/>
                      <w:szCs w:val="20"/>
                      <w:lang w:val="en-GB"/>
                    </w:rPr>
                  </w:pPr>
                </w:p>
              </w:tc>
            </w:tr>
            <w:tr w:rsidR="00676D33" w:rsidRPr="00E5100D" w14:paraId="7DA0A99C" w14:textId="77777777" w:rsidTr="0048242B">
              <w:trPr>
                <w:trHeight w:val="86"/>
              </w:trPr>
              <w:tc>
                <w:tcPr>
                  <w:tcW w:w="1345" w:type="dxa"/>
                  <w:tcBorders>
                    <w:top w:val="single" w:sz="12" w:space="0" w:color="auto"/>
                    <w:left w:val="single" w:sz="12" w:space="0" w:color="auto"/>
                    <w:bottom w:val="single" w:sz="6" w:space="0" w:color="auto"/>
                    <w:right w:val="single" w:sz="12" w:space="0" w:color="auto"/>
                  </w:tcBorders>
                  <w:hideMark/>
                </w:tcPr>
                <w:p w14:paraId="3B9DEF8C" w14:textId="77777777" w:rsidR="00676D33" w:rsidRPr="00E3445A" w:rsidRDefault="00676D33" w:rsidP="00C80C07">
                  <w:pPr>
                    <w:tabs>
                      <w:tab w:val="left" w:pos="432"/>
                      <w:tab w:val="left" w:pos="3230"/>
                      <w:tab w:val="left" w:pos="5847"/>
                    </w:tabs>
                    <w:spacing w:before="40" w:after="40" w:line="276" w:lineRule="auto"/>
                    <w:jc w:val="center"/>
                    <w:rPr>
                      <w:sz w:val="20"/>
                      <w:szCs w:val="20"/>
                      <w:lang w:val="en-GB"/>
                    </w:rPr>
                  </w:pPr>
                  <w:r w:rsidRPr="00E3445A">
                    <w:rPr>
                      <w:sz w:val="20"/>
                      <w:lang w:val="en-GB"/>
                    </w:rPr>
                    <w:t>1</w:t>
                  </w:r>
                </w:p>
              </w:tc>
              <w:tc>
                <w:tcPr>
                  <w:tcW w:w="1136" w:type="dxa"/>
                  <w:tcBorders>
                    <w:top w:val="single" w:sz="12" w:space="0" w:color="auto"/>
                    <w:left w:val="single" w:sz="12" w:space="0" w:color="auto"/>
                    <w:bottom w:val="single" w:sz="6" w:space="0" w:color="auto"/>
                    <w:right w:val="single" w:sz="12" w:space="0" w:color="auto"/>
                  </w:tcBorders>
                  <w:hideMark/>
                </w:tcPr>
                <w:p w14:paraId="34FB986A" w14:textId="77777777" w:rsidR="00676D33" w:rsidRPr="00E3445A" w:rsidRDefault="00676D33" w:rsidP="00C80C07">
                  <w:pPr>
                    <w:tabs>
                      <w:tab w:val="left" w:pos="432"/>
                      <w:tab w:val="left" w:pos="3230"/>
                      <w:tab w:val="left" w:pos="5847"/>
                    </w:tabs>
                    <w:spacing w:before="40" w:after="40" w:line="276" w:lineRule="auto"/>
                    <w:jc w:val="center"/>
                    <w:rPr>
                      <w:sz w:val="20"/>
                      <w:szCs w:val="20"/>
                      <w:lang w:val="en-GB"/>
                    </w:rPr>
                  </w:pPr>
                  <w:r w:rsidRPr="00E3445A">
                    <w:rPr>
                      <w:sz w:val="20"/>
                      <w:lang w:val="en-GB"/>
                    </w:rPr>
                    <w:t>2</w:t>
                  </w:r>
                </w:p>
              </w:tc>
              <w:tc>
                <w:tcPr>
                  <w:tcW w:w="1248" w:type="dxa"/>
                  <w:tcBorders>
                    <w:top w:val="single" w:sz="12" w:space="0" w:color="auto"/>
                    <w:left w:val="single" w:sz="12" w:space="0" w:color="auto"/>
                    <w:bottom w:val="single" w:sz="6" w:space="0" w:color="auto"/>
                    <w:right w:val="single" w:sz="12" w:space="0" w:color="auto"/>
                  </w:tcBorders>
                  <w:hideMark/>
                </w:tcPr>
                <w:p w14:paraId="3312EA15"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3</w:t>
                  </w:r>
                </w:p>
              </w:tc>
              <w:tc>
                <w:tcPr>
                  <w:tcW w:w="1239" w:type="dxa"/>
                  <w:tcBorders>
                    <w:top w:val="single" w:sz="12" w:space="0" w:color="auto"/>
                    <w:left w:val="single" w:sz="12" w:space="0" w:color="auto"/>
                    <w:bottom w:val="single" w:sz="6" w:space="0" w:color="auto"/>
                    <w:right w:val="single" w:sz="12" w:space="0" w:color="auto"/>
                  </w:tcBorders>
                  <w:hideMark/>
                </w:tcPr>
                <w:p w14:paraId="77AAFDB8"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4</w:t>
                  </w:r>
                </w:p>
              </w:tc>
              <w:tc>
                <w:tcPr>
                  <w:tcW w:w="831" w:type="dxa"/>
                  <w:tcBorders>
                    <w:top w:val="single" w:sz="12" w:space="0" w:color="auto"/>
                    <w:left w:val="single" w:sz="12" w:space="0" w:color="auto"/>
                    <w:bottom w:val="single" w:sz="6" w:space="0" w:color="auto"/>
                    <w:right w:val="single" w:sz="12" w:space="0" w:color="auto"/>
                  </w:tcBorders>
                  <w:hideMark/>
                </w:tcPr>
                <w:p w14:paraId="75D470BB"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5</w:t>
                  </w:r>
                </w:p>
              </w:tc>
              <w:tc>
                <w:tcPr>
                  <w:tcW w:w="758" w:type="dxa"/>
                  <w:tcBorders>
                    <w:top w:val="single" w:sz="12" w:space="0" w:color="auto"/>
                    <w:left w:val="single" w:sz="12" w:space="0" w:color="auto"/>
                    <w:bottom w:val="single" w:sz="6" w:space="0" w:color="auto"/>
                    <w:right w:val="single" w:sz="12" w:space="0" w:color="auto"/>
                  </w:tcBorders>
                  <w:hideMark/>
                </w:tcPr>
                <w:p w14:paraId="71F59D8F"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6</w:t>
                  </w:r>
                </w:p>
              </w:tc>
              <w:tc>
                <w:tcPr>
                  <w:tcW w:w="760" w:type="dxa"/>
                  <w:tcBorders>
                    <w:top w:val="single" w:sz="12" w:space="0" w:color="auto"/>
                    <w:left w:val="single" w:sz="12" w:space="0" w:color="auto"/>
                    <w:bottom w:val="single" w:sz="6" w:space="0" w:color="auto"/>
                    <w:right w:val="single" w:sz="12" w:space="0" w:color="auto"/>
                  </w:tcBorders>
                  <w:hideMark/>
                </w:tcPr>
                <w:p w14:paraId="76AA58E1"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7</w:t>
                  </w:r>
                </w:p>
              </w:tc>
              <w:tc>
                <w:tcPr>
                  <w:tcW w:w="1672" w:type="dxa"/>
                  <w:tcBorders>
                    <w:top w:val="single" w:sz="12" w:space="0" w:color="auto"/>
                    <w:left w:val="single" w:sz="12" w:space="0" w:color="auto"/>
                    <w:bottom w:val="single" w:sz="6" w:space="0" w:color="auto"/>
                    <w:right w:val="single" w:sz="12" w:space="0" w:color="auto"/>
                  </w:tcBorders>
                  <w:hideMark/>
                </w:tcPr>
                <w:p w14:paraId="0020992B"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8</w:t>
                  </w:r>
                </w:p>
              </w:tc>
            </w:tr>
            <w:tr w:rsidR="00676D33" w:rsidRPr="00E5100D" w14:paraId="11C90388" w14:textId="77777777" w:rsidTr="0048242B">
              <w:trPr>
                <w:trHeight w:val="86"/>
              </w:trPr>
              <w:tc>
                <w:tcPr>
                  <w:tcW w:w="1345" w:type="dxa"/>
                  <w:tcBorders>
                    <w:top w:val="single" w:sz="12" w:space="0" w:color="auto"/>
                    <w:left w:val="single" w:sz="12" w:space="0" w:color="auto"/>
                    <w:bottom w:val="single" w:sz="6" w:space="0" w:color="auto"/>
                    <w:right w:val="single" w:sz="12" w:space="0" w:color="auto"/>
                  </w:tcBorders>
                </w:tcPr>
                <w:p w14:paraId="1797BF36"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6" w:type="dxa"/>
                  <w:tcBorders>
                    <w:top w:val="single" w:sz="12" w:space="0" w:color="auto"/>
                    <w:left w:val="single" w:sz="12" w:space="0" w:color="auto"/>
                    <w:bottom w:val="single" w:sz="6" w:space="0" w:color="auto"/>
                    <w:right w:val="single" w:sz="12" w:space="0" w:color="auto"/>
                  </w:tcBorders>
                </w:tcPr>
                <w:p w14:paraId="338F2DF2"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48" w:type="dxa"/>
                  <w:tcBorders>
                    <w:top w:val="single" w:sz="12" w:space="0" w:color="auto"/>
                    <w:left w:val="single" w:sz="12" w:space="0" w:color="auto"/>
                    <w:bottom w:val="single" w:sz="6" w:space="0" w:color="auto"/>
                    <w:right w:val="single" w:sz="12" w:space="0" w:color="auto"/>
                  </w:tcBorders>
                </w:tcPr>
                <w:p w14:paraId="16E260A7"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39" w:type="dxa"/>
                  <w:tcBorders>
                    <w:top w:val="single" w:sz="12" w:space="0" w:color="auto"/>
                    <w:left w:val="single" w:sz="12" w:space="0" w:color="auto"/>
                    <w:bottom w:val="single" w:sz="6" w:space="0" w:color="auto"/>
                    <w:right w:val="single" w:sz="12" w:space="0" w:color="auto"/>
                  </w:tcBorders>
                </w:tcPr>
                <w:p w14:paraId="05A2A1F1"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831" w:type="dxa"/>
                  <w:tcBorders>
                    <w:top w:val="single" w:sz="12" w:space="0" w:color="auto"/>
                    <w:left w:val="single" w:sz="12" w:space="0" w:color="auto"/>
                    <w:bottom w:val="single" w:sz="6" w:space="0" w:color="auto"/>
                    <w:right w:val="single" w:sz="12" w:space="0" w:color="auto"/>
                  </w:tcBorders>
                </w:tcPr>
                <w:p w14:paraId="4B2B41A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58" w:type="dxa"/>
                  <w:tcBorders>
                    <w:top w:val="single" w:sz="12" w:space="0" w:color="auto"/>
                    <w:left w:val="single" w:sz="12" w:space="0" w:color="auto"/>
                    <w:bottom w:val="single" w:sz="6" w:space="0" w:color="auto"/>
                    <w:right w:val="single" w:sz="12" w:space="0" w:color="auto"/>
                  </w:tcBorders>
                </w:tcPr>
                <w:p w14:paraId="5582E98D"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60" w:type="dxa"/>
                  <w:tcBorders>
                    <w:top w:val="single" w:sz="12" w:space="0" w:color="auto"/>
                    <w:left w:val="single" w:sz="12" w:space="0" w:color="auto"/>
                    <w:bottom w:val="single" w:sz="6" w:space="0" w:color="auto"/>
                    <w:right w:val="single" w:sz="12" w:space="0" w:color="auto"/>
                  </w:tcBorders>
                </w:tcPr>
                <w:p w14:paraId="1A46BB6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72" w:type="dxa"/>
                  <w:tcBorders>
                    <w:top w:val="single" w:sz="12" w:space="0" w:color="auto"/>
                    <w:left w:val="single" w:sz="12" w:space="0" w:color="auto"/>
                    <w:bottom w:val="single" w:sz="6" w:space="0" w:color="auto"/>
                    <w:right w:val="single" w:sz="12" w:space="0" w:color="auto"/>
                  </w:tcBorders>
                </w:tcPr>
                <w:p w14:paraId="26908848"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7AFE995F" w14:textId="77777777" w:rsidTr="0048242B">
              <w:trPr>
                <w:trHeight w:val="74"/>
              </w:trPr>
              <w:tc>
                <w:tcPr>
                  <w:tcW w:w="1345" w:type="dxa"/>
                  <w:tcBorders>
                    <w:top w:val="single" w:sz="6" w:space="0" w:color="auto"/>
                    <w:left w:val="single" w:sz="12" w:space="0" w:color="auto"/>
                    <w:bottom w:val="single" w:sz="6" w:space="0" w:color="auto"/>
                    <w:right w:val="single" w:sz="12" w:space="0" w:color="auto"/>
                  </w:tcBorders>
                </w:tcPr>
                <w:p w14:paraId="679935EC"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6" w:type="dxa"/>
                  <w:tcBorders>
                    <w:top w:val="single" w:sz="6" w:space="0" w:color="auto"/>
                    <w:left w:val="single" w:sz="12" w:space="0" w:color="auto"/>
                    <w:bottom w:val="single" w:sz="6" w:space="0" w:color="auto"/>
                    <w:right w:val="single" w:sz="12" w:space="0" w:color="auto"/>
                  </w:tcBorders>
                </w:tcPr>
                <w:p w14:paraId="7BB67D71"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48" w:type="dxa"/>
                  <w:tcBorders>
                    <w:top w:val="single" w:sz="6" w:space="0" w:color="auto"/>
                    <w:left w:val="single" w:sz="12" w:space="0" w:color="auto"/>
                    <w:bottom w:val="single" w:sz="6" w:space="0" w:color="auto"/>
                    <w:right w:val="single" w:sz="12" w:space="0" w:color="auto"/>
                  </w:tcBorders>
                </w:tcPr>
                <w:p w14:paraId="22F748AC"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39" w:type="dxa"/>
                  <w:tcBorders>
                    <w:top w:val="single" w:sz="6" w:space="0" w:color="auto"/>
                    <w:left w:val="single" w:sz="12" w:space="0" w:color="auto"/>
                    <w:bottom w:val="single" w:sz="6" w:space="0" w:color="auto"/>
                    <w:right w:val="single" w:sz="12" w:space="0" w:color="auto"/>
                  </w:tcBorders>
                </w:tcPr>
                <w:p w14:paraId="03ABA244"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831" w:type="dxa"/>
                  <w:tcBorders>
                    <w:top w:val="single" w:sz="6" w:space="0" w:color="auto"/>
                    <w:left w:val="single" w:sz="12" w:space="0" w:color="auto"/>
                    <w:bottom w:val="single" w:sz="6" w:space="0" w:color="auto"/>
                    <w:right w:val="single" w:sz="12" w:space="0" w:color="auto"/>
                  </w:tcBorders>
                </w:tcPr>
                <w:p w14:paraId="6A7CAB8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58" w:type="dxa"/>
                  <w:tcBorders>
                    <w:top w:val="single" w:sz="6" w:space="0" w:color="auto"/>
                    <w:left w:val="single" w:sz="12" w:space="0" w:color="auto"/>
                    <w:bottom w:val="single" w:sz="6" w:space="0" w:color="auto"/>
                    <w:right w:val="single" w:sz="12" w:space="0" w:color="auto"/>
                  </w:tcBorders>
                </w:tcPr>
                <w:p w14:paraId="4BCCFC9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60" w:type="dxa"/>
                  <w:tcBorders>
                    <w:top w:val="single" w:sz="6" w:space="0" w:color="auto"/>
                    <w:left w:val="single" w:sz="12" w:space="0" w:color="auto"/>
                    <w:bottom w:val="single" w:sz="6" w:space="0" w:color="auto"/>
                    <w:right w:val="single" w:sz="12" w:space="0" w:color="auto"/>
                  </w:tcBorders>
                </w:tcPr>
                <w:p w14:paraId="1202D638"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72" w:type="dxa"/>
                  <w:tcBorders>
                    <w:top w:val="single" w:sz="6" w:space="0" w:color="auto"/>
                    <w:left w:val="single" w:sz="12" w:space="0" w:color="auto"/>
                    <w:bottom w:val="single" w:sz="6" w:space="0" w:color="auto"/>
                    <w:right w:val="single" w:sz="12" w:space="0" w:color="auto"/>
                  </w:tcBorders>
                </w:tcPr>
                <w:p w14:paraId="11E0E003"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3C1EB39E" w14:textId="77777777" w:rsidTr="0048242B">
              <w:trPr>
                <w:trHeight w:val="74"/>
              </w:trPr>
              <w:tc>
                <w:tcPr>
                  <w:tcW w:w="1345" w:type="dxa"/>
                  <w:tcBorders>
                    <w:top w:val="single" w:sz="6" w:space="0" w:color="auto"/>
                    <w:left w:val="single" w:sz="12" w:space="0" w:color="auto"/>
                    <w:bottom w:val="single" w:sz="6" w:space="0" w:color="auto"/>
                    <w:right w:val="single" w:sz="12" w:space="0" w:color="auto"/>
                  </w:tcBorders>
                </w:tcPr>
                <w:p w14:paraId="144EB9E4"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6" w:type="dxa"/>
                  <w:tcBorders>
                    <w:top w:val="single" w:sz="6" w:space="0" w:color="auto"/>
                    <w:left w:val="single" w:sz="12" w:space="0" w:color="auto"/>
                    <w:bottom w:val="single" w:sz="6" w:space="0" w:color="auto"/>
                    <w:right w:val="single" w:sz="12" w:space="0" w:color="auto"/>
                  </w:tcBorders>
                </w:tcPr>
                <w:p w14:paraId="2B3E145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48" w:type="dxa"/>
                  <w:tcBorders>
                    <w:top w:val="single" w:sz="6" w:space="0" w:color="auto"/>
                    <w:left w:val="single" w:sz="12" w:space="0" w:color="auto"/>
                    <w:bottom w:val="single" w:sz="6" w:space="0" w:color="auto"/>
                    <w:right w:val="single" w:sz="12" w:space="0" w:color="auto"/>
                  </w:tcBorders>
                </w:tcPr>
                <w:p w14:paraId="079FA733"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39" w:type="dxa"/>
                  <w:tcBorders>
                    <w:top w:val="single" w:sz="6" w:space="0" w:color="auto"/>
                    <w:left w:val="single" w:sz="12" w:space="0" w:color="auto"/>
                    <w:bottom w:val="single" w:sz="6" w:space="0" w:color="auto"/>
                    <w:right w:val="single" w:sz="12" w:space="0" w:color="auto"/>
                  </w:tcBorders>
                </w:tcPr>
                <w:p w14:paraId="12DE1597"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831" w:type="dxa"/>
                  <w:tcBorders>
                    <w:top w:val="single" w:sz="6" w:space="0" w:color="auto"/>
                    <w:left w:val="single" w:sz="12" w:space="0" w:color="auto"/>
                    <w:bottom w:val="single" w:sz="6" w:space="0" w:color="auto"/>
                    <w:right w:val="single" w:sz="12" w:space="0" w:color="auto"/>
                  </w:tcBorders>
                </w:tcPr>
                <w:p w14:paraId="6CEEEEF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58" w:type="dxa"/>
                  <w:tcBorders>
                    <w:top w:val="single" w:sz="6" w:space="0" w:color="auto"/>
                    <w:left w:val="single" w:sz="12" w:space="0" w:color="auto"/>
                    <w:bottom w:val="single" w:sz="6" w:space="0" w:color="auto"/>
                    <w:right w:val="single" w:sz="12" w:space="0" w:color="auto"/>
                  </w:tcBorders>
                </w:tcPr>
                <w:p w14:paraId="25523A8C"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60" w:type="dxa"/>
                  <w:tcBorders>
                    <w:top w:val="single" w:sz="6" w:space="0" w:color="auto"/>
                    <w:left w:val="single" w:sz="12" w:space="0" w:color="auto"/>
                    <w:bottom w:val="single" w:sz="6" w:space="0" w:color="auto"/>
                    <w:right w:val="single" w:sz="12" w:space="0" w:color="auto"/>
                  </w:tcBorders>
                </w:tcPr>
                <w:p w14:paraId="5E9CC4FB"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72" w:type="dxa"/>
                  <w:tcBorders>
                    <w:top w:val="single" w:sz="6" w:space="0" w:color="auto"/>
                    <w:left w:val="single" w:sz="12" w:space="0" w:color="auto"/>
                    <w:bottom w:val="single" w:sz="6" w:space="0" w:color="auto"/>
                    <w:right w:val="single" w:sz="12" w:space="0" w:color="auto"/>
                  </w:tcBorders>
                </w:tcPr>
                <w:p w14:paraId="3F3DACE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44F6D023" w14:textId="77777777" w:rsidTr="0048242B">
              <w:trPr>
                <w:trHeight w:val="74"/>
              </w:trPr>
              <w:tc>
                <w:tcPr>
                  <w:tcW w:w="1345" w:type="dxa"/>
                  <w:tcBorders>
                    <w:top w:val="single" w:sz="6" w:space="0" w:color="auto"/>
                    <w:left w:val="single" w:sz="12" w:space="0" w:color="auto"/>
                    <w:bottom w:val="single" w:sz="6" w:space="0" w:color="auto"/>
                    <w:right w:val="single" w:sz="12" w:space="0" w:color="auto"/>
                  </w:tcBorders>
                </w:tcPr>
                <w:p w14:paraId="00DD99D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6" w:type="dxa"/>
                  <w:tcBorders>
                    <w:top w:val="single" w:sz="6" w:space="0" w:color="auto"/>
                    <w:left w:val="single" w:sz="12" w:space="0" w:color="auto"/>
                    <w:bottom w:val="single" w:sz="6" w:space="0" w:color="auto"/>
                    <w:right w:val="single" w:sz="12" w:space="0" w:color="auto"/>
                  </w:tcBorders>
                </w:tcPr>
                <w:p w14:paraId="506417C9"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48" w:type="dxa"/>
                  <w:tcBorders>
                    <w:top w:val="single" w:sz="6" w:space="0" w:color="auto"/>
                    <w:left w:val="single" w:sz="12" w:space="0" w:color="auto"/>
                    <w:bottom w:val="single" w:sz="6" w:space="0" w:color="auto"/>
                    <w:right w:val="single" w:sz="12" w:space="0" w:color="auto"/>
                  </w:tcBorders>
                </w:tcPr>
                <w:p w14:paraId="2AF160D3"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39" w:type="dxa"/>
                  <w:tcBorders>
                    <w:top w:val="single" w:sz="6" w:space="0" w:color="auto"/>
                    <w:left w:val="single" w:sz="12" w:space="0" w:color="auto"/>
                    <w:bottom w:val="single" w:sz="6" w:space="0" w:color="auto"/>
                    <w:right w:val="single" w:sz="12" w:space="0" w:color="auto"/>
                  </w:tcBorders>
                </w:tcPr>
                <w:p w14:paraId="091C45B0"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831" w:type="dxa"/>
                  <w:tcBorders>
                    <w:top w:val="single" w:sz="6" w:space="0" w:color="auto"/>
                    <w:left w:val="single" w:sz="12" w:space="0" w:color="auto"/>
                    <w:bottom w:val="single" w:sz="6" w:space="0" w:color="auto"/>
                    <w:right w:val="single" w:sz="12" w:space="0" w:color="auto"/>
                  </w:tcBorders>
                </w:tcPr>
                <w:p w14:paraId="1CAA2BE9"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58" w:type="dxa"/>
                  <w:tcBorders>
                    <w:top w:val="single" w:sz="6" w:space="0" w:color="auto"/>
                    <w:left w:val="single" w:sz="12" w:space="0" w:color="auto"/>
                    <w:bottom w:val="single" w:sz="6" w:space="0" w:color="auto"/>
                    <w:right w:val="single" w:sz="12" w:space="0" w:color="auto"/>
                  </w:tcBorders>
                </w:tcPr>
                <w:p w14:paraId="47633B3F"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60" w:type="dxa"/>
                  <w:tcBorders>
                    <w:top w:val="single" w:sz="6" w:space="0" w:color="auto"/>
                    <w:left w:val="single" w:sz="12" w:space="0" w:color="auto"/>
                    <w:bottom w:val="single" w:sz="6" w:space="0" w:color="auto"/>
                    <w:right w:val="single" w:sz="12" w:space="0" w:color="auto"/>
                  </w:tcBorders>
                </w:tcPr>
                <w:p w14:paraId="44E4C32B"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72" w:type="dxa"/>
                  <w:tcBorders>
                    <w:top w:val="single" w:sz="6" w:space="0" w:color="auto"/>
                    <w:left w:val="single" w:sz="12" w:space="0" w:color="auto"/>
                    <w:bottom w:val="single" w:sz="6" w:space="0" w:color="auto"/>
                    <w:right w:val="single" w:sz="12" w:space="0" w:color="auto"/>
                  </w:tcBorders>
                </w:tcPr>
                <w:p w14:paraId="172015F3"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17185F49" w14:textId="77777777" w:rsidTr="0048242B">
              <w:trPr>
                <w:trHeight w:val="74"/>
              </w:trPr>
              <w:tc>
                <w:tcPr>
                  <w:tcW w:w="1345" w:type="dxa"/>
                  <w:tcBorders>
                    <w:top w:val="single" w:sz="6" w:space="0" w:color="auto"/>
                    <w:left w:val="single" w:sz="12" w:space="0" w:color="auto"/>
                    <w:bottom w:val="single" w:sz="4" w:space="0" w:color="auto"/>
                    <w:right w:val="single" w:sz="12" w:space="0" w:color="auto"/>
                  </w:tcBorders>
                </w:tcPr>
                <w:p w14:paraId="4B9BA5C8"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6" w:type="dxa"/>
                  <w:tcBorders>
                    <w:top w:val="single" w:sz="6" w:space="0" w:color="auto"/>
                    <w:left w:val="single" w:sz="12" w:space="0" w:color="auto"/>
                    <w:bottom w:val="single" w:sz="4" w:space="0" w:color="auto"/>
                    <w:right w:val="single" w:sz="12" w:space="0" w:color="auto"/>
                  </w:tcBorders>
                </w:tcPr>
                <w:p w14:paraId="2D33C60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48" w:type="dxa"/>
                  <w:tcBorders>
                    <w:top w:val="single" w:sz="6" w:space="0" w:color="auto"/>
                    <w:left w:val="single" w:sz="12" w:space="0" w:color="auto"/>
                    <w:bottom w:val="single" w:sz="4" w:space="0" w:color="auto"/>
                    <w:right w:val="single" w:sz="12" w:space="0" w:color="auto"/>
                  </w:tcBorders>
                </w:tcPr>
                <w:p w14:paraId="36416C6A"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239" w:type="dxa"/>
                  <w:tcBorders>
                    <w:top w:val="single" w:sz="6" w:space="0" w:color="auto"/>
                    <w:left w:val="single" w:sz="12" w:space="0" w:color="auto"/>
                    <w:bottom w:val="single" w:sz="4" w:space="0" w:color="auto"/>
                    <w:right w:val="single" w:sz="12" w:space="0" w:color="auto"/>
                  </w:tcBorders>
                </w:tcPr>
                <w:p w14:paraId="06E8DEE0"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831" w:type="dxa"/>
                  <w:tcBorders>
                    <w:top w:val="single" w:sz="6" w:space="0" w:color="auto"/>
                    <w:left w:val="single" w:sz="12" w:space="0" w:color="auto"/>
                    <w:bottom w:val="single" w:sz="4" w:space="0" w:color="auto"/>
                    <w:right w:val="single" w:sz="12" w:space="0" w:color="auto"/>
                  </w:tcBorders>
                </w:tcPr>
                <w:p w14:paraId="2EBAEBF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58" w:type="dxa"/>
                  <w:tcBorders>
                    <w:top w:val="single" w:sz="6" w:space="0" w:color="auto"/>
                    <w:left w:val="single" w:sz="12" w:space="0" w:color="auto"/>
                    <w:bottom w:val="single" w:sz="4" w:space="0" w:color="auto"/>
                    <w:right w:val="single" w:sz="12" w:space="0" w:color="auto"/>
                  </w:tcBorders>
                </w:tcPr>
                <w:p w14:paraId="53FB9CED"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60" w:type="dxa"/>
                  <w:tcBorders>
                    <w:top w:val="single" w:sz="6" w:space="0" w:color="auto"/>
                    <w:left w:val="single" w:sz="12" w:space="0" w:color="auto"/>
                    <w:bottom w:val="single" w:sz="4" w:space="0" w:color="auto"/>
                    <w:right w:val="single" w:sz="12" w:space="0" w:color="auto"/>
                  </w:tcBorders>
                </w:tcPr>
                <w:p w14:paraId="76C0186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72" w:type="dxa"/>
                  <w:tcBorders>
                    <w:top w:val="single" w:sz="6" w:space="0" w:color="auto"/>
                    <w:left w:val="single" w:sz="12" w:space="0" w:color="auto"/>
                    <w:bottom w:val="single" w:sz="4" w:space="0" w:color="auto"/>
                    <w:right w:val="single" w:sz="12" w:space="0" w:color="auto"/>
                  </w:tcBorders>
                </w:tcPr>
                <w:p w14:paraId="4274D4E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bl>
          <w:p w14:paraId="1D0C444B" w14:textId="77777777" w:rsidR="00676D33" w:rsidRDefault="00676D33" w:rsidP="00C80C07">
            <w:pPr>
              <w:pStyle w:val="Point0"/>
              <w:tabs>
                <w:tab w:val="left" w:pos="870"/>
                <w:tab w:val="left" w:pos="1230"/>
              </w:tabs>
              <w:spacing w:before="40" w:after="40"/>
              <w:ind w:left="1469" w:hanging="1469"/>
              <w:rPr>
                <w:sz w:val="20"/>
                <w:lang w:val="en-GB"/>
              </w:rPr>
            </w:pPr>
            <w:r w:rsidRPr="00352864">
              <w:rPr>
                <w:sz w:val="20"/>
                <w:vertAlign w:val="superscript"/>
                <w:lang w:val="en-GB"/>
              </w:rPr>
              <w:lastRenderedPageBreak/>
              <w:t>(2)</w:t>
            </w:r>
            <w:r>
              <w:rPr>
                <w:i/>
                <w:sz w:val="20"/>
                <w:vertAlign w:val="superscript"/>
                <w:lang w:val="en-GB"/>
              </w:rPr>
              <w:t xml:space="preserve"> </w:t>
            </w:r>
            <w:r w:rsidRPr="00E3445A">
              <w:rPr>
                <w:i/>
                <w:sz w:val="20"/>
                <w:lang w:val="en-GB"/>
              </w:rPr>
              <w:t>either</w:t>
            </w:r>
            <w:r w:rsidRPr="00091F59">
              <w:rPr>
                <w:lang w:val="en-GB"/>
              </w:rPr>
              <w:tab/>
            </w:r>
            <w:r w:rsidRPr="00091F59">
              <w:rPr>
                <w:sz w:val="20"/>
                <w:lang w:val="en-GB"/>
              </w:rPr>
              <w:t>[II.6.</w:t>
            </w:r>
            <w:r w:rsidRPr="00091F59">
              <w:rPr>
                <w:lang w:val="en-GB"/>
              </w:rPr>
              <w:tab/>
            </w:r>
            <w:r w:rsidRPr="00091F59">
              <w:rPr>
                <w:sz w:val="20"/>
                <w:lang w:val="en-GB"/>
              </w:rPr>
              <w:t xml:space="preserve">include dogs destined for a Member State listed in the Annex to Commission Implementing Regulation (EU) 2018/878 and those dogs have been treated against infestation with </w:t>
            </w:r>
            <w:r w:rsidRPr="00091F59">
              <w:rPr>
                <w:i/>
                <w:sz w:val="20"/>
                <w:lang w:val="en-GB"/>
              </w:rPr>
              <w:t xml:space="preserve">Echinococcus </w:t>
            </w:r>
            <w:proofErr w:type="spellStart"/>
            <w:r w:rsidRPr="00091F59">
              <w:rPr>
                <w:i/>
                <w:sz w:val="20"/>
                <w:lang w:val="en-GB"/>
              </w:rPr>
              <w:t>multilocularis</w:t>
            </w:r>
            <w:proofErr w:type="spellEnd"/>
            <w:r w:rsidRPr="00091F59">
              <w:rPr>
                <w:sz w:val="20"/>
                <w:lang w:val="en-GB"/>
              </w:rPr>
              <w:t>, and the details of the treatment carried out by the administering veterinarian in accordance with point 2 of Annex XXI to Delegated Regulation (EU) 2020/692</w:t>
            </w:r>
            <w:r>
              <w:rPr>
                <w:sz w:val="20"/>
                <w:lang w:val="en-GB"/>
              </w:rPr>
              <w:t xml:space="preserve"> </w:t>
            </w:r>
            <w:r w:rsidRPr="00091F59">
              <w:rPr>
                <w:sz w:val="20"/>
                <w:vertAlign w:val="superscript"/>
                <w:lang w:val="en-GB"/>
              </w:rPr>
              <w:t>(10) (11)</w:t>
            </w:r>
            <w:r w:rsidRPr="00091F59">
              <w:rPr>
                <w:sz w:val="20"/>
                <w:lang w:val="en-GB"/>
              </w:rPr>
              <w:t xml:space="preserve"> are provided in the table below</w:t>
            </w:r>
            <w:r>
              <w:rPr>
                <w:sz w:val="20"/>
                <w:lang w:val="en-GB"/>
              </w:rPr>
              <w:t>:</w:t>
            </w:r>
          </w:p>
          <w:p w14:paraId="135417BD" w14:textId="6AE58A59" w:rsidR="0048242B" w:rsidRPr="0048242B" w:rsidRDefault="0048242B" w:rsidP="0048242B">
            <w:pPr>
              <w:pStyle w:val="Point0"/>
              <w:tabs>
                <w:tab w:val="left" w:pos="870"/>
                <w:tab w:val="left" w:pos="1230"/>
              </w:tabs>
              <w:spacing w:before="40" w:after="40"/>
              <w:ind w:left="1469" w:hanging="1469"/>
              <w:rPr>
                <w:i/>
                <w:iCs/>
                <w:sz w:val="20"/>
                <w:szCs w:val="20"/>
              </w:rPr>
            </w:pPr>
            <w:r w:rsidRPr="0048242B">
              <w:rPr>
                <w:i/>
                <w:iCs/>
                <w:sz w:val="20"/>
                <w:vertAlign w:val="superscript"/>
              </w:rPr>
              <w:t xml:space="preserve">(2) </w:t>
            </w:r>
            <w:r w:rsidRPr="0048242B">
              <w:rPr>
                <w:i/>
                <w:iCs/>
                <w:sz w:val="20"/>
              </w:rPr>
              <w:t>buď</w:t>
            </w:r>
            <w:r w:rsidRPr="0048242B">
              <w:rPr>
                <w:i/>
                <w:iCs/>
              </w:rPr>
              <w:tab/>
            </w:r>
            <w:r w:rsidRPr="0048242B">
              <w:rPr>
                <w:i/>
                <w:iCs/>
                <w:sz w:val="20"/>
              </w:rPr>
              <w:t>[II.6.</w:t>
            </w:r>
            <w:r w:rsidRPr="0048242B">
              <w:rPr>
                <w:i/>
                <w:iCs/>
              </w:rPr>
              <w:tab/>
            </w:r>
            <w:r w:rsidRPr="0048242B">
              <w:rPr>
                <w:i/>
                <w:iCs/>
                <w:sz w:val="20"/>
              </w:rPr>
              <w:t xml:space="preserve">zahrnují psy určené pro členský stát uvedený na seznamu v příloze prováděcího nařízení Komise (EU) 2018/878, kteří byli ošetřeni proti infestaci měchožilem bublinatým (Echinococcus multilocularis), a údaje o ošetření provedeném ošetřujícím veterinárním lékařem v souladu s přílohou XXI bodem 2 nařízení v přenesené pravomoci (EU) 2020/692 </w:t>
            </w:r>
            <w:r w:rsidRPr="0048242B">
              <w:rPr>
                <w:i/>
                <w:iCs/>
                <w:sz w:val="20"/>
                <w:vertAlign w:val="superscript"/>
              </w:rPr>
              <w:t>(10)(11)</w:t>
            </w:r>
            <w:r w:rsidRPr="0048242B">
              <w:rPr>
                <w:i/>
                <w:iCs/>
                <w:sz w:val="20"/>
              </w:rPr>
              <w:t xml:space="preserve"> jsou uvedeny v tabulce níže:</w:t>
            </w:r>
          </w:p>
          <w:tbl>
            <w:tblPr>
              <w:tblW w:w="894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1851"/>
              <w:gridCol w:w="1854"/>
              <w:gridCol w:w="3043"/>
            </w:tblGrid>
            <w:tr w:rsidR="00676D33" w:rsidRPr="00091F59" w14:paraId="21F9AF29" w14:textId="77777777" w:rsidTr="00C80C07">
              <w:trPr>
                <w:cantSplit/>
                <w:trHeight w:val="243"/>
              </w:trPr>
              <w:tc>
                <w:tcPr>
                  <w:tcW w:w="2194" w:type="dxa"/>
                  <w:vMerge w:val="restart"/>
                  <w:tcBorders>
                    <w:top w:val="single" w:sz="12" w:space="0" w:color="auto"/>
                    <w:left w:val="single" w:sz="12" w:space="0" w:color="auto"/>
                    <w:bottom w:val="single" w:sz="12" w:space="0" w:color="auto"/>
                    <w:right w:val="single" w:sz="12" w:space="0" w:color="auto"/>
                  </w:tcBorders>
                  <w:vAlign w:val="center"/>
                  <w:hideMark/>
                </w:tcPr>
                <w:p w14:paraId="7AA4C3BD" w14:textId="1267F64D" w:rsidR="00676D33" w:rsidRPr="0048242B" w:rsidRDefault="00676D33" w:rsidP="00C80C07">
                  <w:pPr>
                    <w:tabs>
                      <w:tab w:val="left" w:pos="432"/>
                      <w:tab w:val="left" w:pos="3230"/>
                      <w:tab w:val="left" w:pos="5847"/>
                    </w:tabs>
                    <w:spacing w:before="40" w:after="40" w:line="276" w:lineRule="auto"/>
                    <w:jc w:val="center"/>
                    <w:rPr>
                      <w:b/>
                      <w:sz w:val="18"/>
                      <w:szCs w:val="18"/>
                      <w:lang w:val="en-GB"/>
                    </w:rPr>
                  </w:pPr>
                  <w:r w:rsidRPr="0048242B">
                    <w:rPr>
                      <w:b/>
                      <w:sz w:val="18"/>
                      <w:szCs w:val="18"/>
                      <w:lang w:val="en-GB"/>
                    </w:rPr>
                    <w:t>Transponder or tattoo. Alphanumeric code of the dog</w:t>
                  </w:r>
                  <w:r w:rsidR="0048242B" w:rsidRPr="0048242B">
                    <w:rPr>
                      <w:b/>
                      <w:sz w:val="18"/>
                      <w:szCs w:val="18"/>
                      <w:lang w:val="en-GB"/>
                    </w:rPr>
                    <w:t xml:space="preserve"> / </w:t>
                  </w:r>
                  <w:r w:rsidR="0048242B" w:rsidRPr="0048242B">
                    <w:rPr>
                      <w:b/>
                      <w:i/>
                      <w:iCs/>
                      <w:sz w:val="18"/>
                      <w:szCs w:val="18"/>
                    </w:rPr>
                    <w:t>Odpovídač nebo tetování Alfanumerický kód psa</w:t>
                  </w:r>
                </w:p>
              </w:tc>
              <w:tc>
                <w:tcPr>
                  <w:tcW w:w="3705" w:type="dxa"/>
                  <w:gridSpan w:val="2"/>
                  <w:tcBorders>
                    <w:top w:val="single" w:sz="12" w:space="0" w:color="auto"/>
                    <w:left w:val="single" w:sz="12" w:space="0" w:color="auto"/>
                    <w:bottom w:val="single" w:sz="6" w:space="0" w:color="auto"/>
                    <w:right w:val="single" w:sz="12" w:space="0" w:color="auto"/>
                  </w:tcBorders>
                  <w:hideMark/>
                </w:tcPr>
                <w:p w14:paraId="1DF62957" w14:textId="5145E60D" w:rsidR="00676D33" w:rsidRPr="0048242B" w:rsidRDefault="00676D33" w:rsidP="00C80C07">
                  <w:pPr>
                    <w:tabs>
                      <w:tab w:val="left" w:pos="0"/>
                      <w:tab w:val="left" w:pos="3230"/>
                      <w:tab w:val="left" w:pos="5847"/>
                    </w:tabs>
                    <w:spacing w:before="40" w:after="40" w:line="276" w:lineRule="auto"/>
                    <w:jc w:val="center"/>
                    <w:rPr>
                      <w:b/>
                      <w:sz w:val="18"/>
                      <w:szCs w:val="18"/>
                      <w:lang w:val="en-GB"/>
                    </w:rPr>
                  </w:pPr>
                  <w:r w:rsidRPr="0048242B">
                    <w:rPr>
                      <w:b/>
                      <w:sz w:val="18"/>
                      <w:szCs w:val="18"/>
                      <w:lang w:val="en-GB"/>
                    </w:rPr>
                    <w:t>Anti-Echinococcus treatment</w:t>
                  </w:r>
                  <w:r w:rsidR="0048242B" w:rsidRPr="0048242B">
                    <w:rPr>
                      <w:b/>
                      <w:sz w:val="18"/>
                      <w:szCs w:val="18"/>
                      <w:lang w:val="en-GB"/>
                    </w:rPr>
                    <w:t xml:space="preserve"> / </w:t>
                  </w:r>
                  <w:r w:rsidR="0048242B" w:rsidRPr="0048242B">
                    <w:rPr>
                      <w:b/>
                      <w:i/>
                      <w:iCs/>
                      <w:sz w:val="18"/>
                      <w:szCs w:val="18"/>
                    </w:rPr>
                    <w:t>Ošetření proti echinokokům</w:t>
                  </w:r>
                </w:p>
              </w:tc>
              <w:tc>
                <w:tcPr>
                  <w:tcW w:w="3043" w:type="dxa"/>
                  <w:tcBorders>
                    <w:top w:val="single" w:sz="12" w:space="0" w:color="auto"/>
                    <w:left w:val="single" w:sz="12" w:space="0" w:color="auto"/>
                    <w:bottom w:val="single" w:sz="6" w:space="0" w:color="auto"/>
                    <w:right w:val="single" w:sz="12" w:space="0" w:color="auto"/>
                  </w:tcBorders>
                  <w:vAlign w:val="center"/>
                  <w:hideMark/>
                </w:tcPr>
                <w:p w14:paraId="079CB5DE" w14:textId="1483FD9A" w:rsidR="00676D33" w:rsidRPr="0048242B" w:rsidRDefault="00676D33" w:rsidP="00C80C07">
                  <w:pPr>
                    <w:tabs>
                      <w:tab w:val="left" w:pos="432"/>
                      <w:tab w:val="left" w:pos="3230"/>
                      <w:tab w:val="left" w:pos="5847"/>
                    </w:tabs>
                    <w:spacing w:before="40" w:after="40" w:line="276" w:lineRule="auto"/>
                    <w:jc w:val="center"/>
                    <w:rPr>
                      <w:b/>
                      <w:sz w:val="18"/>
                      <w:szCs w:val="18"/>
                      <w:lang w:val="en-GB"/>
                    </w:rPr>
                  </w:pPr>
                  <w:r w:rsidRPr="0048242B">
                    <w:rPr>
                      <w:b/>
                      <w:sz w:val="18"/>
                      <w:szCs w:val="18"/>
                      <w:lang w:val="en-GB"/>
                    </w:rPr>
                    <w:t>Administering veterinarian</w:t>
                  </w:r>
                  <w:r w:rsidR="0048242B" w:rsidRPr="0048242B">
                    <w:rPr>
                      <w:b/>
                      <w:sz w:val="18"/>
                      <w:szCs w:val="18"/>
                      <w:lang w:val="en-GB"/>
                    </w:rPr>
                    <w:t xml:space="preserve"> / </w:t>
                  </w:r>
                  <w:r w:rsidR="0048242B" w:rsidRPr="0048242B">
                    <w:rPr>
                      <w:b/>
                      <w:i/>
                      <w:iCs/>
                      <w:sz w:val="18"/>
                      <w:szCs w:val="18"/>
                    </w:rPr>
                    <w:t>Ošetřující veterinární lékař</w:t>
                  </w:r>
                </w:p>
              </w:tc>
            </w:tr>
            <w:tr w:rsidR="00676D33" w:rsidRPr="00E139FA" w14:paraId="0F918D73" w14:textId="77777777" w:rsidTr="00C80C07">
              <w:trPr>
                <w:trHeight w:val="123"/>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2C18380" w14:textId="77777777" w:rsidR="00676D33" w:rsidRPr="0048242B" w:rsidRDefault="00676D33" w:rsidP="00C80C07">
                  <w:pPr>
                    <w:spacing w:before="40" w:after="40" w:line="276" w:lineRule="auto"/>
                    <w:jc w:val="left"/>
                    <w:rPr>
                      <w:rFonts w:eastAsia="Calibri"/>
                      <w:b/>
                      <w:sz w:val="18"/>
                      <w:szCs w:val="18"/>
                      <w:lang w:val="en-GB"/>
                    </w:rPr>
                  </w:pPr>
                </w:p>
              </w:tc>
              <w:tc>
                <w:tcPr>
                  <w:tcW w:w="1851" w:type="dxa"/>
                  <w:tcBorders>
                    <w:top w:val="nil"/>
                    <w:left w:val="single" w:sz="12" w:space="0" w:color="auto"/>
                    <w:bottom w:val="single" w:sz="12" w:space="0" w:color="auto"/>
                    <w:right w:val="single" w:sz="6" w:space="0" w:color="auto"/>
                  </w:tcBorders>
                  <w:hideMark/>
                </w:tcPr>
                <w:p w14:paraId="54DE838A" w14:textId="4CADE51F" w:rsidR="00676D33" w:rsidRPr="0048242B" w:rsidRDefault="00676D33" w:rsidP="00C80C07">
                  <w:pPr>
                    <w:tabs>
                      <w:tab w:val="left" w:pos="432"/>
                      <w:tab w:val="left" w:pos="3230"/>
                      <w:tab w:val="left" w:pos="5847"/>
                    </w:tabs>
                    <w:spacing w:before="40" w:after="40" w:line="276" w:lineRule="auto"/>
                    <w:jc w:val="center"/>
                    <w:rPr>
                      <w:b/>
                      <w:sz w:val="18"/>
                      <w:szCs w:val="18"/>
                      <w:lang w:val="en-GB"/>
                    </w:rPr>
                  </w:pPr>
                  <w:r w:rsidRPr="0048242B">
                    <w:rPr>
                      <w:b/>
                      <w:sz w:val="18"/>
                      <w:szCs w:val="18"/>
                      <w:lang w:val="en-GB"/>
                    </w:rPr>
                    <w:t>Name and manufacturer of the product</w:t>
                  </w:r>
                  <w:r w:rsidR="0048242B" w:rsidRPr="0048242B">
                    <w:rPr>
                      <w:b/>
                      <w:sz w:val="18"/>
                      <w:szCs w:val="18"/>
                      <w:lang w:val="en-GB"/>
                    </w:rPr>
                    <w:t xml:space="preserve"> / </w:t>
                  </w:r>
                  <w:r w:rsidR="0048242B" w:rsidRPr="0048242B">
                    <w:rPr>
                      <w:b/>
                      <w:i/>
                      <w:iCs/>
                      <w:sz w:val="18"/>
                      <w:szCs w:val="18"/>
                    </w:rPr>
                    <w:t>Název a výrobce přípravku</w:t>
                  </w:r>
                </w:p>
              </w:tc>
              <w:tc>
                <w:tcPr>
                  <w:tcW w:w="1853" w:type="dxa"/>
                  <w:tcBorders>
                    <w:top w:val="nil"/>
                    <w:left w:val="single" w:sz="6" w:space="0" w:color="auto"/>
                    <w:bottom w:val="single" w:sz="12" w:space="0" w:color="auto"/>
                    <w:right w:val="single" w:sz="12" w:space="0" w:color="auto"/>
                  </w:tcBorders>
                  <w:vAlign w:val="center"/>
                  <w:hideMark/>
                </w:tcPr>
                <w:p w14:paraId="77692E42" w14:textId="31931145" w:rsidR="00676D33" w:rsidRPr="0048242B" w:rsidRDefault="00676D33" w:rsidP="00C80C07">
                  <w:pPr>
                    <w:tabs>
                      <w:tab w:val="left" w:pos="432"/>
                      <w:tab w:val="left" w:pos="3230"/>
                      <w:tab w:val="left" w:pos="5847"/>
                    </w:tabs>
                    <w:spacing w:before="40" w:after="40" w:line="276" w:lineRule="auto"/>
                    <w:jc w:val="center"/>
                    <w:rPr>
                      <w:b/>
                      <w:sz w:val="18"/>
                      <w:szCs w:val="18"/>
                      <w:lang w:val="en-GB"/>
                    </w:rPr>
                  </w:pPr>
                  <w:r w:rsidRPr="0048242B">
                    <w:rPr>
                      <w:b/>
                      <w:sz w:val="18"/>
                      <w:szCs w:val="18"/>
                      <w:lang w:val="en-GB"/>
                    </w:rPr>
                    <w:t>Date [dd/mm/</w:t>
                  </w:r>
                  <w:proofErr w:type="spellStart"/>
                  <w:r w:rsidRPr="0048242B">
                    <w:rPr>
                      <w:b/>
                      <w:sz w:val="18"/>
                      <w:szCs w:val="18"/>
                      <w:lang w:val="en-GB"/>
                    </w:rPr>
                    <w:t>yyyy</w:t>
                  </w:r>
                  <w:proofErr w:type="spellEnd"/>
                  <w:r w:rsidRPr="0048242B">
                    <w:rPr>
                      <w:b/>
                      <w:sz w:val="18"/>
                      <w:szCs w:val="18"/>
                      <w:lang w:val="en-GB"/>
                    </w:rPr>
                    <w:t>] and time of treatment [00:00]</w:t>
                  </w:r>
                  <w:r w:rsidR="0048242B" w:rsidRPr="0048242B">
                    <w:rPr>
                      <w:b/>
                      <w:sz w:val="18"/>
                      <w:szCs w:val="18"/>
                      <w:lang w:val="en-GB"/>
                    </w:rPr>
                    <w:t xml:space="preserve"> / </w:t>
                  </w:r>
                  <w:r w:rsidR="0048242B" w:rsidRPr="0048242B">
                    <w:rPr>
                      <w:b/>
                      <w:i/>
                      <w:iCs/>
                      <w:sz w:val="18"/>
                      <w:szCs w:val="18"/>
                    </w:rPr>
                    <w:t>Datum [dd/mm/rrrr] a čas ošetření [00:00]</w:t>
                  </w:r>
                </w:p>
              </w:tc>
              <w:tc>
                <w:tcPr>
                  <w:tcW w:w="3043" w:type="dxa"/>
                  <w:tcBorders>
                    <w:top w:val="nil"/>
                    <w:left w:val="single" w:sz="12" w:space="0" w:color="auto"/>
                    <w:bottom w:val="single" w:sz="12" w:space="0" w:color="auto"/>
                    <w:right w:val="single" w:sz="12" w:space="0" w:color="auto"/>
                  </w:tcBorders>
                  <w:vAlign w:val="center"/>
                  <w:hideMark/>
                </w:tcPr>
                <w:p w14:paraId="192084C1" w14:textId="507383C2" w:rsidR="00676D33" w:rsidRPr="0048242B" w:rsidRDefault="00676D33" w:rsidP="00C80C07">
                  <w:pPr>
                    <w:tabs>
                      <w:tab w:val="left" w:pos="432"/>
                      <w:tab w:val="left" w:pos="3230"/>
                      <w:tab w:val="left" w:pos="5847"/>
                    </w:tabs>
                    <w:spacing w:before="40" w:after="40" w:line="276" w:lineRule="auto"/>
                    <w:jc w:val="center"/>
                    <w:rPr>
                      <w:b/>
                      <w:sz w:val="18"/>
                      <w:szCs w:val="18"/>
                      <w:lang w:val="en-GB"/>
                    </w:rPr>
                  </w:pPr>
                  <w:r w:rsidRPr="0048242B">
                    <w:rPr>
                      <w:b/>
                      <w:sz w:val="18"/>
                      <w:szCs w:val="18"/>
                      <w:lang w:val="en-GB"/>
                    </w:rPr>
                    <w:t>Name in capitals, stamp and signature</w:t>
                  </w:r>
                  <w:r w:rsidR="0048242B" w:rsidRPr="0048242B">
                    <w:rPr>
                      <w:b/>
                      <w:sz w:val="18"/>
                      <w:szCs w:val="18"/>
                      <w:lang w:val="en-GB"/>
                    </w:rPr>
                    <w:t xml:space="preserve"> / </w:t>
                  </w:r>
                  <w:r w:rsidR="0048242B" w:rsidRPr="0048242B">
                    <w:rPr>
                      <w:b/>
                      <w:i/>
                      <w:iCs/>
                      <w:sz w:val="18"/>
                      <w:szCs w:val="18"/>
                    </w:rPr>
                    <w:t>Jméno hůlkovým písmem, razítko a podpis</w:t>
                  </w:r>
                </w:p>
              </w:tc>
            </w:tr>
            <w:tr w:rsidR="00676D33" w:rsidRPr="00E139FA" w14:paraId="26650D79" w14:textId="77777777" w:rsidTr="00C80C07">
              <w:trPr>
                <w:trHeight w:val="213"/>
              </w:trPr>
              <w:tc>
                <w:tcPr>
                  <w:tcW w:w="2194" w:type="dxa"/>
                  <w:tcBorders>
                    <w:top w:val="single" w:sz="12" w:space="0" w:color="auto"/>
                    <w:left w:val="single" w:sz="12" w:space="0" w:color="auto"/>
                    <w:bottom w:val="single" w:sz="4" w:space="0" w:color="auto"/>
                    <w:right w:val="single" w:sz="12" w:space="0" w:color="auto"/>
                  </w:tcBorders>
                  <w:vAlign w:val="center"/>
                </w:tcPr>
                <w:p w14:paraId="5DEC2421"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12" w:space="0" w:color="auto"/>
                    <w:left w:val="single" w:sz="12" w:space="0" w:color="auto"/>
                    <w:bottom w:val="single" w:sz="4" w:space="0" w:color="auto"/>
                    <w:right w:val="single" w:sz="12" w:space="0" w:color="auto"/>
                  </w:tcBorders>
                </w:tcPr>
                <w:p w14:paraId="4732FE66"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12" w:space="0" w:color="auto"/>
                    <w:left w:val="single" w:sz="12" w:space="0" w:color="auto"/>
                    <w:bottom w:val="single" w:sz="4" w:space="0" w:color="auto"/>
                    <w:right w:val="single" w:sz="12" w:space="0" w:color="auto"/>
                  </w:tcBorders>
                  <w:vAlign w:val="center"/>
                </w:tcPr>
                <w:p w14:paraId="0A5664ED"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12" w:space="0" w:color="auto"/>
                    <w:left w:val="single" w:sz="12" w:space="0" w:color="auto"/>
                    <w:bottom w:val="single" w:sz="4" w:space="0" w:color="auto"/>
                    <w:right w:val="single" w:sz="12" w:space="0" w:color="auto"/>
                  </w:tcBorders>
                  <w:vAlign w:val="center"/>
                </w:tcPr>
                <w:p w14:paraId="2F6A91B8"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p>
              </w:tc>
            </w:tr>
            <w:tr w:rsidR="00676D33" w:rsidRPr="00E139FA" w14:paraId="72A98622" w14:textId="77777777" w:rsidTr="00C80C07">
              <w:trPr>
                <w:trHeight w:val="193"/>
              </w:trPr>
              <w:tc>
                <w:tcPr>
                  <w:tcW w:w="2194" w:type="dxa"/>
                  <w:tcBorders>
                    <w:top w:val="single" w:sz="4" w:space="0" w:color="auto"/>
                    <w:left w:val="single" w:sz="12" w:space="0" w:color="auto"/>
                    <w:bottom w:val="single" w:sz="4" w:space="0" w:color="auto"/>
                    <w:right w:val="single" w:sz="12" w:space="0" w:color="auto"/>
                  </w:tcBorders>
                  <w:vAlign w:val="center"/>
                </w:tcPr>
                <w:p w14:paraId="0DC29554"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7CE77E1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57DD62F7"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632A8E7F"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6359BEDC" w14:textId="77777777" w:rsidTr="00C80C07">
              <w:trPr>
                <w:cantSplit/>
                <w:trHeight w:val="193"/>
              </w:trPr>
              <w:tc>
                <w:tcPr>
                  <w:tcW w:w="2194" w:type="dxa"/>
                  <w:tcBorders>
                    <w:top w:val="single" w:sz="4" w:space="0" w:color="auto"/>
                    <w:left w:val="single" w:sz="12" w:space="0" w:color="auto"/>
                    <w:bottom w:val="single" w:sz="6" w:space="0" w:color="auto"/>
                    <w:right w:val="single" w:sz="12" w:space="0" w:color="auto"/>
                  </w:tcBorders>
                  <w:vAlign w:val="center"/>
                </w:tcPr>
                <w:p w14:paraId="6C8BCB0C"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49F97F93"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039FF9C1"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2B3D224D"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07CD1743" w14:textId="77777777" w:rsidTr="00C80C07">
              <w:trPr>
                <w:trHeight w:val="186"/>
              </w:trPr>
              <w:tc>
                <w:tcPr>
                  <w:tcW w:w="2194" w:type="dxa"/>
                  <w:tcBorders>
                    <w:top w:val="single" w:sz="6" w:space="0" w:color="auto"/>
                    <w:left w:val="single" w:sz="12" w:space="0" w:color="auto"/>
                    <w:bottom w:val="single" w:sz="4" w:space="0" w:color="auto"/>
                    <w:right w:val="single" w:sz="12" w:space="0" w:color="auto"/>
                  </w:tcBorders>
                  <w:vAlign w:val="center"/>
                </w:tcPr>
                <w:p w14:paraId="04FBE46D"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4E76EFA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43D4D380"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56C2BCAD"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53ED733C" w14:textId="77777777" w:rsidTr="00C80C07">
              <w:trPr>
                <w:trHeight w:val="168"/>
              </w:trPr>
              <w:tc>
                <w:tcPr>
                  <w:tcW w:w="2194" w:type="dxa"/>
                  <w:tcBorders>
                    <w:top w:val="single" w:sz="4" w:space="0" w:color="auto"/>
                    <w:left w:val="single" w:sz="12" w:space="0" w:color="auto"/>
                    <w:bottom w:val="single" w:sz="4" w:space="0" w:color="auto"/>
                    <w:right w:val="single" w:sz="12" w:space="0" w:color="auto"/>
                  </w:tcBorders>
                  <w:vAlign w:val="center"/>
                </w:tcPr>
                <w:p w14:paraId="620213B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04BB6465"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24073569"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4398B1E5"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5100D" w14:paraId="78393A78" w14:textId="77777777" w:rsidTr="00C80C07">
              <w:trPr>
                <w:trHeight w:val="162"/>
              </w:trPr>
              <w:tc>
                <w:tcPr>
                  <w:tcW w:w="2194" w:type="dxa"/>
                  <w:tcBorders>
                    <w:top w:val="single" w:sz="4" w:space="0" w:color="auto"/>
                    <w:left w:val="single" w:sz="12" w:space="0" w:color="auto"/>
                    <w:bottom w:val="single" w:sz="12" w:space="0" w:color="auto"/>
                    <w:right w:val="single" w:sz="12" w:space="0" w:color="auto"/>
                  </w:tcBorders>
                  <w:vAlign w:val="center"/>
                </w:tcPr>
                <w:p w14:paraId="576AA4DB"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12" w:space="0" w:color="auto"/>
                    <w:right w:val="single" w:sz="12" w:space="0" w:color="auto"/>
                  </w:tcBorders>
                </w:tcPr>
                <w:p w14:paraId="31433A27"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12" w:space="0" w:color="auto"/>
                    <w:right w:val="single" w:sz="12" w:space="0" w:color="auto"/>
                  </w:tcBorders>
                  <w:vAlign w:val="center"/>
                </w:tcPr>
                <w:p w14:paraId="7B1AC6C7"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12" w:space="0" w:color="auto"/>
                    <w:right w:val="single" w:sz="12" w:space="0" w:color="auto"/>
                  </w:tcBorders>
                  <w:vAlign w:val="center"/>
                  <w:hideMark/>
                </w:tcPr>
                <w:p w14:paraId="4D48AD9D" w14:textId="77777777" w:rsidR="00676D33" w:rsidRPr="00091F59" w:rsidRDefault="00676D33" w:rsidP="00C80C07">
                  <w:pPr>
                    <w:tabs>
                      <w:tab w:val="left" w:pos="432"/>
                      <w:tab w:val="left" w:pos="3230"/>
                      <w:tab w:val="left" w:pos="5847"/>
                    </w:tabs>
                    <w:spacing w:before="40" w:after="40" w:line="276" w:lineRule="auto"/>
                    <w:jc w:val="right"/>
                    <w:rPr>
                      <w:sz w:val="20"/>
                      <w:szCs w:val="20"/>
                      <w:lang w:val="en-GB"/>
                    </w:rPr>
                  </w:pPr>
                  <w:r w:rsidRPr="00091F59">
                    <w:rPr>
                      <w:sz w:val="20"/>
                      <w:lang w:val="en-GB"/>
                    </w:rPr>
                    <w:t>]</w:t>
                  </w:r>
                </w:p>
              </w:tc>
            </w:tr>
          </w:tbl>
          <w:p w14:paraId="46851703" w14:textId="2F147F7B" w:rsidR="00676D33" w:rsidRDefault="00676D33" w:rsidP="00C80C07">
            <w:pPr>
              <w:pStyle w:val="Point0"/>
              <w:tabs>
                <w:tab w:val="left" w:pos="870"/>
                <w:tab w:val="left" w:pos="1230"/>
              </w:tabs>
              <w:spacing w:before="40" w:after="40"/>
              <w:ind w:left="1470" w:hanging="1470"/>
              <w:rPr>
                <w:sz w:val="20"/>
                <w:lang w:val="en-GB"/>
              </w:rPr>
            </w:pPr>
            <w:r w:rsidRPr="00352864">
              <w:rPr>
                <w:sz w:val="20"/>
                <w:vertAlign w:val="superscript"/>
                <w:lang w:val="en-GB"/>
              </w:rPr>
              <w:t>(2)</w:t>
            </w:r>
            <w:r>
              <w:rPr>
                <w:i/>
                <w:sz w:val="20"/>
                <w:vertAlign w:val="superscript"/>
                <w:lang w:val="en-GB"/>
              </w:rPr>
              <w:t xml:space="preserve"> </w:t>
            </w:r>
            <w:r w:rsidRPr="00E3445A">
              <w:rPr>
                <w:i/>
                <w:sz w:val="20"/>
                <w:lang w:val="en-GB"/>
              </w:rPr>
              <w:t>or</w:t>
            </w:r>
            <w:r w:rsidRPr="00091F59">
              <w:rPr>
                <w:lang w:val="en-GB"/>
              </w:rPr>
              <w:tab/>
            </w:r>
            <w:r w:rsidRPr="00091F59">
              <w:rPr>
                <w:sz w:val="20"/>
                <w:lang w:val="en-GB"/>
              </w:rPr>
              <w:t>[II.6.</w:t>
            </w:r>
            <w:r w:rsidRPr="00091F59">
              <w:rPr>
                <w:lang w:val="en-GB"/>
              </w:rPr>
              <w:tab/>
            </w:r>
            <w:r>
              <w:rPr>
                <w:sz w:val="20"/>
                <w:lang w:val="en-GB"/>
              </w:rPr>
              <w:t>in</w:t>
            </w:r>
            <w:r w:rsidR="00D630F4">
              <w:rPr>
                <w:sz w:val="20"/>
                <w:lang w:val="en-GB"/>
              </w:rPr>
              <w:t>c</w:t>
            </w:r>
            <w:r>
              <w:rPr>
                <w:sz w:val="20"/>
                <w:lang w:val="en-GB"/>
              </w:rPr>
              <w:t xml:space="preserve">lude </w:t>
            </w:r>
            <w:r w:rsidRPr="00091F59">
              <w:rPr>
                <w:sz w:val="20"/>
                <w:lang w:val="en-GB"/>
              </w:rPr>
              <w:t xml:space="preserve">dogs </w:t>
            </w:r>
            <w:r>
              <w:rPr>
                <w:sz w:val="20"/>
                <w:lang w:val="en-GB"/>
              </w:rPr>
              <w:t xml:space="preserve">which </w:t>
            </w:r>
            <w:r w:rsidRPr="00091F59">
              <w:rPr>
                <w:sz w:val="20"/>
                <w:lang w:val="en-GB"/>
              </w:rPr>
              <w:t xml:space="preserve">have not been treated against infestation with </w:t>
            </w:r>
            <w:r w:rsidRPr="00091F59">
              <w:rPr>
                <w:i/>
                <w:sz w:val="20"/>
                <w:lang w:val="en-GB"/>
              </w:rPr>
              <w:t xml:space="preserve">Echinococcus </w:t>
            </w:r>
            <w:proofErr w:type="spellStart"/>
            <w:r w:rsidRPr="00091F59">
              <w:rPr>
                <w:i/>
                <w:sz w:val="20"/>
                <w:lang w:val="en-GB"/>
              </w:rPr>
              <w:t>multilocularis</w:t>
            </w:r>
            <w:proofErr w:type="spellEnd"/>
            <w:r w:rsidRPr="00091F59">
              <w:rPr>
                <w:i/>
                <w:sz w:val="20"/>
                <w:lang w:val="en-GB"/>
              </w:rPr>
              <w:t>.</w:t>
            </w:r>
            <w:r w:rsidRPr="00091F59">
              <w:rPr>
                <w:sz w:val="20"/>
                <w:lang w:val="en-GB"/>
              </w:rPr>
              <w:t>]</w:t>
            </w:r>
          </w:p>
          <w:p w14:paraId="11F3EAA6" w14:textId="09F3BC9C" w:rsidR="0048242B" w:rsidRPr="0048242B" w:rsidRDefault="0048242B" w:rsidP="0048242B">
            <w:pPr>
              <w:pStyle w:val="Point0"/>
              <w:tabs>
                <w:tab w:val="left" w:pos="870"/>
                <w:tab w:val="left" w:pos="1230"/>
              </w:tabs>
              <w:spacing w:before="40" w:after="40"/>
              <w:ind w:left="1470" w:hanging="1470"/>
              <w:rPr>
                <w:i/>
                <w:iCs/>
                <w:sz w:val="20"/>
                <w:szCs w:val="20"/>
              </w:rPr>
            </w:pPr>
            <w:r w:rsidRPr="0048242B">
              <w:rPr>
                <w:i/>
                <w:iCs/>
                <w:sz w:val="20"/>
                <w:vertAlign w:val="superscript"/>
              </w:rPr>
              <w:t xml:space="preserve">(2) </w:t>
            </w:r>
            <w:r w:rsidRPr="0048242B">
              <w:rPr>
                <w:i/>
                <w:iCs/>
                <w:sz w:val="20"/>
              </w:rPr>
              <w:t>nebo</w:t>
            </w:r>
            <w:r w:rsidRPr="0048242B">
              <w:rPr>
                <w:i/>
                <w:iCs/>
              </w:rPr>
              <w:tab/>
            </w:r>
            <w:r w:rsidRPr="0048242B">
              <w:rPr>
                <w:i/>
                <w:iCs/>
                <w:sz w:val="20"/>
              </w:rPr>
              <w:t>[II.6.</w:t>
            </w:r>
            <w:r w:rsidRPr="0048242B">
              <w:rPr>
                <w:i/>
                <w:iCs/>
              </w:rPr>
              <w:tab/>
            </w:r>
            <w:r w:rsidRPr="0048242B">
              <w:rPr>
                <w:i/>
                <w:iCs/>
                <w:sz w:val="20"/>
              </w:rPr>
              <w:t>zahrnují psy, kteří nebyli ošetřeni proti infestaci měchožilem bublinatým (Echinococcus multilocularis).]</w:t>
            </w:r>
          </w:p>
          <w:p w14:paraId="7AD0AD05" w14:textId="77777777" w:rsidR="00676D33" w:rsidRDefault="00676D33" w:rsidP="00C80C07">
            <w:pPr>
              <w:pStyle w:val="Point0"/>
              <w:tabs>
                <w:tab w:val="left" w:pos="870"/>
                <w:tab w:val="left" w:pos="1230"/>
              </w:tabs>
              <w:spacing w:before="40" w:after="40"/>
              <w:ind w:left="1470" w:hanging="1470"/>
              <w:rPr>
                <w:sz w:val="20"/>
                <w:lang w:val="en-GB"/>
              </w:rPr>
            </w:pPr>
            <w:r w:rsidRPr="00352864">
              <w:rPr>
                <w:sz w:val="20"/>
                <w:vertAlign w:val="superscript"/>
                <w:lang w:val="en-GB"/>
              </w:rPr>
              <w:t>(2)</w:t>
            </w:r>
            <w:r>
              <w:rPr>
                <w:i/>
                <w:sz w:val="20"/>
                <w:vertAlign w:val="superscript"/>
                <w:lang w:val="en-GB"/>
              </w:rPr>
              <w:t xml:space="preserve"> </w:t>
            </w:r>
            <w:r w:rsidRPr="00091F59">
              <w:rPr>
                <w:i/>
                <w:sz w:val="20"/>
                <w:lang w:val="en-GB"/>
              </w:rPr>
              <w:t>or</w:t>
            </w:r>
            <w:r w:rsidRPr="00091F59">
              <w:rPr>
                <w:lang w:val="en-GB"/>
              </w:rPr>
              <w:tab/>
            </w:r>
            <w:r w:rsidRPr="00091F59">
              <w:rPr>
                <w:sz w:val="20"/>
                <w:lang w:val="en-GB"/>
              </w:rPr>
              <w:t>[II.6.</w:t>
            </w:r>
            <w:r w:rsidRPr="00091F59">
              <w:rPr>
                <w:lang w:val="en-GB"/>
              </w:rPr>
              <w:tab/>
            </w:r>
            <w:r>
              <w:rPr>
                <w:sz w:val="20"/>
                <w:lang w:val="en-GB"/>
              </w:rPr>
              <w:t>include</w:t>
            </w:r>
            <w:r w:rsidRPr="00091F59">
              <w:rPr>
                <w:sz w:val="20"/>
                <w:lang w:val="en-GB"/>
              </w:rPr>
              <w:t xml:space="preserve"> dogs destined for direct entry into the Member State of destination to be isolated in:</w:t>
            </w:r>
          </w:p>
          <w:p w14:paraId="14E712DC" w14:textId="5EBE235F" w:rsidR="0048242B" w:rsidRPr="0048242B" w:rsidRDefault="0048242B" w:rsidP="0048242B">
            <w:pPr>
              <w:pStyle w:val="Point0"/>
              <w:tabs>
                <w:tab w:val="left" w:pos="870"/>
                <w:tab w:val="left" w:pos="1230"/>
              </w:tabs>
              <w:spacing w:before="40" w:after="40"/>
              <w:ind w:left="1470" w:hanging="1470"/>
              <w:rPr>
                <w:i/>
                <w:iCs/>
                <w:sz w:val="20"/>
                <w:szCs w:val="20"/>
              </w:rPr>
            </w:pPr>
            <w:r w:rsidRPr="0048242B">
              <w:rPr>
                <w:i/>
                <w:iCs/>
                <w:sz w:val="20"/>
                <w:vertAlign w:val="superscript"/>
              </w:rPr>
              <w:t xml:space="preserve">(2) </w:t>
            </w:r>
            <w:r w:rsidRPr="0048242B">
              <w:rPr>
                <w:i/>
                <w:iCs/>
                <w:sz w:val="20"/>
              </w:rPr>
              <w:t>nebo</w:t>
            </w:r>
            <w:r w:rsidRPr="0048242B">
              <w:rPr>
                <w:i/>
                <w:iCs/>
              </w:rPr>
              <w:tab/>
            </w:r>
            <w:r w:rsidRPr="0048242B">
              <w:rPr>
                <w:i/>
                <w:iCs/>
                <w:sz w:val="20"/>
              </w:rPr>
              <w:t>[II.6.</w:t>
            </w:r>
            <w:r w:rsidRPr="0048242B">
              <w:rPr>
                <w:i/>
                <w:iCs/>
              </w:rPr>
              <w:tab/>
            </w:r>
            <w:r w:rsidRPr="0048242B">
              <w:rPr>
                <w:i/>
                <w:iCs/>
                <w:sz w:val="20"/>
              </w:rPr>
              <w:t>zahrnují psy, kteří jsou určeni pro přímý vstup do členského státu určení a budou izolováni v:</w:t>
            </w:r>
          </w:p>
          <w:p w14:paraId="328A9E57" w14:textId="77777777" w:rsidR="00676D33" w:rsidRDefault="00676D33" w:rsidP="00C80C07">
            <w:pPr>
              <w:pStyle w:val="Point1"/>
              <w:tabs>
                <w:tab w:val="left" w:pos="1525"/>
              </w:tabs>
              <w:spacing w:before="40" w:after="40"/>
              <w:ind w:left="1470" w:hanging="654"/>
              <w:rPr>
                <w:sz w:val="20"/>
                <w:lang w:val="en-GB"/>
              </w:rPr>
            </w:pPr>
            <w:r w:rsidRPr="00091F59">
              <w:rPr>
                <w:sz w:val="20"/>
                <w:vertAlign w:val="superscript"/>
                <w:lang w:val="en-GB"/>
              </w:rPr>
              <w:t>(1)</w:t>
            </w:r>
            <w:r>
              <w:rPr>
                <w:sz w:val="20"/>
                <w:vertAlign w:val="superscript"/>
                <w:lang w:val="en-GB"/>
              </w:rPr>
              <w:t xml:space="preserve"> </w:t>
            </w:r>
            <w:r w:rsidRPr="001B23F7">
              <w:rPr>
                <w:i/>
                <w:sz w:val="20"/>
                <w:lang w:val="en-GB"/>
              </w:rPr>
              <w:t>either</w:t>
            </w:r>
            <w:r w:rsidRPr="00091F59">
              <w:rPr>
                <w:lang w:val="en-GB"/>
              </w:rPr>
              <w:tab/>
            </w:r>
            <w:r w:rsidRPr="00091F59">
              <w:rPr>
                <w:sz w:val="20"/>
                <w:lang w:val="en-GB"/>
              </w:rPr>
              <w:t>[a confined establishment.]]</w:t>
            </w:r>
          </w:p>
          <w:p w14:paraId="67F12907" w14:textId="652CD9E4" w:rsidR="0048242B" w:rsidRPr="0048242B" w:rsidRDefault="0048242B" w:rsidP="0048242B">
            <w:pPr>
              <w:pStyle w:val="Point1"/>
              <w:tabs>
                <w:tab w:val="left" w:pos="1525"/>
              </w:tabs>
              <w:spacing w:before="40" w:after="40"/>
              <w:ind w:left="1470" w:hanging="654"/>
              <w:rPr>
                <w:i/>
                <w:iCs/>
                <w:sz w:val="20"/>
                <w:szCs w:val="20"/>
              </w:rPr>
            </w:pPr>
            <w:r w:rsidRPr="0048242B">
              <w:rPr>
                <w:i/>
                <w:iCs/>
                <w:sz w:val="20"/>
                <w:vertAlign w:val="superscript"/>
              </w:rPr>
              <w:t xml:space="preserve">(1) </w:t>
            </w:r>
            <w:r w:rsidRPr="0048242B">
              <w:rPr>
                <w:i/>
                <w:iCs/>
                <w:sz w:val="20"/>
              </w:rPr>
              <w:t>buď</w:t>
            </w:r>
            <w:r w:rsidRPr="0048242B">
              <w:rPr>
                <w:i/>
                <w:iCs/>
              </w:rPr>
              <w:tab/>
            </w:r>
            <w:r w:rsidRPr="0048242B">
              <w:rPr>
                <w:i/>
                <w:iCs/>
                <w:sz w:val="20"/>
              </w:rPr>
              <w:t>[uzavřeném zařízení.]]</w:t>
            </w:r>
          </w:p>
          <w:p w14:paraId="0AE93D76" w14:textId="77777777" w:rsidR="00676D33" w:rsidRDefault="00676D33" w:rsidP="00C80C07">
            <w:pPr>
              <w:pStyle w:val="Point1"/>
              <w:tabs>
                <w:tab w:val="left" w:pos="1525"/>
              </w:tabs>
              <w:spacing w:before="40"/>
              <w:ind w:left="1470" w:hanging="654"/>
              <w:rPr>
                <w:sz w:val="20"/>
                <w:lang w:val="en-GB"/>
              </w:rPr>
            </w:pPr>
            <w:r w:rsidRPr="00091F59">
              <w:rPr>
                <w:sz w:val="20"/>
                <w:vertAlign w:val="superscript"/>
                <w:lang w:val="en-GB"/>
              </w:rPr>
              <w:t>(1)</w:t>
            </w:r>
            <w:r>
              <w:rPr>
                <w:sz w:val="20"/>
                <w:vertAlign w:val="superscript"/>
                <w:lang w:val="en-GB"/>
              </w:rPr>
              <w:t xml:space="preserve"> </w:t>
            </w:r>
            <w:r w:rsidRPr="001B23F7">
              <w:rPr>
                <w:i/>
                <w:sz w:val="20"/>
                <w:lang w:val="en-GB"/>
              </w:rPr>
              <w:t>or</w:t>
            </w:r>
            <w:r w:rsidRPr="00091F59">
              <w:rPr>
                <w:lang w:val="en-GB"/>
              </w:rPr>
              <w:tab/>
            </w:r>
            <w:r w:rsidRPr="00091F59">
              <w:rPr>
                <w:sz w:val="20"/>
                <w:lang w:val="en-GB"/>
              </w:rPr>
              <w:t>[an approved quarantine establishment.]]</w:t>
            </w:r>
          </w:p>
          <w:p w14:paraId="3A69A650" w14:textId="711249CB" w:rsidR="0048242B" w:rsidRPr="0048242B" w:rsidRDefault="0048242B" w:rsidP="0048242B">
            <w:pPr>
              <w:pStyle w:val="Point1"/>
              <w:tabs>
                <w:tab w:val="left" w:pos="1525"/>
              </w:tabs>
              <w:spacing w:before="40"/>
              <w:ind w:left="1470" w:hanging="654"/>
              <w:rPr>
                <w:i/>
                <w:iCs/>
                <w:sz w:val="20"/>
                <w:szCs w:val="20"/>
              </w:rPr>
            </w:pPr>
            <w:r w:rsidRPr="0048242B">
              <w:rPr>
                <w:i/>
                <w:iCs/>
                <w:sz w:val="20"/>
                <w:vertAlign w:val="superscript"/>
              </w:rPr>
              <w:t xml:space="preserve">(1) </w:t>
            </w:r>
            <w:r w:rsidRPr="0048242B">
              <w:rPr>
                <w:i/>
                <w:iCs/>
                <w:sz w:val="20"/>
              </w:rPr>
              <w:t>nebo</w:t>
            </w:r>
            <w:r w:rsidRPr="0048242B">
              <w:rPr>
                <w:i/>
                <w:iCs/>
              </w:rPr>
              <w:tab/>
            </w:r>
            <w:r w:rsidRPr="0048242B">
              <w:rPr>
                <w:i/>
                <w:iCs/>
                <w:sz w:val="20"/>
              </w:rPr>
              <w:t>[schváleném karanténním zařízení.]]</w:t>
            </w:r>
          </w:p>
          <w:p w14:paraId="30E780C7" w14:textId="77777777" w:rsidR="00676D33" w:rsidRPr="00091F59" w:rsidRDefault="00676D33" w:rsidP="00C80C07">
            <w:pPr>
              <w:spacing w:before="40" w:after="40"/>
              <w:ind w:left="732" w:hanging="732"/>
              <w:rPr>
                <w:rFonts w:eastAsia="Times New Roman"/>
                <w:b/>
                <w:sz w:val="20"/>
                <w:szCs w:val="20"/>
                <w:lang w:val="en-GB"/>
              </w:rPr>
            </w:pPr>
            <w:r w:rsidRPr="00091F59">
              <w:rPr>
                <w:b/>
                <w:sz w:val="20"/>
                <w:lang w:val="en-GB"/>
              </w:rPr>
              <w:t>Notes:</w:t>
            </w:r>
          </w:p>
          <w:p w14:paraId="3C4432E0" w14:textId="77777777" w:rsidR="00676D33" w:rsidRPr="00091F59" w:rsidRDefault="00676D33" w:rsidP="00C80C07">
            <w:pPr>
              <w:spacing w:before="40" w:after="40"/>
              <w:rPr>
                <w:sz w:val="20"/>
                <w:szCs w:val="20"/>
                <w:lang w:val="en-GB"/>
              </w:rPr>
            </w:pPr>
            <w:r w:rsidRPr="00091F59">
              <w:rPr>
                <w:sz w:val="20"/>
                <w:lang w:val="en-GB"/>
              </w:rPr>
              <w:t xml:space="preserve">This </w:t>
            </w:r>
            <w:r>
              <w:rPr>
                <w:sz w:val="20"/>
                <w:lang w:val="en-GB"/>
              </w:rPr>
              <w:t xml:space="preserve">animal health </w:t>
            </w:r>
            <w:r w:rsidRPr="00091F59">
              <w:rPr>
                <w:sz w:val="20"/>
                <w:lang w:val="en-GB"/>
              </w:rPr>
              <w:t xml:space="preserve">certificate is intended for commercial entries into the Union of dogs, cats and ferrets, including when they are destined to a confined establishment or to an approved quarantine establishment and when the Union is not the final destination of the animals and </w:t>
            </w:r>
            <w:r>
              <w:rPr>
                <w:sz w:val="20"/>
                <w:lang w:val="en-GB"/>
              </w:rPr>
              <w:t>for the entry</w:t>
            </w:r>
            <w:r w:rsidRPr="00091F59">
              <w:rPr>
                <w:sz w:val="20"/>
                <w:lang w:val="en-GB"/>
              </w:rPr>
              <w:t xml:space="preserve"> into the Union of dogs, cats and ferrets moved in accordance with Article 5(4) of Regulation (EU) No 576/2013 of the European Parliament and of the Council.</w:t>
            </w:r>
          </w:p>
          <w:p w14:paraId="1F609A63" w14:textId="77777777" w:rsidR="00676D33" w:rsidRPr="00091F59" w:rsidRDefault="00676D33" w:rsidP="00C80C07">
            <w:pPr>
              <w:spacing w:before="40" w:after="40"/>
              <w:rPr>
                <w:rFonts w:eastAsia="Times New Roman"/>
                <w:snapToGrid w:val="0"/>
                <w:sz w:val="20"/>
                <w:szCs w:val="20"/>
                <w:lang w:val="en-GB"/>
              </w:rPr>
            </w:pPr>
            <w:r w:rsidRPr="00091F59">
              <w:rPr>
                <w:sz w:val="20"/>
                <w:szCs w:val="20"/>
                <w:lang w:val="en-GB"/>
              </w:rPr>
              <w:t xml:space="preserve">In accordance with the Agreement on the withdrawal of the United Kingdom of Great Britain and Northern Ireland from the European Union and the European Atomic Energy Community, and in particular Article 5(4) of the Protocol on Ireland/Northern Ireland in conjunction with Annex 2 to that Protocol, references to </w:t>
            </w:r>
            <w:r>
              <w:rPr>
                <w:sz w:val="20"/>
                <w:szCs w:val="20"/>
                <w:lang w:val="en-GB"/>
              </w:rPr>
              <w:t>the</w:t>
            </w:r>
            <w:r w:rsidRPr="00091F59">
              <w:rPr>
                <w:sz w:val="20"/>
                <w:szCs w:val="20"/>
                <w:lang w:val="en-GB"/>
              </w:rPr>
              <w:t xml:space="preserve"> Union in this </w:t>
            </w:r>
            <w:r>
              <w:rPr>
                <w:sz w:val="20"/>
                <w:szCs w:val="20"/>
                <w:lang w:val="en-GB"/>
              </w:rPr>
              <w:t xml:space="preserve">animal health </w:t>
            </w:r>
            <w:r w:rsidRPr="00091F59">
              <w:rPr>
                <w:sz w:val="20"/>
                <w:szCs w:val="20"/>
                <w:lang w:val="en-GB"/>
              </w:rPr>
              <w:t>certificate include the United Kingdom in respect of Northern Ireland.</w:t>
            </w:r>
          </w:p>
          <w:p w14:paraId="580F87BA" w14:textId="77777777" w:rsidR="00676D33" w:rsidRDefault="00676D33" w:rsidP="00C80C07">
            <w:pPr>
              <w:widowControl w:val="0"/>
              <w:spacing w:before="40"/>
              <w:rPr>
                <w:sz w:val="20"/>
                <w:szCs w:val="20"/>
                <w:lang w:val="en-GB"/>
              </w:rPr>
            </w:pPr>
            <w:r w:rsidRPr="00091F59">
              <w:rPr>
                <w:sz w:val="20"/>
                <w:szCs w:val="20"/>
                <w:lang w:val="en-GB"/>
              </w:rPr>
              <w:t xml:space="preserve">This animal health certificate shall be completed </w:t>
            </w:r>
            <w:r>
              <w:rPr>
                <w:sz w:val="20"/>
                <w:szCs w:val="20"/>
                <w:lang w:val="en-GB"/>
              </w:rPr>
              <w:t>in accordance with</w:t>
            </w:r>
            <w:r w:rsidRPr="00091F59">
              <w:rPr>
                <w:sz w:val="20"/>
                <w:szCs w:val="20"/>
                <w:lang w:val="en-GB"/>
              </w:rPr>
              <w:t xml:space="preserve"> the notes for the completion of certificates provided for in Chapter 4 of Annex I to </w:t>
            </w:r>
            <w:r>
              <w:rPr>
                <w:sz w:val="20"/>
                <w:szCs w:val="20"/>
                <w:lang w:val="en-GB"/>
              </w:rPr>
              <w:t xml:space="preserve">Commission </w:t>
            </w:r>
            <w:r w:rsidRPr="00091F59">
              <w:rPr>
                <w:sz w:val="20"/>
                <w:szCs w:val="20"/>
                <w:lang w:val="en-GB"/>
              </w:rPr>
              <w:t xml:space="preserve">Implementing Regulation (EU) </w:t>
            </w:r>
            <w:r>
              <w:rPr>
                <w:sz w:val="20"/>
                <w:szCs w:val="20"/>
                <w:lang w:val="en-GB"/>
              </w:rPr>
              <w:t>2020/2235.</w:t>
            </w:r>
          </w:p>
          <w:p w14:paraId="571AAB20" w14:textId="77777777" w:rsidR="0048242B" w:rsidRPr="0048242B" w:rsidRDefault="0048242B" w:rsidP="0048242B">
            <w:pPr>
              <w:spacing w:before="40" w:after="40"/>
              <w:ind w:left="732" w:hanging="732"/>
              <w:rPr>
                <w:rFonts w:eastAsia="Times New Roman"/>
                <w:b/>
                <w:i/>
                <w:iCs/>
                <w:sz w:val="20"/>
                <w:szCs w:val="20"/>
              </w:rPr>
            </w:pPr>
            <w:r w:rsidRPr="0048242B">
              <w:rPr>
                <w:b/>
                <w:i/>
                <w:iCs/>
                <w:sz w:val="20"/>
              </w:rPr>
              <w:t>Poznámky:</w:t>
            </w:r>
          </w:p>
          <w:p w14:paraId="3523BDB9" w14:textId="77777777" w:rsidR="0048242B" w:rsidRPr="0048242B" w:rsidRDefault="0048242B" w:rsidP="0048242B">
            <w:pPr>
              <w:spacing w:before="40" w:after="40"/>
              <w:rPr>
                <w:i/>
                <w:iCs/>
                <w:sz w:val="20"/>
                <w:szCs w:val="20"/>
              </w:rPr>
            </w:pPr>
            <w:r w:rsidRPr="0048242B">
              <w:rPr>
                <w:i/>
                <w:iCs/>
                <w:sz w:val="20"/>
              </w:rPr>
              <w:t>Toto veterinární osvědčení je určeno pro komerční vstupy psů, koček a fretek do Unie, včetně případů, kdy jsou určeni pro uzavřené zařízení nebo schválené karanténní zařízení a kdy Unie není konečným místem určení těchto zvířat, a pro vstup psů, koček a fretek do Unie přemísťovaných v souladu s čl. 5 odst. 4 nařízení Evropského parlamentu a Rady (EU) č. 576/2013.</w:t>
            </w:r>
          </w:p>
          <w:p w14:paraId="3732268B" w14:textId="77777777" w:rsidR="0048242B" w:rsidRPr="0048242B" w:rsidRDefault="0048242B" w:rsidP="0048242B">
            <w:pPr>
              <w:spacing w:before="40" w:after="40"/>
              <w:rPr>
                <w:rFonts w:eastAsia="Times New Roman"/>
                <w:i/>
                <w:iCs/>
                <w:snapToGrid w:val="0"/>
                <w:sz w:val="20"/>
                <w:szCs w:val="20"/>
              </w:rPr>
            </w:pPr>
            <w:r w:rsidRPr="0048242B">
              <w:rPr>
                <w:i/>
                <w:iCs/>
                <w:sz w:val="20"/>
              </w:rPr>
              <w:lastRenderedPageBreak/>
              <w:t>V souladu s Dohodou o vystoupení Spojeného království Velké Británie a Severního Irska z Evropské unie a Evropského společenství pro atomovou energii, a zejména s čl. 5 odst. 4 Protokolu o Irsku/Severním Irsku ve spojení s přílohou 2 uvedeného protokolu, zahrnují odkazy na Unii v tomto veterinárním osvědčení Spojené království s ohledem na Severní Irsko.</w:t>
            </w:r>
          </w:p>
          <w:p w14:paraId="1F2B319A" w14:textId="3E0E05D3" w:rsidR="0048242B" w:rsidRPr="0048242B" w:rsidRDefault="0048242B" w:rsidP="00C80C07">
            <w:pPr>
              <w:widowControl w:val="0"/>
              <w:spacing w:before="40"/>
              <w:rPr>
                <w:i/>
                <w:iCs/>
                <w:sz w:val="20"/>
                <w:szCs w:val="20"/>
              </w:rPr>
            </w:pPr>
            <w:r w:rsidRPr="0048242B">
              <w:rPr>
                <w:i/>
                <w:iCs/>
                <w:sz w:val="20"/>
              </w:rPr>
              <w:t>Toto veterinární osvědčení se vyplní v souladu s pokyny k vyplňování osvědčení stanovenými v příloze I kapitole 4 prováděcího nařízení Komise (EU) 2020/2235.</w:t>
            </w:r>
          </w:p>
          <w:p w14:paraId="66D6DA83" w14:textId="77777777" w:rsidR="00676D33" w:rsidRPr="00091F59" w:rsidRDefault="00676D33" w:rsidP="00C80C07">
            <w:pPr>
              <w:widowControl w:val="0"/>
              <w:spacing w:before="40" w:after="40"/>
              <w:rPr>
                <w:b/>
                <w:sz w:val="20"/>
                <w:szCs w:val="20"/>
                <w:lang w:val="en-GB"/>
              </w:rPr>
            </w:pPr>
            <w:r w:rsidRPr="00091F59">
              <w:rPr>
                <w:b/>
                <w:sz w:val="20"/>
                <w:lang w:val="en-GB"/>
              </w:rPr>
              <w:t>Part I:</w:t>
            </w:r>
          </w:p>
          <w:p w14:paraId="5B89BBAA" w14:textId="77777777" w:rsidR="00676D33" w:rsidRPr="00091F59" w:rsidRDefault="00676D33" w:rsidP="00C80C07">
            <w:pPr>
              <w:pStyle w:val="Point0"/>
              <w:spacing w:before="40" w:after="40"/>
              <w:ind w:left="1948" w:hanging="1948"/>
              <w:rPr>
                <w:sz w:val="20"/>
                <w:szCs w:val="20"/>
                <w:lang w:val="en-GB"/>
              </w:rPr>
            </w:pPr>
            <w:r w:rsidRPr="00091F59">
              <w:rPr>
                <w:sz w:val="20"/>
                <w:lang w:val="en-GB"/>
              </w:rPr>
              <w:t xml:space="preserve">Box </w:t>
            </w:r>
            <w:r>
              <w:rPr>
                <w:sz w:val="20"/>
                <w:lang w:val="en-GB"/>
              </w:rPr>
              <w:t xml:space="preserve">reference </w:t>
            </w:r>
            <w:r w:rsidRPr="00091F59">
              <w:rPr>
                <w:sz w:val="20"/>
                <w:lang w:val="en-GB"/>
              </w:rPr>
              <w:t>I.20:</w:t>
            </w:r>
            <w:r w:rsidRPr="00091F59">
              <w:rPr>
                <w:lang w:val="en-GB"/>
              </w:rPr>
              <w:tab/>
            </w:r>
            <w:r w:rsidRPr="004E6800">
              <w:rPr>
                <w:sz w:val="20"/>
                <w:lang w:val="en-GB"/>
              </w:rPr>
              <w:t xml:space="preserve">Certified as or for: </w:t>
            </w:r>
            <w:r>
              <w:rPr>
                <w:sz w:val="20"/>
                <w:lang w:val="en-GB"/>
              </w:rPr>
              <w:t>I</w:t>
            </w:r>
            <w:r w:rsidRPr="004E6800">
              <w:rPr>
                <w:sz w:val="20"/>
                <w:lang w:val="en-GB"/>
              </w:rPr>
              <w:t>ndicate</w:t>
            </w:r>
            <w:r>
              <w:rPr>
                <w:sz w:val="20"/>
                <w:lang w:val="en-GB"/>
              </w:rPr>
              <w:t>:</w:t>
            </w:r>
            <w:r w:rsidRPr="00091F59">
              <w:rPr>
                <w:sz w:val="20"/>
                <w:lang w:val="en-GB"/>
              </w:rPr>
              <w:t xml:space="preserve"> </w:t>
            </w:r>
          </w:p>
          <w:p w14:paraId="4DF14E0F"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 xml:space="preserve">"Further keeping" where dogs, cats or ferrets are moved in accordance with Title V of Part II of Delegated Regulation (EU) </w:t>
            </w:r>
            <w:proofErr w:type="gramStart"/>
            <w:r w:rsidRPr="00091F59">
              <w:rPr>
                <w:sz w:val="20"/>
                <w:lang w:val="en-GB"/>
              </w:rPr>
              <w:t>2020/692;</w:t>
            </w:r>
            <w:proofErr w:type="gramEnd"/>
          </w:p>
          <w:p w14:paraId="3D4C8578"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 xml:space="preserve">Confined establishment: as defined in Article 4(48) of Regulation (EU) 2016/429 of the European Parliament and of the </w:t>
            </w:r>
            <w:proofErr w:type="gramStart"/>
            <w:r w:rsidRPr="00091F59">
              <w:rPr>
                <w:sz w:val="20"/>
                <w:lang w:val="en-GB"/>
              </w:rPr>
              <w:t>Council;</w:t>
            </w:r>
            <w:proofErr w:type="gramEnd"/>
          </w:p>
          <w:p w14:paraId="3BA91546"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 xml:space="preserve">Approved quarantine establishment: as defined in Article 3(9) of Commission Delegated Regulation (EU) </w:t>
            </w:r>
            <w:proofErr w:type="gramStart"/>
            <w:r w:rsidRPr="00091F59">
              <w:rPr>
                <w:sz w:val="20"/>
                <w:lang w:val="en-GB"/>
              </w:rPr>
              <w:t>2020/688</w:t>
            </w:r>
            <w:r>
              <w:rPr>
                <w:sz w:val="20"/>
                <w:lang w:val="en-GB"/>
              </w:rPr>
              <w:t>;</w:t>
            </w:r>
            <w:proofErr w:type="gramEnd"/>
          </w:p>
          <w:p w14:paraId="0B2E1B74" w14:textId="77777777" w:rsidR="007F0C1A" w:rsidRPr="007F0C1A" w:rsidRDefault="00676D33" w:rsidP="00676D33">
            <w:pPr>
              <w:pStyle w:val="Point0"/>
              <w:numPr>
                <w:ilvl w:val="0"/>
                <w:numId w:val="2"/>
              </w:numPr>
              <w:spacing w:before="40"/>
              <w:ind w:left="2515" w:hanging="567"/>
              <w:rPr>
                <w:sz w:val="20"/>
                <w:szCs w:val="20"/>
                <w:lang w:val="en-GB"/>
              </w:rPr>
            </w:pPr>
            <w:r w:rsidRPr="00091F59">
              <w:rPr>
                <w:sz w:val="20"/>
                <w:lang w:val="en-GB"/>
              </w:rPr>
              <w:t>"others" where dogs (</w:t>
            </w:r>
            <w:r w:rsidRPr="00091F59">
              <w:rPr>
                <w:i/>
                <w:sz w:val="20"/>
                <w:lang w:val="en-GB"/>
              </w:rPr>
              <w:t xml:space="preserve">Canis lupus </w:t>
            </w:r>
            <w:proofErr w:type="spellStart"/>
            <w:r w:rsidRPr="00091F59">
              <w:rPr>
                <w:i/>
                <w:sz w:val="20"/>
                <w:lang w:val="en-GB"/>
              </w:rPr>
              <w:t>familiaris</w:t>
            </w:r>
            <w:proofErr w:type="spellEnd"/>
            <w:r w:rsidRPr="00091F59">
              <w:rPr>
                <w:sz w:val="20"/>
                <w:lang w:val="en-GB"/>
              </w:rPr>
              <w:t>), cats (</w:t>
            </w:r>
            <w:r w:rsidRPr="00091F59">
              <w:rPr>
                <w:i/>
                <w:sz w:val="20"/>
                <w:lang w:val="en-GB"/>
              </w:rPr>
              <w:t xml:space="preserve">Felis </w:t>
            </w:r>
            <w:proofErr w:type="spellStart"/>
            <w:r w:rsidRPr="00091F59">
              <w:rPr>
                <w:i/>
                <w:sz w:val="20"/>
                <w:lang w:val="en-GB"/>
              </w:rPr>
              <w:t>silvestris</w:t>
            </w:r>
            <w:proofErr w:type="spellEnd"/>
            <w:r w:rsidRPr="00091F59">
              <w:rPr>
                <w:i/>
                <w:sz w:val="20"/>
                <w:lang w:val="en-GB"/>
              </w:rPr>
              <w:t xml:space="preserve"> catus</w:t>
            </w:r>
            <w:r w:rsidRPr="00091F59">
              <w:rPr>
                <w:sz w:val="20"/>
                <w:lang w:val="en-GB"/>
              </w:rPr>
              <w:t>) or ferrets (</w:t>
            </w:r>
            <w:r w:rsidRPr="00091F59">
              <w:rPr>
                <w:i/>
                <w:sz w:val="20"/>
                <w:lang w:val="en-GB"/>
              </w:rPr>
              <w:t xml:space="preserve">Mustela putorius </w:t>
            </w:r>
            <w:proofErr w:type="spellStart"/>
            <w:r w:rsidRPr="00091F59">
              <w:rPr>
                <w:i/>
                <w:sz w:val="20"/>
                <w:lang w:val="en-GB"/>
              </w:rPr>
              <w:t>furo</w:t>
            </w:r>
            <w:proofErr w:type="spellEnd"/>
            <w:r w:rsidRPr="00091F59">
              <w:rPr>
                <w:sz w:val="20"/>
                <w:lang w:val="en-GB"/>
              </w:rPr>
              <w:t>) are moved in accordance with Article 5(4) of Regulation (EU) No 576/2013 of the European Parliament and of the Council.</w:t>
            </w:r>
          </w:p>
          <w:p w14:paraId="02DFF4BB" w14:textId="77777777" w:rsidR="007F0C1A" w:rsidRPr="007F0C1A" w:rsidRDefault="007F0C1A" w:rsidP="007F0C1A">
            <w:pPr>
              <w:widowControl w:val="0"/>
              <w:spacing w:before="40" w:after="40"/>
              <w:rPr>
                <w:b/>
                <w:i/>
                <w:iCs/>
                <w:sz w:val="20"/>
                <w:szCs w:val="20"/>
              </w:rPr>
            </w:pPr>
            <w:r w:rsidRPr="007F0C1A">
              <w:rPr>
                <w:b/>
                <w:i/>
                <w:iCs/>
                <w:sz w:val="20"/>
              </w:rPr>
              <w:t>Část I:</w:t>
            </w:r>
          </w:p>
          <w:p w14:paraId="64BC5743" w14:textId="77777777" w:rsidR="007F0C1A" w:rsidRPr="007F0C1A" w:rsidRDefault="007F0C1A" w:rsidP="007F0C1A">
            <w:pPr>
              <w:pStyle w:val="Point0"/>
              <w:spacing w:before="40" w:after="40"/>
              <w:ind w:left="1948" w:hanging="1948"/>
              <w:rPr>
                <w:i/>
                <w:iCs/>
                <w:sz w:val="20"/>
                <w:szCs w:val="20"/>
              </w:rPr>
            </w:pPr>
            <w:r w:rsidRPr="007F0C1A">
              <w:rPr>
                <w:i/>
                <w:iCs/>
                <w:sz w:val="20"/>
              </w:rPr>
              <w:t>Kolonka I.20:</w:t>
            </w:r>
            <w:r w:rsidRPr="007F0C1A">
              <w:rPr>
                <w:i/>
                <w:iCs/>
              </w:rPr>
              <w:tab/>
            </w:r>
            <w:r w:rsidRPr="007F0C1A">
              <w:rPr>
                <w:i/>
                <w:iCs/>
                <w:sz w:val="20"/>
              </w:rPr>
              <w:t xml:space="preserve">Osvědčeno jako nebo osvědčeno pro: Uveďte: </w:t>
            </w:r>
          </w:p>
          <w:p w14:paraId="286CA16D" w14:textId="77777777" w:rsidR="007F0C1A" w:rsidRPr="007F0C1A" w:rsidRDefault="007F0C1A" w:rsidP="007F0C1A">
            <w:pPr>
              <w:pStyle w:val="ListParagraph"/>
              <w:numPr>
                <w:ilvl w:val="0"/>
                <w:numId w:val="2"/>
              </w:numPr>
              <w:spacing w:before="40" w:after="40"/>
              <w:ind w:left="2515" w:hanging="567"/>
              <w:rPr>
                <w:i/>
                <w:iCs/>
                <w:sz w:val="20"/>
                <w:szCs w:val="20"/>
              </w:rPr>
            </w:pPr>
            <w:r w:rsidRPr="007F0C1A">
              <w:rPr>
                <w:i/>
                <w:iCs/>
                <w:sz w:val="20"/>
              </w:rPr>
              <w:t>„Další chov“, pokud jsou psi, kočky nebo fretky přemísťováni v souladu s částí II hlavou V nařízení v přenesené pravomoci (EU) 2020/692;</w:t>
            </w:r>
          </w:p>
          <w:p w14:paraId="6A799548" w14:textId="77777777" w:rsidR="007F0C1A" w:rsidRPr="007F0C1A" w:rsidRDefault="007F0C1A" w:rsidP="007F0C1A">
            <w:pPr>
              <w:pStyle w:val="ListParagraph"/>
              <w:numPr>
                <w:ilvl w:val="0"/>
                <w:numId w:val="2"/>
              </w:numPr>
              <w:spacing w:before="40" w:after="40"/>
              <w:ind w:left="2515" w:hanging="567"/>
              <w:rPr>
                <w:i/>
                <w:iCs/>
                <w:sz w:val="20"/>
                <w:szCs w:val="20"/>
              </w:rPr>
            </w:pPr>
            <w:r w:rsidRPr="007F0C1A">
              <w:rPr>
                <w:i/>
                <w:iCs/>
                <w:sz w:val="20"/>
              </w:rPr>
              <w:t>Uzavřené zařízení: podle definice v čl. 4 bodě 48 nařízení Evropského parlamentu a Rady (EU) 2016/429;</w:t>
            </w:r>
          </w:p>
          <w:p w14:paraId="5560DE52" w14:textId="77777777" w:rsidR="007F0C1A" w:rsidRPr="007F0C1A" w:rsidRDefault="007F0C1A" w:rsidP="007F0C1A">
            <w:pPr>
              <w:pStyle w:val="ListParagraph"/>
              <w:numPr>
                <w:ilvl w:val="0"/>
                <w:numId w:val="2"/>
              </w:numPr>
              <w:spacing w:before="40" w:after="40"/>
              <w:ind w:left="2515" w:hanging="567"/>
              <w:rPr>
                <w:i/>
                <w:iCs/>
                <w:sz w:val="20"/>
                <w:szCs w:val="20"/>
              </w:rPr>
            </w:pPr>
            <w:r w:rsidRPr="007F0C1A">
              <w:rPr>
                <w:i/>
                <w:iCs/>
                <w:sz w:val="20"/>
              </w:rPr>
              <w:t>Schválené karanténní zařízení: podle definice v čl. 3 bodě 9 nařízení Komise v přenesené pravomoci (EU) 2020/688;</w:t>
            </w:r>
          </w:p>
          <w:p w14:paraId="60A1FF9C" w14:textId="033FE0DB" w:rsidR="00676D33" w:rsidRPr="007F0C1A" w:rsidRDefault="007F0C1A" w:rsidP="007F0C1A">
            <w:pPr>
              <w:pStyle w:val="Point0"/>
              <w:numPr>
                <w:ilvl w:val="0"/>
                <w:numId w:val="2"/>
              </w:numPr>
              <w:spacing w:before="40"/>
              <w:ind w:left="2515" w:hanging="567"/>
              <w:rPr>
                <w:i/>
                <w:iCs/>
                <w:sz w:val="20"/>
                <w:szCs w:val="20"/>
              </w:rPr>
            </w:pPr>
            <w:r w:rsidRPr="007F0C1A">
              <w:rPr>
                <w:i/>
                <w:iCs/>
                <w:sz w:val="20"/>
              </w:rPr>
              <w:t xml:space="preserve">„jiné“, pokud jsou psi (Canis lupus familiaris), kočky (Felis silvestris catus) nebo fretky (Mustela putorius furo) přemísťováni v souladu s čl. 5 odst. 4 nařízení Evropského parlamentu a Rady (EU) č. 576/2013. </w:t>
            </w:r>
            <w:r w:rsidR="00676D33" w:rsidRPr="007F0C1A">
              <w:rPr>
                <w:i/>
                <w:iCs/>
                <w:sz w:val="20"/>
                <w:lang w:val="en-GB"/>
              </w:rPr>
              <w:t xml:space="preserve"> </w:t>
            </w:r>
          </w:p>
          <w:p w14:paraId="41D7F411" w14:textId="77777777" w:rsidR="00676D33" w:rsidRPr="00091F59" w:rsidRDefault="00676D33" w:rsidP="00C80C07">
            <w:pPr>
              <w:widowControl w:val="0"/>
              <w:spacing w:before="40" w:after="40"/>
              <w:jc w:val="left"/>
              <w:rPr>
                <w:b/>
                <w:bCs/>
                <w:sz w:val="20"/>
                <w:szCs w:val="20"/>
                <w:lang w:val="en-GB"/>
              </w:rPr>
            </w:pPr>
            <w:r w:rsidRPr="00091F59">
              <w:rPr>
                <w:b/>
                <w:sz w:val="20"/>
                <w:lang w:val="en-GB"/>
              </w:rPr>
              <w:t>Part II:</w:t>
            </w:r>
          </w:p>
          <w:p w14:paraId="14BAF556"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(1)</w:t>
            </w:r>
            <w:r w:rsidRPr="00091F59">
              <w:rPr>
                <w:lang w:val="en-GB"/>
              </w:rPr>
              <w:tab/>
            </w:r>
            <w:r w:rsidRPr="00091F59">
              <w:rPr>
                <w:sz w:val="20"/>
                <w:lang w:val="en-GB"/>
              </w:rPr>
              <w:t xml:space="preserve">Code of the zone as it appears in </w:t>
            </w:r>
            <w:r>
              <w:rPr>
                <w:sz w:val="20"/>
                <w:lang w:val="en-GB"/>
              </w:rPr>
              <w:t>c</w:t>
            </w:r>
            <w:r w:rsidRPr="00091F59">
              <w:rPr>
                <w:sz w:val="20"/>
                <w:lang w:val="en-GB"/>
              </w:rPr>
              <w:t xml:space="preserve">olumn 2 of </w:t>
            </w:r>
            <w:r>
              <w:rPr>
                <w:sz w:val="20"/>
                <w:lang w:val="en-GB"/>
              </w:rPr>
              <w:t xml:space="preserve">the table in </w:t>
            </w:r>
            <w:r w:rsidRPr="00091F59">
              <w:rPr>
                <w:sz w:val="20"/>
                <w:lang w:val="en-GB"/>
              </w:rPr>
              <w:t xml:space="preserve">Part 1 of Annex VIII to Implementing Regulation (EU) </w:t>
            </w:r>
            <w:r>
              <w:rPr>
                <w:sz w:val="20"/>
                <w:lang w:val="en-GB"/>
              </w:rPr>
              <w:t>2021/404</w:t>
            </w:r>
            <w:r w:rsidRPr="00091F59">
              <w:rPr>
                <w:sz w:val="20"/>
                <w:lang w:val="en-GB"/>
              </w:rPr>
              <w:t>.</w:t>
            </w:r>
          </w:p>
          <w:p w14:paraId="6362B0D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(2)</w:t>
            </w:r>
            <w:r w:rsidRPr="00091F59">
              <w:rPr>
                <w:lang w:val="en-GB"/>
              </w:rPr>
              <w:tab/>
            </w:r>
            <w:r>
              <w:rPr>
                <w:sz w:val="20"/>
                <w:lang w:val="en-GB"/>
              </w:rPr>
              <w:t>Delete if not applicable</w:t>
            </w:r>
            <w:r w:rsidRPr="00091F59">
              <w:rPr>
                <w:sz w:val="20"/>
                <w:lang w:val="en-GB"/>
              </w:rPr>
              <w:t>.</w:t>
            </w:r>
          </w:p>
          <w:p w14:paraId="5C26343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(3)</w:t>
            </w:r>
            <w:r w:rsidRPr="00091F59">
              <w:rPr>
                <w:lang w:val="en-GB"/>
              </w:rPr>
              <w:tab/>
            </w:r>
            <w:r w:rsidRPr="00091F59">
              <w:rPr>
                <w:sz w:val="20"/>
                <w:lang w:val="en-GB"/>
              </w:rPr>
              <w:t>Not applicable to the movement of dogs, cats and ferrets other than non-commercial movements</w:t>
            </w:r>
            <w:r>
              <w:rPr>
                <w:sz w:val="20"/>
                <w:lang w:val="en-GB"/>
              </w:rPr>
              <w:t>,</w:t>
            </w:r>
            <w:r w:rsidRPr="00091F59">
              <w:rPr>
                <w:sz w:val="20"/>
                <w:lang w:val="en-GB"/>
              </w:rPr>
              <w:t xml:space="preserve"> kept as pet animals in households that </w:t>
            </w:r>
            <w:r>
              <w:rPr>
                <w:sz w:val="20"/>
                <w:lang w:val="en-GB"/>
              </w:rPr>
              <w:t xml:space="preserve">may </w:t>
            </w:r>
            <w:r w:rsidRPr="00091F59">
              <w:rPr>
                <w:sz w:val="20"/>
                <w:lang w:val="en-GB"/>
              </w:rPr>
              <w:t>not be carried out in accordance with the conditions laid down in Article 245(2) or Article</w:t>
            </w:r>
            <w:r>
              <w:rPr>
                <w:sz w:val="20"/>
                <w:lang w:val="en-GB"/>
              </w:rPr>
              <w:t>s</w:t>
            </w:r>
            <w:r w:rsidRPr="00091F59">
              <w:rPr>
                <w:sz w:val="20"/>
                <w:lang w:val="en-GB"/>
              </w:rPr>
              <w:t xml:space="preserve"> 246(1) and (2) of Regulation (EU) 2016/429.</w:t>
            </w:r>
          </w:p>
          <w:p w14:paraId="40AD15B7"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(4)</w:t>
            </w:r>
            <w:r w:rsidRPr="00091F59">
              <w:rPr>
                <w:lang w:val="en-GB"/>
              </w:rPr>
              <w:tab/>
            </w:r>
            <w:r w:rsidRPr="00091F59">
              <w:rPr>
                <w:sz w:val="20"/>
                <w:lang w:val="en-GB"/>
              </w:rPr>
              <w:t xml:space="preserve">Date of loading: it </w:t>
            </w:r>
            <w:r>
              <w:rPr>
                <w:sz w:val="20"/>
                <w:lang w:val="en-GB"/>
              </w:rPr>
              <w:t xml:space="preserve">may </w:t>
            </w:r>
            <w:r w:rsidRPr="00091F59">
              <w:rPr>
                <w:sz w:val="20"/>
                <w:lang w:val="en-GB"/>
              </w:rPr>
              <w:t xml:space="preserve">not be a date prior to the date of authorisation of the zone </w:t>
            </w:r>
            <w:r>
              <w:rPr>
                <w:sz w:val="20"/>
                <w:lang w:val="en-GB"/>
              </w:rPr>
              <w:t>for the entry</w:t>
            </w:r>
            <w:r w:rsidRPr="00091F59">
              <w:rPr>
                <w:sz w:val="20"/>
                <w:lang w:val="en-GB"/>
              </w:rPr>
              <w:t xml:space="preserve"> into the Union, or a date in a period when restriction measures have been adopted by the Union against </w:t>
            </w:r>
            <w:r>
              <w:rPr>
                <w:sz w:val="20"/>
                <w:lang w:val="en-GB"/>
              </w:rPr>
              <w:t xml:space="preserve">the </w:t>
            </w:r>
            <w:r w:rsidRPr="00091F59">
              <w:rPr>
                <w:sz w:val="20"/>
                <w:lang w:val="en-GB"/>
              </w:rPr>
              <w:t xml:space="preserve">entries </w:t>
            </w:r>
            <w:r>
              <w:rPr>
                <w:sz w:val="20"/>
                <w:lang w:val="en-GB"/>
              </w:rPr>
              <w:t xml:space="preserve">into the Union </w:t>
            </w:r>
            <w:r w:rsidRPr="00091F59">
              <w:rPr>
                <w:sz w:val="20"/>
                <w:lang w:val="en-GB"/>
              </w:rPr>
              <w:t>of th</w:t>
            </w:r>
            <w:r>
              <w:rPr>
                <w:sz w:val="20"/>
                <w:lang w:val="en-GB"/>
              </w:rPr>
              <w:t>o</w:t>
            </w:r>
            <w:r w:rsidRPr="00091F59">
              <w:rPr>
                <w:sz w:val="20"/>
                <w:lang w:val="en-GB"/>
              </w:rPr>
              <w:t>se animals from th</w:t>
            </w:r>
            <w:r>
              <w:rPr>
                <w:sz w:val="20"/>
                <w:lang w:val="en-GB"/>
              </w:rPr>
              <w:t>at</w:t>
            </w:r>
            <w:r w:rsidRPr="00091F59">
              <w:rPr>
                <w:sz w:val="20"/>
                <w:lang w:val="en-GB"/>
              </w:rPr>
              <w:t xml:space="preserve"> zone.</w:t>
            </w:r>
          </w:p>
          <w:p w14:paraId="4B26E61F"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(5)</w:t>
            </w:r>
            <w:r w:rsidRPr="00091F59">
              <w:rPr>
                <w:lang w:val="en-GB"/>
              </w:rPr>
              <w:tab/>
            </w:r>
            <w:r w:rsidRPr="00091F59">
              <w:rPr>
                <w:sz w:val="20"/>
                <w:lang w:val="en-GB"/>
              </w:rPr>
              <w:t xml:space="preserve">Any revaccination </w:t>
            </w:r>
            <w:r>
              <w:rPr>
                <w:sz w:val="20"/>
                <w:lang w:val="en-GB"/>
              </w:rPr>
              <w:t>shall</w:t>
            </w:r>
            <w:r w:rsidRPr="00091F59">
              <w:rPr>
                <w:sz w:val="20"/>
                <w:lang w:val="en-GB"/>
              </w:rPr>
              <w:t xml:space="preserve"> be considered a primary vaccination if it was not carried out within the period of validity of a previous vaccination.</w:t>
            </w:r>
          </w:p>
          <w:p w14:paraId="2E570888"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(6)</w:t>
            </w:r>
            <w:r w:rsidRPr="00091F59">
              <w:rPr>
                <w:lang w:val="en-GB"/>
              </w:rPr>
              <w:tab/>
            </w:r>
            <w:r w:rsidRPr="00091F59">
              <w:rPr>
                <w:sz w:val="20"/>
                <w:lang w:val="en-GB"/>
              </w:rPr>
              <w:t xml:space="preserve">A certified copy of the identification and vaccination details of the animals concerned shall be attached to the </w:t>
            </w:r>
            <w:r>
              <w:rPr>
                <w:sz w:val="20"/>
                <w:lang w:val="en-GB"/>
              </w:rPr>
              <w:t xml:space="preserve">animal health </w:t>
            </w:r>
            <w:r w:rsidRPr="00091F59">
              <w:rPr>
                <w:sz w:val="20"/>
                <w:lang w:val="en-GB"/>
              </w:rPr>
              <w:t>certificate.</w:t>
            </w:r>
          </w:p>
          <w:p w14:paraId="5BEF180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(7)</w:t>
            </w:r>
            <w:r w:rsidRPr="00091F59">
              <w:rPr>
                <w:lang w:val="en-GB"/>
              </w:rPr>
              <w:tab/>
            </w:r>
            <w:r w:rsidRPr="00091F59">
              <w:rPr>
                <w:sz w:val="20"/>
                <w:lang w:val="en-GB"/>
              </w:rPr>
              <w:t>The rabies antibody titration test referred to in point II.5:</w:t>
            </w:r>
          </w:p>
          <w:p w14:paraId="7E78CCF4"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be carried out on a sample collected by a veterinarian authorised by the competent authority, at least 30 days after the date of vaccination and </w:t>
            </w:r>
            <w:r>
              <w:rPr>
                <w:sz w:val="20"/>
                <w:lang w:val="en-GB"/>
              </w:rPr>
              <w:t>3</w:t>
            </w:r>
            <w:r w:rsidRPr="00091F59">
              <w:rPr>
                <w:sz w:val="20"/>
                <w:lang w:val="en-GB"/>
              </w:rPr>
              <w:t xml:space="preserve"> months </w:t>
            </w:r>
            <w:r>
              <w:rPr>
                <w:sz w:val="20"/>
                <w:lang w:val="en-GB"/>
              </w:rPr>
              <w:t>prior to</w:t>
            </w:r>
            <w:r w:rsidRPr="00091F59">
              <w:rPr>
                <w:sz w:val="20"/>
                <w:lang w:val="en-GB"/>
              </w:rPr>
              <w:t xml:space="preserve"> the date of </w:t>
            </w:r>
            <w:r>
              <w:rPr>
                <w:sz w:val="20"/>
                <w:lang w:val="en-GB"/>
              </w:rPr>
              <w:t xml:space="preserve">dispatch to the </w:t>
            </w:r>
            <w:proofErr w:type="gramStart"/>
            <w:r>
              <w:rPr>
                <w:sz w:val="20"/>
                <w:lang w:val="en-GB"/>
              </w:rPr>
              <w:t>Union</w:t>
            </w:r>
            <w:r w:rsidRPr="00091F59">
              <w:rPr>
                <w:i/>
                <w:sz w:val="20"/>
                <w:lang w:val="en-GB"/>
              </w:rPr>
              <w:t>;</w:t>
            </w:r>
            <w:proofErr w:type="gramEnd"/>
          </w:p>
          <w:p w14:paraId="7B5BB0BC"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measure a level of neutralising antibody to rabies virus in serum equal to or greater than 0,5 IU/</w:t>
            </w:r>
            <w:proofErr w:type="gramStart"/>
            <w:r w:rsidRPr="00091F59">
              <w:rPr>
                <w:sz w:val="20"/>
                <w:lang w:val="en-GB"/>
              </w:rPr>
              <w:t>ml;</w:t>
            </w:r>
            <w:proofErr w:type="gramEnd"/>
          </w:p>
          <w:p w14:paraId="0798257F" w14:textId="77777777" w:rsidR="00676D33" w:rsidRPr="00E3445A"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be performed by an </w:t>
            </w:r>
            <w:r>
              <w:rPr>
                <w:sz w:val="20"/>
                <w:lang w:val="en-GB"/>
              </w:rPr>
              <w:t>official</w:t>
            </w:r>
            <w:r w:rsidRPr="00091F59">
              <w:rPr>
                <w:sz w:val="20"/>
                <w:lang w:val="en-GB"/>
              </w:rPr>
              <w:t xml:space="preserve"> </w:t>
            </w:r>
            <w:proofErr w:type="gramStart"/>
            <w:r w:rsidRPr="00091F59">
              <w:rPr>
                <w:sz w:val="20"/>
                <w:lang w:val="en-GB"/>
              </w:rPr>
              <w:t>laboratory</w:t>
            </w:r>
            <w:r>
              <w:rPr>
                <w:sz w:val="20"/>
                <w:lang w:val="en-GB"/>
              </w:rPr>
              <w:t>;</w:t>
            </w:r>
            <w:proofErr w:type="gramEnd"/>
          </w:p>
          <w:p w14:paraId="72E31CBA" w14:textId="77777777" w:rsidR="00676D33" w:rsidRPr="00091F59" w:rsidRDefault="00676D33" w:rsidP="00C80C07">
            <w:pPr>
              <w:pStyle w:val="Point0"/>
              <w:tabs>
                <w:tab w:val="left" w:pos="1098"/>
              </w:tabs>
              <w:spacing w:before="40" w:after="40"/>
              <w:ind w:left="1098" w:hanging="567"/>
              <w:rPr>
                <w:sz w:val="20"/>
                <w:szCs w:val="20"/>
                <w:lang w:val="en-GB"/>
              </w:rPr>
            </w:pPr>
            <w:r w:rsidRPr="00E3445A">
              <w:rPr>
                <w:sz w:val="20"/>
                <w:lang w:val="en-GB"/>
              </w:rPr>
              <w:t>-</w:t>
            </w:r>
            <w:r w:rsidRPr="00E3445A">
              <w:rPr>
                <w:lang w:val="en-GB"/>
              </w:rPr>
              <w:tab/>
            </w:r>
            <w:r>
              <w:rPr>
                <w:sz w:val="20"/>
                <w:lang w:val="en-GB"/>
              </w:rPr>
              <w:t>shall</w:t>
            </w:r>
            <w:r w:rsidRPr="00E3445A">
              <w:rPr>
                <w:sz w:val="20"/>
                <w:lang w:val="en-GB"/>
              </w:rPr>
              <w:t xml:space="preserve"> not be renewed on an animal, which following that test with satisfactory results, has been revaccinated against rabies within the period of validity of a previous vaccination.</w:t>
            </w:r>
          </w:p>
          <w:p w14:paraId="0DD1F021" w14:textId="77777777" w:rsidR="00676D33" w:rsidRPr="00091F59" w:rsidRDefault="00676D33" w:rsidP="00C80C07">
            <w:pPr>
              <w:pStyle w:val="Point0"/>
              <w:spacing w:before="40" w:after="40"/>
              <w:ind w:left="533" w:hanging="533"/>
              <w:rPr>
                <w:sz w:val="20"/>
                <w:szCs w:val="20"/>
                <w:lang w:val="en-GB"/>
              </w:rPr>
            </w:pPr>
            <w:r w:rsidRPr="00091F59">
              <w:rPr>
                <w:lang w:val="en-GB"/>
              </w:rPr>
              <w:tab/>
            </w:r>
            <w:r w:rsidRPr="00091F59">
              <w:rPr>
                <w:sz w:val="20"/>
                <w:lang w:val="en-GB"/>
              </w:rPr>
              <w:t xml:space="preserve">A certified copy of the official report from the </w:t>
            </w:r>
            <w:r>
              <w:rPr>
                <w:sz w:val="20"/>
                <w:lang w:val="en-GB"/>
              </w:rPr>
              <w:t>official</w:t>
            </w:r>
            <w:r w:rsidRPr="00091F59">
              <w:rPr>
                <w:sz w:val="20"/>
                <w:lang w:val="en-GB"/>
              </w:rPr>
              <w:t xml:space="preserve"> laboratory on the result of the rabies antibody test referred to in point II.5 shall be attached to the </w:t>
            </w:r>
            <w:r>
              <w:rPr>
                <w:sz w:val="20"/>
                <w:lang w:val="en-GB"/>
              </w:rPr>
              <w:t xml:space="preserve">animal health </w:t>
            </w:r>
            <w:r w:rsidRPr="00091F59">
              <w:rPr>
                <w:sz w:val="20"/>
                <w:lang w:val="en-GB"/>
              </w:rPr>
              <w:t>certificate.</w:t>
            </w:r>
          </w:p>
          <w:p w14:paraId="49F5CC79"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lastRenderedPageBreak/>
              <w:t>(8)</w:t>
            </w:r>
            <w:r w:rsidRPr="00091F59">
              <w:rPr>
                <w:lang w:val="en-GB"/>
              </w:rPr>
              <w:tab/>
            </w:r>
            <w:r w:rsidRPr="00091F59">
              <w:rPr>
                <w:sz w:val="20"/>
                <w:lang w:val="en-GB"/>
              </w:rPr>
              <w:t>By certifying this result, the official veterinarian confirms that he has verified, to the best of his ability and where necessary with contacts with the laboratory indicated in the report, the authenticity of the laboratory report on the results of the antibody titration test referred to in point II.5.</w:t>
            </w:r>
          </w:p>
          <w:p w14:paraId="75B2176B"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(9)</w:t>
            </w:r>
            <w:r w:rsidRPr="00091F59">
              <w:rPr>
                <w:lang w:val="en-GB"/>
              </w:rPr>
              <w:tab/>
            </w:r>
            <w:r w:rsidRPr="00091F59">
              <w:rPr>
                <w:sz w:val="20"/>
                <w:lang w:val="en-GB"/>
              </w:rPr>
              <w:t xml:space="preserve">In conjunction with note (6), the marking of the animals concerned by the implantation of a transponder </w:t>
            </w:r>
            <w:r>
              <w:rPr>
                <w:sz w:val="20"/>
                <w:lang w:val="en-GB"/>
              </w:rPr>
              <w:t>shall</w:t>
            </w:r>
            <w:r w:rsidRPr="00091F59">
              <w:rPr>
                <w:sz w:val="20"/>
                <w:lang w:val="en-GB"/>
              </w:rPr>
              <w:t xml:space="preserve"> be verified before any entry is made in this </w:t>
            </w:r>
            <w:r>
              <w:rPr>
                <w:sz w:val="20"/>
                <w:lang w:val="en-GB"/>
              </w:rPr>
              <w:t xml:space="preserve">animal health </w:t>
            </w:r>
            <w:r w:rsidRPr="00091F59">
              <w:rPr>
                <w:sz w:val="20"/>
                <w:lang w:val="en-GB"/>
              </w:rPr>
              <w:t xml:space="preserve">certificate and </w:t>
            </w:r>
            <w:r>
              <w:rPr>
                <w:sz w:val="20"/>
                <w:lang w:val="en-GB"/>
              </w:rPr>
              <w:t>shall</w:t>
            </w:r>
            <w:r w:rsidRPr="00091F59">
              <w:rPr>
                <w:sz w:val="20"/>
                <w:lang w:val="en-GB"/>
              </w:rPr>
              <w:t xml:space="preserve"> always precede any vaccination, or where applicable, testing carried out on those animals.</w:t>
            </w:r>
          </w:p>
          <w:p w14:paraId="4C395F6D"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(10)</w:t>
            </w:r>
            <w:r w:rsidRPr="00091F59">
              <w:rPr>
                <w:lang w:val="en-GB"/>
              </w:rPr>
              <w:tab/>
            </w:r>
            <w:r w:rsidRPr="00091F59">
              <w:rPr>
                <w:sz w:val="20"/>
                <w:lang w:val="en-GB"/>
              </w:rPr>
              <w:t xml:space="preserve">The treatment against infestation with </w:t>
            </w:r>
            <w:r w:rsidRPr="00091F59">
              <w:rPr>
                <w:i/>
                <w:sz w:val="20"/>
                <w:lang w:val="en-GB"/>
              </w:rPr>
              <w:t xml:space="preserve">Echinococcus </w:t>
            </w:r>
            <w:proofErr w:type="spellStart"/>
            <w:r w:rsidRPr="00091F59">
              <w:rPr>
                <w:i/>
                <w:sz w:val="20"/>
                <w:lang w:val="en-GB"/>
              </w:rPr>
              <w:t>multilocularis</w:t>
            </w:r>
            <w:proofErr w:type="spellEnd"/>
            <w:r w:rsidRPr="00091F59">
              <w:rPr>
                <w:sz w:val="20"/>
                <w:lang w:val="en-GB"/>
              </w:rPr>
              <w:t xml:space="preserve"> referred to in point II.6 </w:t>
            </w:r>
            <w:r>
              <w:rPr>
                <w:sz w:val="20"/>
                <w:lang w:val="en-GB"/>
              </w:rPr>
              <w:t>shall</w:t>
            </w:r>
            <w:r w:rsidRPr="00091F59">
              <w:rPr>
                <w:sz w:val="20"/>
                <w:lang w:val="en-GB"/>
              </w:rPr>
              <w:t>:</w:t>
            </w:r>
          </w:p>
          <w:p w14:paraId="500EC6AB" w14:textId="77777777" w:rsidR="00676D33" w:rsidRDefault="00676D33" w:rsidP="00C80C07">
            <w:pPr>
              <w:pStyle w:val="Point0"/>
              <w:tabs>
                <w:tab w:val="left" w:pos="1098"/>
              </w:tabs>
              <w:spacing w:before="40" w:after="40"/>
              <w:ind w:left="1098" w:hanging="567"/>
              <w:rPr>
                <w:sz w:val="20"/>
                <w:lang w:val="en-GB"/>
              </w:rPr>
            </w:pPr>
            <w:r w:rsidRPr="00091F59">
              <w:rPr>
                <w:sz w:val="20"/>
                <w:lang w:val="en-GB"/>
              </w:rPr>
              <w:t>-</w:t>
            </w:r>
            <w:r w:rsidRPr="00091F59">
              <w:rPr>
                <w:lang w:val="en-GB"/>
              </w:rPr>
              <w:tab/>
            </w:r>
            <w:r w:rsidRPr="00091F59">
              <w:rPr>
                <w:sz w:val="20"/>
                <w:lang w:val="en-GB"/>
              </w:rPr>
              <w:t xml:space="preserve">be administered by a veterinarian within not more than 48 hours and not less than 24 hours </w:t>
            </w:r>
            <w:r>
              <w:rPr>
                <w:sz w:val="20"/>
                <w:lang w:val="en-GB"/>
              </w:rPr>
              <w:t>prior to</w:t>
            </w:r>
            <w:r w:rsidRPr="00091F59">
              <w:rPr>
                <w:sz w:val="20"/>
                <w:lang w:val="en-GB"/>
              </w:rPr>
              <w:t xml:space="preserve"> the </w:t>
            </w:r>
            <w:r>
              <w:rPr>
                <w:sz w:val="20"/>
                <w:lang w:val="en-GB"/>
              </w:rPr>
              <w:t>time</w:t>
            </w:r>
            <w:r w:rsidRPr="00091F59">
              <w:rPr>
                <w:sz w:val="20"/>
                <w:lang w:val="en-GB"/>
              </w:rPr>
              <w:t xml:space="preserve"> of the scheduled </w:t>
            </w:r>
            <w:r>
              <w:rPr>
                <w:sz w:val="20"/>
                <w:lang w:val="en-GB"/>
              </w:rPr>
              <w:t>dispatch</w:t>
            </w:r>
            <w:r w:rsidRPr="003354B8">
              <w:rPr>
                <w:sz w:val="20"/>
                <w:lang w:val="en-GB"/>
              </w:rPr>
              <w:t xml:space="preserve"> </w:t>
            </w:r>
            <w:r>
              <w:rPr>
                <w:sz w:val="20"/>
                <w:lang w:val="en-GB"/>
              </w:rPr>
              <w:t xml:space="preserve">of the dogs </w:t>
            </w:r>
            <w:r w:rsidRPr="00091F59">
              <w:rPr>
                <w:sz w:val="20"/>
                <w:lang w:val="en-GB"/>
              </w:rPr>
              <w:t xml:space="preserve">to one of the Member States or </w:t>
            </w:r>
            <w:r w:rsidRPr="00FB3A5C">
              <w:rPr>
                <w:sz w:val="20"/>
                <w:lang w:val="en-GB"/>
              </w:rPr>
              <w:t>parts</w:t>
            </w:r>
            <w:r w:rsidRPr="00091F59">
              <w:rPr>
                <w:sz w:val="20"/>
                <w:lang w:val="en-GB"/>
              </w:rPr>
              <w:t xml:space="preserve"> thereof listed in the Annex to Commission Implementing Regulation (EU) </w:t>
            </w:r>
            <w:proofErr w:type="gramStart"/>
            <w:r w:rsidRPr="00091F59">
              <w:rPr>
                <w:sz w:val="20"/>
                <w:lang w:val="en-GB"/>
              </w:rPr>
              <w:t>2018/878;</w:t>
            </w:r>
            <w:proofErr w:type="gramEnd"/>
          </w:p>
          <w:p w14:paraId="61E86171"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sidRPr="00091F59">
              <w:rPr>
                <w:sz w:val="20"/>
                <w:lang w:val="en-GB"/>
              </w:rPr>
              <w:t xml:space="preserve">consist of an approved medicinal product which contains the appropriate dose of praziquantel or pharmacologically active substances, which alone or in combination, have been proven to reduce the burden of mature and immature intestinal forms of </w:t>
            </w:r>
            <w:r w:rsidRPr="00091F59">
              <w:rPr>
                <w:i/>
                <w:sz w:val="20"/>
                <w:lang w:val="en-GB"/>
              </w:rPr>
              <w:t xml:space="preserve">Echinococcus </w:t>
            </w:r>
            <w:proofErr w:type="spellStart"/>
            <w:r w:rsidRPr="00091F59">
              <w:rPr>
                <w:i/>
                <w:sz w:val="20"/>
                <w:lang w:val="en-GB"/>
              </w:rPr>
              <w:t>multilocularis</w:t>
            </w:r>
            <w:proofErr w:type="spellEnd"/>
            <w:r w:rsidRPr="00091F59">
              <w:rPr>
                <w:sz w:val="20"/>
                <w:lang w:val="en-GB"/>
              </w:rPr>
              <w:t xml:space="preserve"> in the host species concerned.</w:t>
            </w:r>
          </w:p>
          <w:p w14:paraId="7AD16CF3" w14:textId="77777777" w:rsidR="00676D33" w:rsidRDefault="00676D33" w:rsidP="00C80C07">
            <w:pPr>
              <w:widowControl w:val="0"/>
              <w:spacing w:before="40" w:after="40"/>
              <w:ind w:left="531" w:hanging="531"/>
              <w:rPr>
                <w:sz w:val="20"/>
                <w:lang w:val="en-GB"/>
              </w:rPr>
            </w:pPr>
            <w:r w:rsidRPr="00091F59">
              <w:rPr>
                <w:sz w:val="20"/>
                <w:vertAlign w:val="superscript"/>
                <w:lang w:val="en-GB"/>
              </w:rPr>
              <w:t>(11)</w:t>
            </w:r>
            <w:r w:rsidRPr="00091F59">
              <w:rPr>
                <w:lang w:val="en-GB"/>
              </w:rPr>
              <w:tab/>
            </w:r>
            <w:r w:rsidRPr="00091F59">
              <w:rPr>
                <w:sz w:val="20"/>
                <w:lang w:val="en-GB"/>
              </w:rPr>
              <w:t xml:space="preserve">The table referred to in point II.6 </w:t>
            </w:r>
            <w:r>
              <w:rPr>
                <w:sz w:val="20"/>
                <w:lang w:val="en-GB"/>
              </w:rPr>
              <w:t>shall</w:t>
            </w:r>
            <w:r w:rsidRPr="00091F59">
              <w:rPr>
                <w:sz w:val="20"/>
                <w:lang w:val="en-GB"/>
              </w:rPr>
              <w:t xml:space="preserve"> be used to document the details of a further treatment if administered after the date the </w:t>
            </w:r>
            <w:r>
              <w:rPr>
                <w:sz w:val="20"/>
                <w:lang w:val="en-GB"/>
              </w:rPr>
              <w:t xml:space="preserve">animal health </w:t>
            </w:r>
            <w:r w:rsidRPr="00091F59">
              <w:rPr>
                <w:sz w:val="20"/>
                <w:lang w:val="en-GB"/>
              </w:rPr>
              <w:t>certificate was signed and prior to the scheduled entry into one of the Member States or parts thereof listed in the Annex to Implementing Regulation (EU) 2018/878.</w:t>
            </w:r>
          </w:p>
          <w:p w14:paraId="4AE8B380" w14:textId="77777777" w:rsidR="007F0C1A" w:rsidRDefault="007F0C1A" w:rsidP="007F0C1A">
            <w:pPr>
              <w:widowControl w:val="0"/>
              <w:spacing w:before="40" w:after="40"/>
              <w:rPr>
                <w:sz w:val="16"/>
                <w:szCs w:val="16"/>
                <w:lang w:val="en-GB"/>
              </w:rPr>
            </w:pPr>
          </w:p>
          <w:p w14:paraId="5C3B06DF" w14:textId="77777777" w:rsidR="007F0C1A" w:rsidRPr="007F0C1A" w:rsidRDefault="007F0C1A" w:rsidP="007F0C1A">
            <w:pPr>
              <w:widowControl w:val="0"/>
              <w:spacing w:before="40" w:after="40"/>
              <w:jc w:val="left"/>
              <w:rPr>
                <w:b/>
                <w:bCs/>
                <w:i/>
                <w:iCs/>
                <w:sz w:val="20"/>
                <w:szCs w:val="20"/>
              </w:rPr>
            </w:pPr>
            <w:r w:rsidRPr="007F0C1A">
              <w:rPr>
                <w:b/>
                <w:i/>
                <w:iCs/>
                <w:sz w:val="20"/>
              </w:rPr>
              <w:t>Část II:</w:t>
            </w:r>
          </w:p>
          <w:p w14:paraId="5F837CE4" w14:textId="77777777" w:rsidR="007F0C1A" w:rsidRPr="007F0C1A" w:rsidRDefault="007F0C1A" w:rsidP="007F0C1A">
            <w:pPr>
              <w:pStyle w:val="Point0"/>
              <w:spacing w:before="40" w:after="40"/>
              <w:ind w:left="531" w:hanging="531"/>
              <w:rPr>
                <w:i/>
                <w:iCs/>
                <w:sz w:val="20"/>
                <w:szCs w:val="20"/>
              </w:rPr>
            </w:pPr>
            <w:r w:rsidRPr="007F0C1A">
              <w:rPr>
                <w:i/>
                <w:iCs/>
                <w:sz w:val="20"/>
                <w:vertAlign w:val="superscript"/>
              </w:rPr>
              <w:t>(1)</w:t>
            </w:r>
            <w:r w:rsidRPr="007F0C1A">
              <w:rPr>
                <w:i/>
                <w:iCs/>
              </w:rPr>
              <w:tab/>
            </w:r>
            <w:r w:rsidRPr="007F0C1A">
              <w:rPr>
                <w:i/>
                <w:iCs/>
                <w:sz w:val="20"/>
              </w:rPr>
              <w:t>Kód oblasti podle sloupce 2 tabulky v příloze VIII části 1 prováděcího nařízení (EU) 2021/404.</w:t>
            </w:r>
          </w:p>
          <w:p w14:paraId="525B1589" w14:textId="77777777" w:rsidR="007F0C1A" w:rsidRPr="007F0C1A" w:rsidRDefault="007F0C1A" w:rsidP="007F0C1A">
            <w:pPr>
              <w:pStyle w:val="Point0"/>
              <w:spacing w:before="40" w:after="40"/>
              <w:ind w:left="531" w:hanging="531"/>
              <w:rPr>
                <w:i/>
                <w:iCs/>
                <w:sz w:val="20"/>
                <w:szCs w:val="20"/>
              </w:rPr>
            </w:pPr>
            <w:r w:rsidRPr="007F0C1A">
              <w:rPr>
                <w:i/>
                <w:iCs/>
                <w:sz w:val="20"/>
                <w:vertAlign w:val="superscript"/>
              </w:rPr>
              <w:t>(2)</w:t>
            </w:r>
            <w:r w:rsidRPr="007F0C1A">
              <w:rPr>
                <w:i/>
                <w:iCs/>
              </w:rPr>
              <w:tab/>
            </w:r>
            <w:r w:rsidRPr="007F0C1A">
              <w:rPr>
                <w:i/>
                <w:iCs/>
                <w:sz w:val="20"/>
              </w:rPr>
              <w:t>Nehodící se vymažte.</w:t>
            </w:r>
          </w:p>
          <w:p w14:paraId="0B561964" w14:textId="77777777" w:rsidR="007F0C1A" w:rsidRPr="007F0C1A" w:rsidRDefault="007F0C1A" w:rsidP="007F0C1A">
            <w:pPr>
              <w:pStyle w:val="Point0"/>
              <w:spacing w:before="40" w:after="40"/>
              <w:ind w:left="531" w:hanging="531"/>
              <w:rPr>
                <w:i/>
                <w:iCs/>
                <w:sz w:val="20"/>
                <w:szCs w:val="20"/>
              </w:rPr>
            </w:pPr>
            <w:r w:rsidRPr="007F0C1A">
              <w:rPr>
                <w:i/>
                <w:iCs/>
                <w:sz w:val="20"/>
                <w:vertAlign w:val="superscript"/>
              </w:rPr>
              <w:t>(3)</w:t>
            </w:r>
            <w:r w:rsidRPr="007F0C1A">
              <w:rPr>
                <w:i/>
                <w:iCs/>
              </w:rPr>
              <w:tab/>
            </w:r>
            <w:r w:rsidRPr="007F0C1A">
              <w:rPr>
                <w:i/>
                <w:iCs/>
                <w:sz w:val="20"/>
              </w:rPr>
              <w:t>Nevztahuje se na přemísťování jiné než neobchodní přesuny psů, koček a fretek chovaných jako zvířata v zájmovém chovu v domácnostech, které nesmí být prováděny v souladu s podmínkami stanovenými v čl. 245 odst. 2 nebo čl. 246 odst. 1 a 2 nařízení (EU) 2016/429.</w:t>
            </w:r>
          </w:p>
          <w:p w14:paraId="0118C508" w14:textId="77777777" w:rsidR="007F0C1A" w:rsidRPr="007F0C1A" w:rsidRDefault="007F0C1A" w:rsidP="007F0C1A">
            <w:pPr>
              <w:pStyle w:val="Point0"/>
              <w:spacing w:before="40" w:after="40"/>
              <w:ind w:left="531" w:hanging="531"/>
              <w:rPr>
                <w:i/>
                <w:iCs/>
                <w:sz w:val="20"/>
                <w:szCs w:val="20"/>
              </w:rPr>
            </w:pPr>
            <w:r w:rsidRPr="007F0C1A">
              <w:rPr>
                <w:i/>
                <w:iCs/>
                <w:sz w:val="20"/>
                <w:vertAlign w:val="superscript"/>
              </w:rPr>
              <w:t>(4)</w:t>
            </w:r>
            <w:r w:rsidRPr="007F0C1A">
              <w:rPr>
                <w:i/>
                <w:iCs/>
              </w:rPr>
              <w:tab/>
            </w:r>
            <w:r w:rsidRPr="007F0C1A">
              <w:rPr>
                <w:i/>
                <w:iCs/>
                <w:sz w:val="20"/>
              </w:rPr>
              <w:t>Datum nakládky: nesmí předcházet datu povolení uděleného dané oblasti pro vstup do Unie nebo nesmí spadat do období, kdy Unie s ohledem na vstup uvedených zvířat z dané oblasti do Unie přijala omezující opatření.</w:t>
            </w:r>
          </w:p>
          <w:p w14:paraId="2E4B841F" w14:textId="77777777" w:rsidR="007F0C1A" w:rsidRPr="007F0C1A" w:rsidRDefault="007F0C1A" w:rsidP="007F0C1A">
            <w:pPr>
              <w:pStyle w:val="Point0"/>
              <w:spacing w:before="40" w:after="40"/>
              <w:ind w:left="531" w:hanging="531"/>
              <w:rPr>
                <w:i/>
                <w:iCs/>
                <w:sz w:val="20"/>
                <w:szCs w:val="20"/>
              </w:rPr>
            </w:pPr>
            <w:r w:rsidRPr="007F0C1A">
              <w:rPr>
                <w:i/>
                <w:iCs/>
                <w:sz w:val="20"/>
                <w:vertAlign w:val="superscript"/>
              </w:rPr>
              <w:t>(5)</w:t>
            </w:r>
            <w:r w:rsidRPr="007F0C1A">
              <w:rPr>
                <w:i/>
                <w:iCs/>
              </w:rPr>
              <w:tab/>
            </w:r>
            <w:r w:rsidRPr="007F0C1A">
              <w:rPr>
                <w:i/>
                <w:iCs/>
                <w:sz w:val="20"/>
              </w:rPr>
              <w:t>Každé přeočkování musí být považováno za základní očkování, pokud nebylo provedeno během období platnosti předchozího očkování.</w:t>
            </w:r>
          </w:p>
          <w:p w14:paraId="2218664B" w14:textId="77777777" w:rsidR="007F0C1A" w:rsidRPr="007F0C1A" w:rsidRDefault="007F0C1A" w:rsidP="007F0C1A">
            <w:pPr>
              <w:pStyle w:val="Point0"/>
              <w:spacing w:before="40" w:after="40"/>
              <w:ind w:left="531" w:hanging="531"/>
              <w:rPr>
                <w:i/>
                <w:iCs/>
                <w:sz w:val="20"/>
                <w:szCs w:val="20"/>
              </w:rPr>
            </w:pPr>
            <w:r w:rsidRPr="007F0C1A">
              <w:rPr>
                <w:i/>
                <w:iCs/>
                <w:sz w:val="20"/>
                <w:vertAlign w:val="superscript"/>
              </w:rPr>
              <w:t>(6)</w:t>
            </w:r>
            <w:r w:rsidRPr="007F0C1A">
              <w:rPr>
                <w:i/>
                <w:iCs/>
              </w:rPr>
              <w:tab/>
            </w:r>
            <w:r w:rsidRPr="007F0C1A">
              <w:rPr>
                <w:i/>
                <w:iCs/>
                <w:sz w:val="20"/>
              </w:rPr>
              <w:t>K veterinárnímu osvědčení se připojí ověřená kopie identifikačních údajů a údajů o očkování dotčených zvířat.</w:t>
            </w:r>
          </w:p>
          <w:p w14:paraId="1D18FFBC" w14:textId="77777777" w:rsidR="007F0C1A" w:rsidRPr="007F0C1A" w:rsidRDefault="007F0C1A" w:rsidP="007F0C1A">
            <w:pPr>
              <w:pStyle w:val="Point0"/>
              <w:spacing w:before="40" w:after="40"/>
              <w:ind w:left="531" w:hanging="531"/>
              <w:rPr>
                <w:i/>
                <w:iCs/>
                <w:sz w:val="20"/>
                <w:szCs w:val="20"/>
              </w:rPr>
            </w:pPr>
            <w:r w:rsidRPr="007F0C1A">
              <w:rPr>
                <w:i/>
                <w:iCs/>
                <w:sz w:val="20"/>
                <w:vertAlign w:val="superscript"/>
              </w:rPr>
              <w:t>(7)</w:t>
            </w:r>
            <w:r w:rsidRPr="007F0C1A">
              <w:rPr>
                <w:i/>
                <w:iCs/>
              </w:rPr>
              <w:tab/>
            </w:r>
            <w:r w:rsidRPr="007F0C1A">
              <w:rPr>
                <w:i/>
                <w:iCs/>
                <w:sz w:val="20"/>
              </w:rPr>
              <w:t>Sérologický test prokazující titr protilátek proti vzteklině uvedený v bodě II.5:</w:t>
            </w:r>
          </w:p>
          <w:p w14:paraId="63179F22" w14:textId="77777777" w:rsidR="007F0C1A" w:rsidRPr="007F0C1A" w:rsidRDefault="007F0C1A" w:rsidP="007F0C1A">
            <w:pPr>
              <w:pStyle w:val="Point0"/>
              <w:tabs>
                <w:tab w:val="left" w:pos="1098"/>
              </w:tabs>
              <w:spacing w:before="40" w:after="40"/>
              <w:ind w:left="1098" w:hanging="567"/>
              <w:rPr>
                <w:i/>
                <w:iCs/>
                <w:sz w:val="20"/>
                <w:szCs w:val="20"/>
              </w:rPr>
            </w:pPr>
            <w:r w:rsidRPr="007F0C1A">
              <w:rPr>
                <w:i/>
                <w:iCs/>
                <w:sz w:val="20"/>
              </w:rPr>
              <w:t>–</w:t>
            </w:r>
            <w:r w:rsidRPr="007F0C1A">
              <w:rPr>
                <w:i/>
                <w:iCs/>
              </w:rPr>
              <w:tab/>
            </w:r>
            <w:r w:rsidRPr="007F0C1A">
              <w:rPr>
                <w:i/>
                <w:iCs/>
                <w:sz w:val="20"/>
              </w:rPr>
              <w:t>musí být proveden na vzorku odebraném veterinárním lékařem schváleným příslušným orgánem nejméně 30 dnů po datu očkování a 3 měsíce před datem odeslání do Unie;</w:t>
            </w:r>
          </w:p>
          <w:p w14:paraId="1C40B6A7" w14:textId="77777777" w:rsidR="007F0C1A" w:rsidRPr="007F0C1A" w:rsidRDefault="007F0C1A" w:rsidP="007F0C1A">
            <w:pPr>
              <w:pStyle w:val="Point0"/>
              <w:tabs>
                <w:tab w:val="left" w:pos="1098"/>
              </w:tabs>
              <w:spacing w:before="40" w:after="40"/>
              <w:ind w:left="1098" w:hanging="567"/>
              <w:rPr>
                <w:i/>
                <w:iCs/>
                <w:sz w:val="20"/>
                <w:szCs w:val="20"/>
              </w:rPr>
            </w:pPr>
            <w:r w:rsidRPr="007F0C1A">
              <w:rPr>
                <w:i/>
                <w:iCs/>
                <w:sz w:val="20"/>
              </w:rPr>
              <w:t>–</w:t>
            </w:r>
            <w:r w:rsidRPr="007F0C1A">
              <w:rPr>
                <w:i/>
                <w:iCs/>
              </w:rPr>
              <w:tab/>
            </w:r>
            <w:r w:rsidRPr="007F0C1A">
              <w:rPr>
                <w:i/>
                <w:iCs/>
                <w:sz w:val="20"/>
              </w:rPr>
              <w:t>musí jím být v séru změřena hladina neutralizačních protilátek proti viru vztekliny v hodnotě rovné 0,5 IU/ml nebo vyšší;</w:t>
            </w:r>
          </w:p>
          <w:p w14:paraId="79ABF7FC" w14:textId="77777777" w:rsidR="007F0C1A" w:rsidRPr="007F0C1A" w:rsidRDefault="007F0C1A" w:rsidP="007F0C1A">
            <w:pPr>
              <w:pStyle w:val="Point0"/>
              <w:tabs>
                <w:tab w:val="left" w:pos="1098"/>
              </w:tabs>
              <w:spacing w:before="40" w:after="40"/>
              <w:ind w:left="1098" w:hanging="567"/>
              <w:rPr>
                <w:i/>
                <w:iCs/>
                <w:sz w:val="20"/>
                <w:szCs w:val="20"/>
              </w:rPr>
            </w:pPr>
            <w:r w:rsidRPr="007F0C1A">
              <w:rPr>
                <w:i/>
                <w:iCs/>
                <w:sz w:val="20"/>
              </w:rPr>
              <w:t>–</w:t>
            </w:r>
            <w:r w:rsidRPr="007F0C1A">
              <w:rPr>
                <w:i/>
                <w:iCs/>
              </w:rPr>
              <w:tab/>
            </w:r>
            <w:r w:rsidRPr="007F0C1A">
              <w:rPr>
                <w:i/>
                <w:iCs/>
                <w:sz w:val="20"/>
              </w:rPr>
              <w:t>musí být proveden úřední laboratoří;</w:t>
            </w:r>
          </w:p>
          <w:p w14:paraId="55557E26" w14:textId="77777777" w:rsidR="007F0C1A" w:rsidRPr="007F0C1A" w:rsidRDefault="007F0C1A" w:rsidP="007F0C1A">
            <w:pPr>
              <w:pStyle w:val="Point0"/>
              <w:tabs>
                <w:tab w:val="left" w:pos="1098"/>
              </w:tabs>
              <w:spacing w:before="40" w:after="40"/>
              <w:ind w:left="1098" w:hanging="567"/>
              <w:rPr>
                <w:i/>
                <w:iCs/>
                <w:sz w:val="20"/>
                <w:szCs w:val="20"/>
              </w:rPr>
            </w:pPr>
            <w:r w:rsidRPr="007F0C1A">
              <w:rPr>
                <w:i/>
                <w:iCs/>
                <w:sz w:val="20"/>
              </w:rPr>
              <w:t>–</w:t>
            </w:r>
            <w:r w:rsidRPr="007F0C1A">
              <w:rPr>
                <w:i/>
                <w:iCs/>
              </w:rPr>
              <w:tab/>
            </w:r>
            <w:r w:rsidRPr="007F0C1A">
              <w:rPr>
                <w:i/>
                <w:iCs/>
                <w:sz w:val="20"/>
              </w:rPr>
              <w:t>se neopakuje u zvířete, které bylo po dosažení vyhovujících výsledků testu přeočkováno proti vzteklině během období platnosti předchozího očkování.</w:t>
            </w:r>
          </w:p>
          <w:p w14:paraId="4BD55E88" w14:textId="77777777" w:rsidR="007F0C1A" w:rsidRPr="007F0C1A" w:rsidRDefault="007F0C1A" w:rsidP="007F0C1A">
            <w:pPr>
              <w:pStyle w:val="Point0"/>
              <w:spacing w:before="40" w:after="40"/>
              <w:ind w:left="533" w:hanging="533"/>
              <w:rPr>
                <w:i/>
                <w:iCs/>
                <w:sz w:val="20"/>
                <w:szCs w:val="20"/>
              </w:rPr>
            </w:pPr>
            <w:r w:rsidRPr="007F0C1A">
              <w:rPr>
                <w:i/>
                <w:iCs/>
              </w:rPr>
              <w:tab/>
            </w:r>
            <w:r w:rsidRPr="007F0C1A">
              <w:rPr>
                <w:i/>
                <w:iCs/>
                <w:sz w:val="20"/>
              </w:rPr>
              <w:t>K veterinárnímu osvědčení se připojí ověřená kopie úředního protokolu úřední laboratoře o výsledku sérologického testu prokazujícího titr protilátek proti vzteklině uvedeného v bodě II.5.</w:t>
            </w:r>
          </w:p>
          <w:p w14:paraId="5398625E" w14:textId="77777777" w:rsidR="007F0C1A" w:rsidRPr="007F0C1A" w:rsidRDefault="007F0C1A" w:rsidP="007F0C1A">
            <w:pPr>
              <w:pStyle w:val="Point0"/>
              <w:spacing w:before="40" w:after="40"/>
              <w:ind w:left="531" w:hanging="531"/>
              <w:rPr>
                <w:i/>
                <w:iCs/>
                <w:sz w:val="20"/>
                <w:szCs w:val="20"/>
              </w:rPr>
            </w:pPr>
            <w:r w:rsidRPr="007F0C1A">
              <w:rPr>
                <w:i/>
                <w:iCs/>
                <w:sz w:val="20"/>
                <w:vertAlign w:val="superscript"/>
              </w:rPr>
              <w:t>(8)</w:t>
            </w:r>
            <w:r w:rsidRPr="007F0C1A">
              <w:rPr>
                <w:i/>
                <w:iCs/>
              </w:rPr>
              <w:tab/>
            </w:r>
            <w:r w:rsidRPr="007F0C1A">
              <w:rPr>
                <w:i/>
                <w:iCs/>
                <w:sz w:val="20"/>
              </w:rPr>
              <w:t>Potvrzením tohoto výsledku úřední veterinární lékař stvrzuje, že podle svých nejlepších schopností a v případě potřeby se zapojením laboratoře uvedené v protokolu ověřil pravost laboratorního protokolu o výsledcích sérologického testu prokazujícího titr protilátek uvedeného v bodě II.5.</w:t>
            </w:r>
          </w:p>
          <w:p w14:paraId="18029D9F" w14:textId="77777777" w:rsidR="007F0C1A" w:rsidRPr="007F0C1A" w:rsidRDefault="007F0C1A" w:rsidP="007F0C1A">
            <w:pPr>
              <w:pStyle w:val="Point0"/>
              <w:spacing w:before="40" w:after="40"/>
              <w:ind w:left="531" w:hanging="531"/>
              <w:rPr>
                <w:i/>
                <w:iCs/>
                <w:sz w:val="20"/>
                <w:szCs w:val="20"/>
              </w:rPr>
            </w:pPr>
            <w:r w:rsidRPr="007F0C1A">
              <w:rPr>
                <w:i/>
                <w:iCs/>
                <w:sz w:val="20"/>
                <w:vertAlign w:val="superscript"/>
              </w:rPr>
              <w:t>(9)</w:t>
            </w:r>
            <w:r w:rsidRPr="007F0C1A">
              <w:rPr>
                <w:i/>
                <w:iCs/>
              </w:rPr>
              <w:tab/>
            </w:r>
            <w:r w:rsidRPr="007F0C1A">
              <w:rPr>
                <w:i/>
                <w:iCs/>
                <w:sz w:val="20"/>
              </w:rPr>
              <w:t>Ve spojení s poznámkou (6) musí být označení dotčeného zvířete aplikací odpovídače před každým záznamem do tohoto veterinárního osvědčení ověřeno a musí vždy předcházet jakémukoli očkování nebo, v příslušných případech, vyšetření provedenému u uvedených zvířat.</w:t>
            </w:r>
          </w:p>
          <w:p w14:paraId="37659EB3" w14:textId="77777777" w:rsidR="007F0C1A" w:rsidRPr="007F0C1A" w:rsidRDefault="007F0C1A" w:rsidP="007F0C1A">
            <w:pPr>
              <w:pStyle w:val="Point0"/>
              <w:spacing w:before="40" w:after="40"/>
              <w:ind w:left="531" w:hanging="531"/>
              <w:rPr>
                <w:i/>
                <w:iCs/>
                <w:sz w:val="20"/>
                <w:szCs w:val="20"/>
              </w:rPr>
            </w:pPr>
            <w:r w:rsidRPr="007F0C1A">
              <w:rPr>
                <w:i/>
                <w:iCs/>
                <w:sz w:val="20"/>
                <w:vertAlign w:val="superscript"/>
              </w:rPr>
              <w:t>(10)</w:t>
            </w:r>
            <w:r w:rsidRPr="007F0C1A">
              <w:rPr>
                <w:i/>
                <w:iCs/>
              </w:rPr>
              <w:tab/>
            </w:r>
            <w:r w:rsidRPr="007F0C1A">
              <w:rPr>
                <w:i/>
                <w:iCs/>
                <w:sz w:val="20"/>
              </w:rPr>
              <w:t>Ošetření proti infestaci měchožilem bublinatým (Echinococcus multilocularis) uvedené v bodě II.6 musí:</w:t>
            </w:r>
          </w:p>
          <w:p w14:paraId="50860CDF" w14:textId="77777777" w:rsidR="007F0C1A" w:rsidRPr="007F0C1A" w:rsidRDefault="007F0C1A" w:rsidP="007F0C1A">
            <w:pPr>
              <w:pStyle w:val="Point0"/>
              <w:tabs>
                <w:tab w:val="left" w:pos="1098"/>
              </w:tabs>
              <w:spacing w:before="40" w:after="40"/>
              <w:ind w:left="1098" w:hanging="567"/>
              <w:rPr>
                <w:i/>
                <w:iCs/>
                <w:sz w:val="20"/>
              </w:rPr>
            </w:pPr>
            <w:r w:rsidRPr="007F0C1A">
              <w:rPr>
                <w:i/>
                <w:iCs/>
                <w:sz w:val="20"/>
              </w:rPr>
              <w:t>–</w:t>
            </w:r>
            <w:r w:rsidRPr="007F0C1A">
              <w:rPr>
                <w:i/>
                <w:iCs/>
              </w:rPr>
              <w:tab/>
            </w:r>
            <w:r w:rsidRPr="007F0C1A">
              <w:rPr>
                <w:i/>
                <w:iCs/>
                <w:sz w:val="20"/>
              </w:rPr>
              <w:t>být provedeno veterinárním lékařem během ne více než 48 hodin a ne méně než 24 hodin před okamžikem plánovaného odeslání psů do jednoho z členských států nebo do jedné z jejich částí uvedených na seznamu v příloze prováděcího nařízení Komise (EU) 2018/878;</w:t>
            </w:r>
          </w:p>
          <w:p w14:paraId="41A8AAAB" w14:textId="77777777" w:rsidR="007F0C1A" w:rsidRPr="007F0C1A" w:rsidRDefault="007F0C1A" w:rsidP="007F0C1A">
            <w:pPr>
              <w:pStyle w:val="Point0"/>
              <w:tabs>
                <w:tab w:val="left" w:pos="1098"/>
              </w:tabs>
              <w:spacing w:before="40" w:after="40"/>
              <w:ind w:left="1098" w:hanging="567"/>
              <w:rPr>
                <w:i/>
                <w:iCs/>
                <w:sz w:val="20"/>
                <w:szCs w:val="20"/>
              </w:rPr>
            </w:pPr>
            <w:r w:rsidRPr="007F0C1A">
              <w:rPr>
                <w:i/>
                <w:iCs/>
                <w:sz w:val="20"/>
              </w:rPr>
              <w:t>–</w:t>
            </w:r>
            <w:r w:rsidRPr="007F0C1A">
              <w:rPr>
                <w:i/>
                <w:iCs/>
              </w:rPr>
              <w:tab/>
            </w:r>
            <w:r w:rsidRPr="007F0C1A">
              <w:rPr>
                <w:i/>
                <w:iCs/>
                <w:sz w:val="20"/>
              </w:rPr>
              <w:t>spočívat v podání schváleného léčivého přípravku, který obsahuje vhodnou dávku prazikvantelu nebo farmakologicky účinných látek, u nichž bylo prokázáno, že samostatně nebo v kombinaci snižují zátěž dospělých a nedospělých střevních forem parazita Echinococcus multilocularis v dotčeném hostitelském druhu.</w:t>
            </w:r>
          </w:p>
          <w:p w14:paraId="2AEF054B" w14:textId="6A70E525" w:rsidR="007F0C1A" w:rsidRPr="00091F59" w:rsidRDefault="007F0C1A" w:rsidP="007F0C1A">
            <w:pPr>
              <w:widowControl w:val="0"/>
              <w:spacing w:before="40" w:after="40"/>
              <w:rPr>
                <w:sz w:val="16"/>
                <w:szCs w:val="16"/>
                <w:lang w:val="en-GB"/>
              </w:rPr>
            </w:pPr>
            <w:r w:rsidRPr="007F0C1A">
              <w:rPr>
                <w:i/>
                <w:iCs/>
                <w:sz w:val="20"/>
                <w:vertAlign w:val="superscript"/>
              </w:rPr>
              <w:lastRenderedPageBreak/>
              <w:t>(11)</w:t>
            </w:r>
            <w:r w:rsidRPr="007F0C1A">
              <w:rPr>
                <w:i/>
                <w:iCs/>
              </w:rPr>
              <w:tab/>
            </w:r>
            <w:r w:rsidRPr="007F0C1A">
              <w:rPr>
                <w:i/>
                <w:iCs/>
                <w:sz w:val="20"/>
              </w:rPr>
              <w:t>K zaznamenání údajů o případném dalším ošetření provedeném poté, co bylo veterinární osvědčení podepsáno, a před plánovaným vstupem do jednoho z členských států nebo do jedné z jejich částí uvedených na seznamu v příloze prováděcího nařízení (EU) 2018/878 se musí použít tabulka uvedená v bodě II.6.</w:t>
            </w:r>
            <w:r w:rsidR="00C86A9E">
              <w:rPr>
                <w:i/>
                <w:iCs/>
                <w:sz w:val="20"/>
              </w:rPr>
              <w:br/>
            </w:r>
            <w:r w:rsidR="00C86A9E">
              <w:rPr>
                <w:i/>
                <w:iCs/>
                <w:sz w:val="20"/>
                <w:szCs w:val="16"/>
              </w:rPr>
              <w:br/>
            </w:r>
            <w:r w:rsidR="00C86A9E">
              <w:rPr>
                <w:i/>
                <w:iCs/>
                <w:sz w:val="20"/>
                <w:szCs w:val="16"/>
              </w:rPr>
              <w:br/>
            </w:r>
            <w:r w:rsidR="00C86A9E">
              <w:rPr>
                <w:i/>
                <w:iCs/>
                <w:sz w:val="20"/>
                <w:szCs w:val="16"/>
              </w:rPr>
              <w:br/>
            </w:r>
          </w:p>
        </w:tc>
      </w:tr>
      <w:tr w:rsidR="00676D33" w:rsidRPr="00091F59" w14:paraId="59FBF76E" w14:textId="77777777" w:rsidTr="00C86A9E">
        <w:tblPrEx>
          <w:tblLook w:val="0000" w:firstRow="0" w:lastRow="0" w:firstColumn="0" w:lastColumn="0" w:noHBand="0" w:noVBand="0"/>
        </w:tblPrEx>
        <w:trPr>
          <w:gridBefore w:val="1"/>
          <w:wBefore w:w="509" w:type="dxa"/>
          <w:trHeight w:val="426"/>
        </w:trPr>
        <w:tc>
          <w:tcPr>
            <w:tcW w:w="9538" w:type="dxa"/>
            <w:gridSpan w:val="8"/>
            <w:tcBorders>
              <w:top w:val="single" w:sz="4" w:space="0" w:color="auto"/>
              <w:bottom w:val="nil"/>
            </w:tcBorders>
            <w:vAlign w:val="center"/>
          </w:tcPr>
          <w:p w14:paraId="69C231C3" w14:textId="2ABCA3CD" w:rsidR="00676D33" w:rsidRPr="00E3445A" w:rsidRDefault="00676D33" w:rsidP="00C80C07">
            <w:pPr>
              <w:spacing w:before="0" w:after="0"/>
              <w:jc w:val="left"/>
              <w:rPr>
                <w:sz w:val="16"/>
                <w:lang w:val="en-GB"/>
              </w:rPr>
            </w:pPr>
            <w:r w:rsidRPr="00E3445A">
              <w:rPr>
                <w:b/>
                <w:sz w:val="16"/>
                <w:lang w:val="en-GB"/>
              </w:rPr>
              <w:lastRenderedPageBreak/>
              <w:t>Official veterinarian</w:t>
            </w:r>
            <w:r w:rsidR="007F0C1A">
              <w:rPr>
                <w:b/>
                <w:sz w:val="16"/>
                <w:lang w:val="en-GB"/>
              </w:rPr>
              <w:t xml:space="preserve"> / </w:t>
            </w:r>
            <w:r w:rsidR="007F0C1A" w:rsidRPr="007F0C1A">
              <w:rPr>
                <w:b/>
                <w:i/>
                <w:iCs/>
                <w:sz w:val="16"/>
              </w:rPr>
              <w:t>Úřední veterinární lékař</w:t>
            </w:r>
          </w:p>
        </w:tc>
      </w:tr>
      <w:tr w:rsidR="00676D33" w:rsidRPr="00091F59" w14:paraId="00B2AA70" w14:textId="77777777" w:rsidTr="00C86A9E">
        <w:tblPrEx>
          <w:tblLook w:val="0000" w:firstRow="0" w:lastRow="0" w:firstColumn="0" w:lastColumn="0" w:noHBand="0" w:noVBand="0"/>
        </w:tblPrEx>
        <w:trPr>
          <w:gridBefore w:val="1"/>
          <w:wBefore w:w="509" w:type="dxa"/>
          <w:trHeight w:val="426"/>
        </w:trPr>
        <w:tc>
          <w:tcPr>
            <w:tcW w:w="2132" w:type="dxa"/>
            <w:tcBorders>
              <w:top w:val="nil"/>
              <w:bottom w:val="nil"/>
              <w:right w:val="nil"/>
            </w:tcBorders>
            <w:vAlign w:val="center"/>
          </w:tcPr>
          <w:p w14:paraId="32501EE3" w14:textId="59B26898" w:rsidR="00676D33" w:rsidRPr="00E3445A" w:rsidRDefault="00676D33" w:rsidP="00C80C07">
            <w:pPr>
              <w:spacing w:before="0" w:after="0"/>
              <w:jc w:val="left"/>
              <w:rPr>
                <w:sz w:val="16"/>
                <w:lang w:val="en-GB"/>
              </w:rPr>
            </w:pPr>
            <w:r w:rsidRPr="00E3445A">
              <w:rPr>
                <w:sz w:val="16"/>
                <w:lang w:val="en-GB"/>
              </w:rPr>
              <w:t>Name (in capital letters)</w:t>
            </w:r>
            <w:r w:rsidR="007F0C1A">
              <w:rPr>
                <w:sz w:val="16"/>
                <w:lang w:val="en-GB"/>
              </w:rPr>
              <w:t xml:space="preserve"> / </w:t>
            </w:r>
            <w:r w:rsidR="007F0C1A" w:rsidRPr="007F0C1A">
              <w:rPr>
                <w:i/>
                <w:iCs/>
                <w:sz w:val="16"/>
              </w:rPr>
              <w:t>Jméno (hůlkovým písmem)</w:t>
            </w:r>
          </w:p>
        </w:tc>
        <w:tc>
          <w:tcPr>
            <w:tcW w:w="2982" w:type="dxa"/>
            <w:gridSpan w:val="3"/>
            <w:tcBorders>
              <w:top w:val="nil"/>
              <w:left w:val="nil"/>
              <w:bottom w:val="nil"/>
              <w:right w:val="nil"/>
            </w:tcBorders>
            <w:vAlign w:val="center"/>
          </w:tcPr>
          <w:p w14:paraId="46BDC1D5" w14:textId="76EA5F5C" w:rsidR="00676D33" w:rsidRPr="00E3445A" w:rsidRDefault="007F0C1A" w:rsidP="00C80C07">
            <w:pPr>
              <w:spacing w:before="0" w:after="0"/>
              <w:jc w:val="left"/>
              <w:rPr>
                <w:sz w:val="16"/>
                <w:lang w:val="en-GB"/>
              </w:rPr>
            </w:pPr>
            <w:r>
              <w:rPr>
                <w:sz w:val="16"/>
                <w:lang w:val="en-GB"/>
              </w:rPr>
              <w:t xml:space="preserve"> </w:t>
            </w:r>
          </w:p>
        </w:tc>
        <w:tc>
          <w:tcPr>
            <w:tcW w:w="1815" w:type="dxa"/>
            <w:gridSpan w:val="2"/>
            <w:tcBorders>
              <w:top w:val="nil"/>
              <w:left w:val="nil"/>
              <w:bottom w:val="nil"/>
              <w:right w:val="nil"/>
            </w:tcBorders>
            <w:vAlign w:val="center"/>
          </w:tcPr>
          <w:p w14:paraId="78C1DA46" w14:textId="77777777" w:rsidR="00676D33" w:rsidRPr="00E3445A" w:rsidRDefault="00676D33" w:rsidP="00C80C07">
            <w:pPr>
              <w:spacing w:before="0" w:after="0"/>
              <w:jc w:val="left"/>
              <w:rPr>
                <w:sz w:val="16"/>
                <w:lang w:val="en-GB"/>
              </w:rPr>
            </w:pPr>
          </w:p>
        </w:tc>
        <w:tc>
          <w:tcPr>
            <w:tcW w:w="2609" w:type="dxa"/>
            <w:gridSpan w:val="2"/>
            <w:tcBorders>
              <w:top w:val="nil"/>
              <w:left w:val="nil"/>
              <w:bottom w:val="nil"/>
            </w:tcBorders>
            <w:vAlign w:val="center"/>
          </w:tcPr>
          <w:p w14:paraId="3FDF9DB9" w14:textId="77777777" w:rsidR="00676D33" w:rsidRPr="00091F59" w:rsidRDefault="00676D33" w:rsidP="00C80C07">
            <w:pPr>
              <w:spacing w:before="0" w:after="0"/>
              <w:jc w:val="left"/>
              <w:rPr>
                <w:sz w:val="16"/>
                <w:lang w:val="en-GB"/>
              </w:rPr>
            </w:pPr>
          </w:p>
        </w:tc>
      </w:tr>
      <w:tr w:rsidR="00676D33" w:rsidRPr="00091F59" w14:paraId="7E3EB36B" w14:textId="77777777" w:rsidTr="00C86A9E">
        <w:tblPrEx>
          <w:tblLook w:val="0000" w:firstRow="0" w:lastRow="0" w:firstColumn="0" w:lastColumn="0" w:noHBand="0" w:noVBand="0"/>
        </w:tblPrEx>
        <w:trPr>
          <w:gridBefore w:val="1"/>
          <w:wBefore w:w="509" w:type="dxa"/>
          <w:trHeight w:val="426"/>
        </w:trPr>
        <w:tc>
          <w:tcPr>
            <w:tcW w:w="2132" w:type="dxa"/>
            <w:tcBorders>
              <w:top w:val="nil"/>
              <w:bottom w:val="nil"/>
              <w:right w:val="nil"/>
            </w:tcBorders>
            <w:vAlign w:val="center"/>
          </w:tcPr>
          <w:p w14:paraId="61413133" w14:textId="2CAF36ED" w:rsidR="00676D33" w:rsidRPr="00E3445A" w:rsidRDefault="00676D33" w:rsidP="00C80C07">
            <w:pPr>
              <w:spacing w:before="0" w:after="0"/>
              <w:jc w:val="left"/>
              <w:rPr>
                <w:sz w:val="16"/>
                <w:lang w:val="en-GB"/>
              </w:rPr>
            </w:pPr>
            <w:r w:rsidRPr="00E3445A">
              <w:rPr>
                <w:sz w:val="16"/>
                <w:lang w:val="en-GB"/>
              </w:rPr>
              <w:t>Date</w:t>
            </w:r>
            <w:r w:rsidR="007F0C1A">
              <w:rPr>
                <w:sz w:val="16"/>
                <w:lang w:val="en-GB"/>
              </w:rPr>
              <w:t xml:space="preserve"> / </w:t>
            </w:r>
            <w:r w:rsidR="007F0C1A" w:rsidRPr="007F0C1A">
              <w:rPr>
                <w:i/>
                <w:iCs/>
                <w:sz w:val="16"/>
              </w:rPr>
              <w:t>Datum</w:t>
            </w:r>
          </w:p>
        </w:tc>
        <w:tc>
          <w:tcPr>
            <w:tcW w:w="2982" w:type="dxa"/>
            <w:gridSpan w:val="3"/>
            <w:tcBorders>
              <w:top w:val="nil"/>
              <w:left w:val="nil"/>
              <w:bottom w:val="nil"/>
              <w:right w:val="nil"/>
            </w:tcBorders>
            <w:vAlign w:val="center"/>
          </w:tcPr>
          <w:p w14:paraId="1D09594F" w14:textId="77777777" w:rsidR="00676D33" w:rsidRPr="00E3445A" w:rsidRDefault="00676D33" w:rsidP="00C80C07">
            <w:pPr>
              <w:spacing w:before="0" w:after="0"/>
              <w:jc w:val="left"/>
              <w:rPr>
                <w:sz w:val="16"/>
                <w:lang w:val="en-GB"/>
              </w:rPr>
            </w:pPr>
          </w:p>
        </w:tc>
        <w:tc>
          <w:tcPr>
            <w:tcW w:w="1815" w:type="dxa"/>
            <w:gridSpan w:val="2"/>
            <w:tcBorders>
              <w:top w:val="nil"/>
              <w:left w:val="nil"/>
              <w:bottom w:val="nil"/>
              <w:right w:val="nil"/>
            </w:tcBorders>
            <w:vAlign w:val="center"/>
          </w:tcPr>
          <w:p w14:paraId="0AB3DA3C" w14:textId="5E1D045E" w:rsidR="00676D33" w:rsidRPr="00E3445A" w:rsidRDefault="00676D33" w:rsidP="00C80C07">
            <w:pPr>
              <w:spacing w:before="0" w:after="0"/>
              <w:jc w:val="left"/>
              <w:rPr>
                <w:sz w:val="16"/>
                <w:lang w:val="en-GB"/>
              </w:rPr>
            </w:pPr>
            <w:r w:rsidRPr="00E3445A">
              <w:rPr>
                <w:sz w:val="16"/>
                <w:lang w:val="en-GB"/>
              </w:rPr>
              <w:t>Qualification and title</w:t>
            </w:r>
            <w:r w:rsidR="007F0C1A">
              <w:rPr>
                <w:sz w:val="16"/>
                <w:lang w:val="en-GB"/>
              </w:rPr>
              <w:t xml:space="preserve"> / </w:t>
            </w:r>
            <w:r w:rsidR="007F0C1A" w:rsidRPr="007F0C1A">
              <w:rPr>
                <w:i/>
                <w:iCs/>
                <w:sz w:val="16"/>
              </w:rPr>
              <w:t>Kvalifikace a titul</w:t>
            </w:r>
          </w:p>
        </w:tc>
        <w:tc>
          <w:tcPr>
            <w:tcW w:w="2609" w:type="dxa"/>
            <w:gridSpan w:val="2"/>
            <w:tcBorders>
              <w:top w:val="nil"/>
              <w:left w:val="nil"/>
              <w:bottom w:val="nil"/>
            </w:tcBorders>
            <w:vAlign w:val="center"/>
          </w:tcPr>
          <w:p w14:paraId="30C7DB8E" w14:textId="77777777" w:rsidR="00676D33" w:rsidRPr="00091F59" w:rsidRDefault="00676D33" w:rsidP="00C80C07">
            <w:pPr>
              <w:spacing w:before="0" w:after="0"/>
              <w:jc w:val="left"/>
              <w:rPr>
                <w:sz w:val="16"/>
                <w:lang w:val="en-GB"/>
              </w:rPr>
            </w:pPr>
          </w:p>
        </w:tc>
      </w:tr>
      <w:tr w:rsidR="00676D33" w:rsidRPr="00091F59" w14:paraId="349E6A94" w14:textId="77777777" w:rsidTr="00C86A9E">
        <w:tblPrEx>
          <w:tblLook w:val="0000" w:firstRow="0" w:lastRow="0" w:firstColumn="0" w:lastColumn="0" w:noHBand="0" w:noVBand="0"/>
        </w:tblPrEx>
        <w:trPr>
          <w:gridBefore w:val="1"/>
          <w:wBefore w:w="509" w:type="dxa"/>
          <w:trHeight w:val="1134"/>
        </w:trPr>
        <w:tc>
          <w:tcPr>
            <w:tcW w:w="2132" w:type="dxa"/>
            <w:tcBorders>
              <w:top w:val="nil"/>
              <w:right w:val="nil"/>
            </w:tcBorders>
            <w:vAlign w:val="center"/>
          </w:tcPr>
          <w:p w14:paraId="46761219" w14:textId="3BFA523F" w:rsidR="00676D33" w:rsidRPr="00E3445A" w:rsidRDefault="00676D33" w:rsidP="00C80C07">
            <w:pPr>
              <w:spacing w:before="0" w:after="0"/>
              <w:jc w:val="left"/>
              <w:rPr>
                <w:sz w:val="16"/>
                <w:lang w:val="en-GB"/>
              </w:rPr>
            </w:pPr>
            <w:r w:rsidRPr="00E3445A">
              <w:rPr>
                <w:sz w:val="16"/>
                <w:lang w:val="en-GB"/>
              </w:rPr>
              <w:t>Stamp</w:t>
            </w:r>
            <w:r w:rsidR="007F0C1A">
              <w:rPr>
                <w:sz w:val="16"/>
                <w:lang w:val="en-GB"/>
              </w:rPr>
              <w:t xml:space="preserve"> / </w:t>
            </w:r>
            <w:r w:rsidR="007F0C1A" w:rsidRPr="007F0C1A">
              <w:rPr>
                <w:i/>
                <w:iCs/>
                <w:sz w:val="16"/>
              </w:rPr>
              <w:t>Razítko</w:t>
            </w:r>
          </w:p>
        </w:tc>
        <w:tc>
          <w:tcPr>
            <w:tcW w:w="2982" w:type="dxa"/>
            <w:gridSpan w:val="3"/>
            <w:tcBorders>
              <w:top w:val="nil"/>
              <w:left w:val="nil"/>
              <w:right w:val="nil"/>
            </w:tcBorders>
            <w:vAlign w:val="center"/>
          </w:tcPr>
          <w:p w14:paraId="3AA1173C" w14:textId="77777777" w:rsidR="00676D33" w:rsidRPr="00E3445A" w:rsidRDefault="00676D33" w:rsidP="00C80C07">
            <w:pPr>
              <w:spacing w:before="0" w:after="0"/>
              <w:jc w:val="left"/>
              <w:rPr>
                <w:sz w:val="16"/>
                <w:lang w:val="en-GB"/>
              </w:rPr>
            </w:pPr>
          </w:p>
        </w:tc>
        <w:tc>
          <w:tcPr>
            <w:tcW w:w="1815" w:type="dxa"/>
            <w:gridSpan w:val="2"/>
            <w:tcBorders>
              <w:top w:val="nil"/>
              <w:left w:val="nil"/>
              <w:right w:val="nil"/>
            </w:tcBorders>
            <w:vAlign w:val="center"/>
          </w:tcPr>
          <w:p w14:paraId="51051D95" w14:textId="1CC7E137" w:rsidR="00676D33" w:rsidRPr="00E3445A" w:rsidRDefault="00676D33" w:rsidP="00C80C07">
            <w:pPr>
              <w:spacing w:before="0" w:after="0"/>
              <w:jc w:val="left"/>
              <w:rPr>
                <w:sz w:val="16"/>
                <w:lang w:val="en-GB"/>
              </w:rPr>
            </w:pPr>
            <w:r w:rsidRPr="00E3445A">
              <w:rPr>
                <w:sz w:val="16"/>
                <w:lang w:val="en-GB"/>
              </w:rPr>
              <w:t>Signature</w:t>
            </w:r>
            <w:r w:rsidR="007F0C1A">
              <w:rPr>
                <w:sz w:val="16"/>
                <w:lang w:val="en-GB"/>
              </w:rPr>
              <w:t xml:space="preserve"> / </w:t>
            </w:r>
            <w:r w:rsidR="007F0C1A" w:rsidRPr="007F0C1A">
              <w:rPr>
                <w:i/>
                <w:iCs/>
                <w:sz w:val="16"/>
              </w:rPr>
              <w:t>Podpis</w:t>
            </w:r>
          </w:p>
        </w:tc>
        <w:tc>
          <w:tcPr>
            <w:tcW w:w="2609" w:type="dxa"/>
            <w:gridSpan w:val="2"/>
            <w:tcBorders>
              <w:top w:val="nil"/>
              <w:left w:val="nil"/>
            </w:tcBorders>
            <w:vAlign w:val="center"/>
          </w:tcPr>
          <w:p w14:paraId="4C4CAD3A" w14:textId="77777777" w:rsidR="00676D33" w:rsidRPr="00091F59" w:rsidRDefault="00676D33" w:rsidP="00C80C07">
            <w:pPr>
              <w:spacing w:before="0" w:after="0"/>
              <w:jc w:val="left"/>
              <w:rPr>
                <w:sz w:val="16"/>
                <w:lang w:val="en-GB"/>
              </w:rPr>
            </w:pPr>
          </w:p>
        </w:tc>
      </w:tr>
    </w:tbl>
    <w:p w14:paraId="03D31E36" w14:textId="27012C96" w:rsidR="00654579" w:rsidRPr="007F0C1A" w:rsidRDefault="00654579" w:rsidP="007F0C1A">
      <w:pPr>
        <w:spacing w:before="0" w:after="200" w:line="276" w:lineRule="auto"/>
        <w:jc w:val="left"/>
        <w:rPr>
          <w:lang w:val="en-GB"/>
        </w:rPr>
      </w:pPr>
    </w:p>
    <w:sectPr w:rsidR="00654579" w:rsidRPr="007F0C1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4857E" w14:textId="77777777" w:rsidR="00676D33" w:rsidRDefault="00676D33" w:rsidP="00676D33">
      <w:pPr>
        <w:spacing w:before="0" w:after="0"/>
      </w:pPr>
      <w:r>
        <w:separator/>
      </w:r>
    </w:p>
  </w:endnote>
  <w:endnote w:type="continuationSeparator" w:id="0">
    <w:p w14:paraId="128C968F" w14:textId="77777777" w:rsidR="00676D33" w:rsidRDefault="00676D33" w:rsidP="00676D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874207"/>
      <w:docPartObj>
        <w:docPartGallery w:val="Page Numbers (Bottom of Page)"/>
        <w:docPartUnique/>
      </w:docPartObj>
    </w:sdtPr>
    <w:sdtEndPr/>
    <w:sdtContent>
      <w:sdt>
        <w:sdtPr>
          <w:id w:val="1728636285"/>
          <w:docPartObj>
            <w:docPartGallery w:val="Page Numbers (Top of Page)"/>
            <w:docPartUnique/>
          </w:docPartObj>
        </w:sdtPr>
        <w:sdtEndPr/>
        <w:sdtContent>
          <w:p w14:paraId="7504490C" w14:textId="6AB2CF8F" w:rsidR="00676D33" w:rsidRDefault="00676D3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997F632" w14:textId="5FAD21CF" w:rsidR="00676D33" w:rsidRDefault="00FE06D0">
    <w:pPr>
      <w:pStyle w:val="Footer"/>
    </w:pPr>
    <w:r>
      <w:t>EN-CS</w:t>
    </w:r>
    <w:r w:rsidR="009E628F">
      <w:t xml:space="preserve"> AUG24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7482B" w14:textId="77777777" w:rsidR="00676D33" w:rsidRDefault="00676D33" w:rsidP="00676D33">
      <w:pPr>
        <w:spacing w:before="0" w:after="0"/>
      </w:pPr>
      <w:r>
        <w:separator/>
      </w:r>
    </w:p>
  </w:footnote>
  <w:footnote w:type="continuationSeparator" w:id="0">
    <w:p w14:paraId="1E0AEF61" w14:textId="77777777" w:rsidR="00676D33" w:rsidRDefault="00676D33" w:rsidP="00676D3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C78B8"/>
    <w:multiLevelType w:val="multilevel"/>
    <w:tmpl w:val="C504A67C"/>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rFonts w:ascii="Times New Roman" w:eastAsiaTheme="minorHAnsi" w:hAnsi="Times New Roman" w:cs="Times New Roman"/>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rPr>
        <w:sz w:val="20"/>
        <w:szCs w:val="20"/>
      </w:r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7C2916EA"/>
    <w:multiLevelType w:val="hybridMultilevel"/>
    <w:tmpl w:val="6EE49F90"/>
    <w:lvl w:ilvl="0" w:tplc="8E700AE0">
      <w:start w:val="3"/>
      <w:numFmt w:val="bullet"/>
      <w:lvlText w:val="-"/>
      <w:lvlJc w:val="left"/>
      <w:pPr>
        <w:ind w:left="1305" w:hanging="360"/>
      </w:pPr>
      <w:rPr>
        <w:rFonts w:ascii="Times New Roman" w:eastAsiaTheme="minorHAnsi" w:hAnsi="Times New Roman" w:cs="Times New Roman" w:hint="default"/>
        <w:sz w:val="18"/>
      </w:rPr>
    </w:lvl>
    <w:lvl w:ilvl="1" w:tplc="04070003">
      <w:start w:val="1"/>
      <w:numFmt w:val="bullet"/>
      <w:lvlText w:val="o"/>
      <w:lvlJc w:val="left"/>
      <w:pPr>
        <w:ind w:left="2025" w:hanging="360"/>
      </w:pPr>
      <w:rPr>
        <w:rFonts w:ascii="Courier New" w:hAnsi="Courier New" w:cs="Courier New" w:hint="default"/>
      </w:rPr>
    </w:lvl>
    <w:lvl w:ilvl="2" w:tplc="04070005">
      <w:start w:val="1"/>
      <w:numFmt w:val="bullet"/>
      <w:lvlText w:val=""/>
      <w:lvlJc w:val="left"/>
      <w:pPr>
        <w:ind w:left="2745" w:hanging="360"/>
      </w:pPr>
      <w:rPr>
        <w:rFonts w:ascii="Wingdings" w:hAnsi="Wingdings" w:hint="default"/>
      </w:rPr>
    </w:lvl>
    <w:lvl w:ilvl="3" w:tplc="04070001">
      <w:start w:val="1"/>
      <w:numFmt w:val="bullet"/>
      <w:lvlText w:val=""/>
      <w:lvlJc w:val="left"/>
      <w:pPr>
        <w:ind w:left="3465" w:hanging="360"/>
      </w:pPr>
      <w:rPr>
        <w:rFonts w:ascii="Symbol" w:hAnsi="Symbol" w:hint="default"/>
      </w:rPr>
    </w:lvl>
    <w:lvl w:ilvl="4" w:tplc="04070003">
      <w:start w:val="1"/>
      <w:numFmt w:val="bullet"/>
      <w:lvlText w:val="o"/>
      <w:lvlJc w:val="left"/>
      <w:pPr>
        <w:ind w:left="4185" w:hanging="360"/>
      </w:pPr>
      <w:rPr>
        <w:rFonts w:ascii="Courier New" w:hAnsi="Courier New" w:cs="Courier New" w:hint="default"/>
      </w:rPr>
    </w:lvl>
    <w:lvl w:ilvl="5" w:tplc="04070005">
      <w:start w:val="1"/>
      <w:numFmt w:val="bullet"/>
      <w:lvlText w:val=""/>
      <w:lvlJc w:val="left"/>
      <w:pPr>
        <w:ind w:left="4905" w:hanging="360"/>
      </w:pPr>
      <w:rPr>
        <w:rFonts w:ascii="Wingdings" w:hAnsi="Wingdings" w:hint="default"/>
      </w:rPr>
    </w:lvl>
    <w:lvl w:ilvl="6" w:tplc="04070001">
      <w:start w:val="1"/>
      <w:numFmt w:val="bullet"/>
      <w:lvlText w:val=""/>
      <w:lvlJc w:val="left"/>
      <w:pPr>
        <w:ind w:left="5625" w:hanging="360"/>
      </w:pPr>
      <w:rPr>
        <w:rFonts w:ascii="Symbol" w:hAnsi="Symbol" w:hint="default"/>
      </w:rPr>
    </w:lvl>
    <w:lvl w:ilvl="7" w:tplc="04070003">
      <w:start w:val="1"/>
      <w:numFmt w:val="bullet"/>
      <w:lvlText w:val="o"/>
      <w:lvlJc w:val="left"/>
      <w:pPr>
        <w:ind w:left="6345" w:hanging="360"/>
      </w:pPr>
      <w:rPr>
        <w:rFonts w:ascii="Courier New" w:hAnsi="Courier New" w:cs="Courier New" w:hint="default"/>
      </w:rPr>
    </w:lvl>
    <w:lvl w:ilvl="8" w:tplc="04070005">
      <w:start w:val="1"/>
      <w:numFmt w:val="bullet"/>
      <w:lvlText w:val=""/>
      <w:lvlJc w:val="left"/>
      <w:pPr>
        <w:ind w:left="7065" w:hanging="360"/>
      </w:pPr>
      <w:rPr>
        <w:rFonts w:ascii="Wingdings" w:hAnsi="Wingdings" w:hint="default"/>
      </w:rPr>
    </w:lvl>
  </w:abstractNum>
  <w:num w:numId="1" w16cid:durableId="341049617">
    <w:abstractNumId w:val="0"/>
  </w:num>
  <w:num w:numId="2" w16cid:durableId="2126850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33"/>
    <w:rsid w:val="000E3A99"/>
    <w:rsid w:val="0015676A"/>
    <w:rsid w:val="00190200"/>
    <w:rsid w:val="001A73E3"/>
    <w:rsid w:val="002C7FF0"/>
    <w:rsid w:val="0048242B"/>
    <w:rsid w:val="00654579"/>
    <w:rsid w:val="00676D33"/>
    <w:rsid w:val="00720B13"/>
    <w:rsid w:val="007D46BF"/>
    <w:rsid w:val="007F0C1A"/>
    <w:rsid w:val="009E628F"/>
    <w:rsid w:val="00B31B6A"/>
    <w:rsid w:val="00C56383"/>
    <w:rsid w:val="00C86A9E"/>
    <w:rsid w:val="00D534CE"/>
    <w:rsid w:val="00D630F4"/>
    <w:rsid w:val="00E326AC"/>
    <w:rsid w:val="00FE06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03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33"/>
    <w:pPr>
      <w:spacing w:before="120" w:after="120" w:line="240" w:lineRule="auto"/>
      <w:jc w:val="both"/>
    </w:pPr>
    <w:rPr>
      <w:rFonts w:ascii="Times New Roman" w:hAnsi="Times New Roman" w:cs="Times New Roman"/>
      <w:kern w:val="0"/>
      <w:sz w:val="24"/>
      <w:lang w:val="de-DE" w:eastAsia="de-DE" w:bidi="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0">
    <w:name w:val="Point 0"/>
    <w:basedOn w:val="Normal"/>
    <w:rsid w:val="00676D33"/>
    <w:pPr>
      <w:ind w:left="850" w:hanging="850"/>
    </w:pPr>
  </w:style>
  <w:style w:type="paragraph" w:customStyle="1" w:styleId="Point1">
    <w:name w:val="Point 1"/>
    <w:basedOn w:val="Normal"/>
    <w:rsid w:val="00676D33"/>
    <w:pPr>
      <w:ind w:left="1417" w:hanging="567"/>
    </w:pPr>
  </w:style>
  <w:style w:type="paragraph" w:customStyle="1" w:styleId="Point2">
    <w:name w:val="Point 2"/>
    <w:basedOn w:val="Normal"/>
    <w:rsid w:val="00676D33"/>
    <w:pPr>
      <w:ind w:left="1984" w:hanging="567"/>
    </w:pPr>
  </w:style>
  <w:style w:type="paragraph" w:customStyle="1" w:styleId="Point0number">
    <w:name w:val="Point 0 (number)"/>
    <w:basedOn w:val="Normal"/>
    <w:rsid w:val="00676D33"/>
    <w:pPr>
      <w:numPr>
        <w:numId w:val="1"/>
      </w:numPr>
    </w:pPr>
  </w:style>
  <w:style w:type="paragraph" w:customStyle="1" w:styleId="Point1number">
    <w:name w:val="Point 1 (number)"/>
    <w:basedOn w:val="Normal"/>
    <w:rsid w:val="00676D33"/>
    <w:pPr>
      <w:numPr>
        <w:ilvl w:val="2"/>
        <w:numId w:val="1"/>
      </w:numPr>
    </w:pPr>
  </w:style>
  <w:style w:type="paragraph" w:customStyle="1" w:styleId="Point2number">
    <w:name w:val="Point 2 (number)"/>
    <w:basedOn w:val="Normal"/>
    <w:rsid w:val="00676D33"/>
    <w:pPr>
      <w:numPr>
        <w:ilvl w:val="4"/>
        <w:numId w:val="1"/>
      </w:numPr>
    </w:pPr>
  </w:style>
  <w:style w:type="paragraph" w:customStyle="1" w:styleId="Point3number">
    <w:name w:val="Point 3 (number)"/>
    <w:basedOn w:val="Normal"/>
    <w:rsid w:val="00676D33"/>
    <w:pPr>
      <w:numPr>
        <w:ilvl w:val="6"/>
        <w:numId w:val="1"/>
      </w:numPr>
    </w:pPr>
  </w:style>
  <w:style w:type="paragraph" w:customStyle="1" w:styleId="Point0letter">
    <w:name w:val="Point 0 (letter)"/>
    <w:basedOn w:val="Normal"/>
    <w:rsid w:val="00676D33"/>
    <w:pPr>
      <w:numPr>
        <w:ilvl w:val="1"/>
        <w:numId w:val="1"/>
      </w:numPr>
    </w:pPr>
  </w:style>
  <w:style w:type="paragraph" w:customStyle="1" w:styleId="Point1letter">
    <w:name w:val="Point 1 (letter)"/>
    <w:basedOn w:val="Normal"/>
    <w:rsid w:val="00676D33"/>
    <w:pPr>
      <w:numPr>
        <w:ilvl w:val="3"/>
        <w:numId w:val="1"/>
      </w:numPr>
    </w:pPr>
  </w:style>
  <w:style w:type="paragraph" w:customStyle="1" w:styleId="Point2letter">
    <w:name w:val="Point 2 (letter)"/>
    <w:basedOn w:val="Normal"/>
    <w:rsid w:val="00676D33"/>
    <w:pPr>
      <w:numPr>
        <w:ilvl w:val="5"/>
        <w:numId w:val="1"/>
      </w:numPr>
    </w:pPr>
  </w:style>
  <w:style w:type="paragraph" w:customStyle="1" w:styleId="Point3letter">
    <w:name w:val="Point 3 (letter)"/>
    <w:basedOn w:val="Normal"/>
    <w:rsid w:val="00676D33"/>
    <w:pPr>
      <w:numPr>
        <w:ilvl w:val="7"/>
        <w:numId w:val="1"/>
      </w:numPr>
    </w:pPr>
  </w:style>
  <w:style w:type="paragraph" w:customStyle="1" w:styleId="Point4letter">
    <w:name w:val="Point 4 (letter)"/>
    <w:basedOn w:val="Normal"/>
    <w:rsid w:val="00676D33"/>
    <w:pPr>
      <w:numPr>
        <w:ilvl w:val="8"/>
        <w:numId w:val="1"/>
      </w:numPr>
    </w:pPr>
  </w:style>
  <w:style w:type="paragraph" w:styleId="ListParagraph">
    <w:name w:val="List Paragraph"/>
    <w:basedOn w:val="Normal"/>
    <w:qFormat/>
    <w:rsid w:val="00676D33"/>
    <w:pPr>
      <w:ind w:left="720"/>
      <w:contextualSpacing/>
    </w:pPr>
  </w:style>
  <w:style w:type="table" w:customStyle="1" w:styleId="TableGrid1">
    <w:name w:val="Table Grid1"/>
    <w:basedOn w:val="TableNormal"/>
    <w:uiPriority w:val="59"/>
    <w:rsid w:val="00676D33"/>
    <w:pPr>
      <w:spacing w:after="0" w:line="240" w:lineRule="auto"/>
    </w:pPr>
    <w:rPr>
      <w:kern w:val="0"/>
      <w:lang w:val="de-DE" w:eastAsia="de-DE" w:bidi="de-D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D33"/>
    <w:pPr>
      <w:tabs>
        <w:tab w:val="center" w:pos="4513"/>
        <w:tab w:val="right" w:pos="9026"/>
      </w:tabs>
      <w:spacing w:before="0" w:after="0"/>
    </w:pPr>
  </w:style>
  <w:style w:type="character" w:customStyle="1" w:styleId="HeaderChar">
    <w:name w:val="Header Char"/>
    <w:basedOn w:val="DefaultParagraphFont"/>
    <w:link w:val="Header"/>
    <w:uiPriority w:val="99"/>
    <w:rsid w:val="00676D33"/>
    <w:rPr>
      <w:rFonts w:ascii="Times New Roman" w:hAnsi="Times New Roman" w:cs="Times New Roman"/>
      <w:kern w:val="0"/>
      <w:sz w:val="24"/>
      <w:lang w:val="de-DE" w:eastAsia="de-DE" w:bidi="de-DE"/>
      <w14:ligatures w14:val="none"/>
    </w:rPr>
  </w:style>
  <w:style w:type="paragraph" w:styleId="Footer">
    <w:name w:val="footer"/>
    <w:basedOn w:val="Normal"/>
    <w:link w:val="FooterChar"/>
    <w:uiPriority w:val="99"/>
    <w:unhideWhenUsed/>
    <w:rsid w:val="00676D33"/>
    <w:pPr>
      <w:tabs>
        <w:tab w:val="center" w:pos="4513"/>
        <w:tab w:val="right" w:pos="9026"/>
      </w:tabs>
      <w:spacing w:before="0" w:after="0"/>
    </w:pPr>
  </w:style>
  <w:style w:type="character" w:customStyle="1" w:styleId="FooterChar">
    <w:name w:val="Footer Char"/>
    <w:basedOn w:val="DefaultParagraphFont"/>
    <w:link w:val="Footer"/>
    <w:uiPriority w:val="99"/>
    <w:rsid w:val="00676D33"/>
    <w:rPr>
      <w:rFonts w:ascii="Times New Roman" w:hAnsi="Times New Roman" w:cs="Times New Roman"/>
      <w:kern w:val="0"/>
      <w:sz w:val="24"/>
      <w:lang w:val="de-DE" w:eastAsia="de-DE" w:bidi="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6f904c87-818a-4442-9e95-8edf9293e98b">European Union (EU)</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C53461B-C4F9-48A6-917A-885CEC07ED45}"/>
</file>

<file path=customXml/itemProps2.xml><?xml version="1.0" encoding="utf-8"?>
<ds:datastoreItem xmlns:ds="http://schemas.openxmlformats.org/officeDocument/2006/customXml" ds:itemID="{9145BE5D-E292-462A-B90B-C632D0C0137B}"/>
</file>

<file path=customXml/itemProps3.xml><?xml version="1.0" encoding="utf-8"?>
<ds:datastoreItem xmlns:ds="http://schemas.openxmlformats.org/officeDocument/2006/customXml" ds:itemID="{F5D6C76A-3A0F-4F12-B5C7-61A61FF69865}"/>
</file>

<file path=docProps/app.xml><?xml version="1.0" encoding="utf-8"?>
<Properties xmlns="http://schemas.openxmlformats.org/officeDocument/2006/extended-properties" xmlns:vt="http://schemas.openxmlformats.org/officeDocument/2006/docPropsVTypes">
  <Template>Normal</Template>
  <TotalTime>0</TotalTime>
  <Pages>8</Pages>
  <Words>3779</Words>
  <Characters>21543</Characters>
  <Application>Microsoft Office Word</Application>
  <DocSecurity>0</DocSecurity>
  <Lines>179</Lines>
  <Paragraphs>50</Paragraphs>
  <ScaleCrop>false</ScaleCrop>
  <Company/>
  <LinksUpToDate>false</LinksUpToDate>
  <CharactersWithSpaces>25272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 Czech-EN – Dog Cat Ferret – August 2024</dc:title>
  <dc:subject/>
  <dc:creator/>
  <cp:keywords/>
  <dc:description/>
  <cp:lastModifiedBy/>
  <cp:revision>1</cp:revision>
  <dcterms:created xsi:type="dcterms:W3CDTF">2024-08-06T02:34:00Z</dcterms:created>
  <dcterms:modified xsi:type="dcterms:W3CDTF">2024-08-06T02:34:00Z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ies>
</file>