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56CA3AB" w14:textId="2631431A" w:rsidR="00D8374C" w:rsidRPr="00BE7C20" w:rsidRDefault="00F6584F" w:rsidP="00FC5A7A">
      <w:pPr>
        <w:jc w:val="center"/>
        <w:rPr>
          <w:b/>
          <w:bCs/>
        </w:rPr>
      </w:pPr>
      <w:r w:rsidRPr="000D1CDA">
        <w:rPr>
          <w:b/>
          <w:bCs/>
        </w:rPr>
        <w:t>Guidance for completing the ‘</w:t>
      </w:r>
      <w:r w:rsidRPr="00BE7C20">
        <w:rPr>
          <w:b/>
          <w:bCs/>
        </w:rPr>
        <w:t xml:space="preserve">Model </w:t>
      </w:r>
      <w:r w:rsidR="00FC5A7A">
        <w:rPr>
          <w:b/>
          <w:bCs/>
        </w:rPr>
        <w:t>veterinary certificate for non-commercial movements</w:t>
      </w:r>
      <w:r w:rsidRPr="00BE7C20">
        <w:rPr>
          <w:b/>
          <w:bCs/>
        </w:rPr>
        <w:t xml:space="preserve"> </w:t>
      </w:r>
      <w:r w:rsidR="00D8374C" w:rsidRPr="00BE7C20">
        <w:rPr>
          <w:b/>
          <w:bCs/>
        </w:rPr>
        <w:t>o</w:t>
      </w:r>
      <w:r w:rsidRPr="00BE7C20">
        <w:rPr>
          <w:b/>
          <w:bCs/>
        </w:rPr>
        <w:t xml:space="preserve">f </w:t>
      </w:r>
      <w:r w:rsidR="00FC5A7A">
        <w:rPr>
          <w:b/>
          <w:bCs/>
        </w:rPr>
        <w:t>pet birds into a Member State from a territory or a third country’ and repealing Decision 2007/25/EC</w:t>
      </w:r>
    </w:p>
    <w:p w14:paraId="142DFBA7" w14:textId="4D4538F2" w:rsidR="002D3840" w:rsidRPr="00BE7C20" w:rsidRDefault="002D3840" w:rsidP="002D3840">
      <w:r w:rsidRPr="00BE7C20">
        <w:t xml:space="preserve">The below information is based on advice found Commissioning Implementing Regulation (EU) </w:t>
      </w:r>
      <w:r w:rsidR="00FC5A7A">
        <w:t>2021/1938</w:t>
      </w:r>
      <w:r w:rsidRPr="00BE7C20">
        <w:t>.</w:t>
      </w:r>
    </w:p>
    <w:p w14:paraId="36C0845A" w14:textId="06011302" w:rsidR="00F6584F" w:rsidRPr="00F6584F" w:rsidRDefault="00F6584F" w:rsidP="00F6584F">
      <w:pPr>
        <w:rPr>
          <w:b/>
          <w:bCs/>
        </w:rPr>
      </w:pPr>
      <w:r w:rsidRPr="00BE7C20">
        <w:rPr>
          <w:b/>
          <w:bCs/>
        </w:rPr>
        <w:t>General:</w:t>
      </w:r>
    </w:p>
    <w:p w14:paraId="30BFA81B" w14:textId="031E62C2" w:rsidR="00F6584F" w:rsidRDefault="00F6584F" w:rsidP="00F6584F">
      <w:pPr>
        <w:pStyle w:val="ListParagraph"/>
        <w:numPr>
          <w:ilvl w:val="0"/>
          <w:numId w:val="22"/>
        </w:numPr>
      </w:pPr>
      <w:r>
        <w:t>To select an option, either tick (/) or mark the relevant box with a cross [x].</w:t>
      </w:r>
    </w:p>
    <w:p w14:paraId="3FBF5204" w14:textId="6CDD62E5" w:rsidR="00F6584F" w:rsidRPr="002D3840" w:rsidRDefault="00F6584F" w:rsidP="00F6584F">
      <w:pPr>
        <w:pStyle w:val="ListParagraph"/>
        <w:numPr>
          <w:ilvl w:val="0"/>
          <w:numId w:val="22"/>
        </w:numPr>
      </w:pPr>
      <w:r>
        <w:t xml:space="preserve">Strikeout irrelevant attestations: </w:t>
      </w:r>
      <w:proofErr w:type="gramStart"/>
      <w:r w:rsidR="000D1CDA">
        <w:t>i.e.</w:t>
      </w:r>
      <w:proofErr w:type="gramEnd"/>
      <w:r w:rsidR="000D1CDA">
        <w:t xml:space="preserve"> </w:t>
      </w:r>
      <w:r w:rsidRPr="00F6584F">
        <w:rPr>
          <w:strike/>
        </w:rPr>
        <w:t>Strikethrough</w:t>
      </w:r>
    </w:p>
    <w:p w14:paraId="2FEC705C" w14:textId="56CEBC0C" w:rsidR="00F6584F" w:rsidRPr="00F6584F" w:rsidRDefault="00F6584F" w:rsidP="00F6584F">
      <w:pPr>
        <w:rPr>
          <w:b/>
          <w:bCs/>
        </w:rPr>
      </w:pPr>
      <w:r w:rsidRPr="00F6584F">
        <w:rPr>
          <w:b/>
          <w:bCs/>
        </w:rPr>
        <w:t>Specific: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F6584F" w14:paraId="266D1426" w14:textId="77777777" w:rsidTr="00F6584F">
        <w:tc>
          <w:tcPr>
            <w:tcW w:w="1413" w:type="dxa"/>
          </w:tcPr>
          <w:p w14:paraId="56AF40E4" w14:textId="0370885B" w:rsidR="00F6584F" w:rsidRPr="000D1CDA" w:rsidRDefault="00F6584F" w:rsidP="00F6584F">
            <w:pPr>
              <w:rPr>
                <w:b/>
                <w:bCs/>
              </w:rPr>
            </w:pPr>
            <w:r w:rsidRPr="000D1CDA">
              <w:rPr>
                <w:b/>
                <w:bCs/>
              </w:rPr>
              <w:t>Box/Item</w:t>
            </w:r>
          </w:p>
        </w:tc>
        <w:tc>
          <w:tcPr>
            <w:tcW w:w="7603" w:type="dxa"/>
          </w:tcPr>
          <w:p w14:paraId="1C593C5A" w14:textId="34D90805" w:rsidR="00F6584F" w:rsidRPr="000D1CDA" w:rsidRDefault="00F6584F" w:rsidP="00F6584F">
            <w:pPr>
              <w:rPr>
                <w:b/>
                <w:bCs/>
              </w:rPr>
            </w:pPr>
            <w:r w:rsidRPr="000D1CDA">
              <w:rPr>
                <w:b/>
                <w:bCs/>
              </w:rPr>
              <w:t>Comment</w:t>
            </w:r>
          </w:p>
        </w:tc>
      </w:tr>
      <w:tr w:rsidR="00F6584F" w14:paraId="42F8C958" w14:textId="77777777" w:rsidTr="00F6584F">
        <w:tc>
          <w:tcPr>
            <w:tcW w:w="1413" w:type="dxa"/>
          </w:tcPr>
          <w:p w14:paraId="41AACC46" w14:textId="5899C7EE" w:rsidR="00F6584F" w:rsidRDefault="00DE0AA2" w:rsidP="00F6584F">
            <w:r>
              <w:t>I</w:t>
            </w:r>
            <w:r w:rsidR="00F6584F">
              <w:t>.1</w:t>
            </w:r>
          </w:p>
        </w:tc>
        <w:tc>
          <w:tcPr>
            <w:tcW w:w="7603" w:type="dxa"/>
          </w:tcPr>
          <w:p w14:paraId="506B646F" w14:textId="2D10C843" w:rsidR="00F6584F" w:rsidRDefault="00F6584F" w:rsidP="00F6584F">
            <w:r>
              <w:t>Name</w:t>
            </w:r>
            <w:r w:rsidR="00B11995">
              <w:t xml:space="preserve">, </w:t>
            </w:r>
            <w:proofErr w:type="gramStart"/>
            <w:r w:rsidR="00B11995">
              <w:t>address</w:t>
            </w:r>
            <w:proofErr w:type="gramEnd"/>
            <w:r w:rsidR="00B11995">
              <w:t xml:space="preserve"> and telephone number</w:t>
            </w:r>
            <w:r>
              <w:t xml:space="preserve"> of exporter</w:t>
            </w:r>
            <w:r w:rsidR="00B11995">
              <w:t xml:space="preserve"> in Australia</w:t>
            </w:r>
          </w:p>
        </w:tc>
      </w:tr>
      <w:tr w:rsidR="00F6584F" w14:paraId="662799F7" w14:textId="77777777" w:rsidTr="00F6584F">
        <w:tc>
          <w:tcPr>
            <w:tcW w:w="1413" w:type="dxa"/>
          </w:tcPr>
          <w:p w14:paraId="5D5118B2" w14:textId="44C9E2AC" w:rsidR="00F6584F" w:rsidRDefault="00DE0AA2" w:rsidP="00F6584F">
            <w:r>
              <w:t>I</w:t>
            </w:r>
            <w:r w:rsidR="00F6584F">
              <w:t>.2</w:t>
            </w:r>
          </w:p>
        </w:tc>
        <w:tc>
          <w:tcPr>
            <w:tcW w:w="7603" w:type="dxa"/>
          </w:tcPr>
          <w:p w14:paraId="0B2D5BCE" w14:textId="6BA19911" w:rsidR="00F6584F" w:rsidRDefault="00B452F1" w:rsidP="00F6584F">
            <w:r>
              <w:t>N</w:t>
            </w:r>
            <w:r w:rsidR="00F6584F">
              <w:t xml:space="preserve">umber/code will be </w:t>
            </w:r>
            <w:r w:rsidR="00DE0AA2">
              <w:t>entered</w:t>
            </w:r>
            <w:r w:rsidR="00F6584F">
              <w:t xml:space="preserve"> by the departmental officer at the time a health certificate and export permit </w:t>
            </w:r>
            <w:r w:rsidR="002D3840">
              <w:t>are</w:t>
            </w:r>
            <w:r w:rsidR="00F6584F">
              <w:t xml:space="preserve"> issued.</w:t>
            </w:r>
          </w:p>
        </w:tc>
      </w:tr>
      <w:tr w:rsidR="00F6584F" w14:paraId="12AD7F83" w14:textId="77777777" w:rsidTr="00F6584F">
        <w:tc>
          <w:tcPr>
            <w:tcW w:w="1413" w:type="dxa"/>
          </w:tcPr>
          <w:p w14:paraId="18FE5A62" w14:textId="62E9F50B" w:rsidR="00F6584F" w:rsidRDefault="00DE0AA2" w:rsidP="00F6584F">
            <w:r>
              <w:t>I</w:t>
            </w:r>
            <w:r w:rsidR="00F6584F">
              <w:t>.2a</w:t>
            </w:r>
          </w:p>
        </w:tc>
        <w:tc>
          <w:tcPr>
            <w:tcW w:w="7603" w:type="dxa"/>
          </w:tcPr>
          <w:p w14:paraId="70DE13E1" w14:textId="75AD73A4" w:rsidR="00F6584F" w:rsidRDefault="00B11995" w:rsidP="00F6584F">
            <w:r>
              <w:t>Leave blank (st</w:t>
            </w:r>
            <w:r w:rsidR="00E46032">
              <w:t>rike</w:t>
            </w:r>
            <w:r>
              <w:t>out)</w:t>
            </w:r>
          </w:p>
        </w:tc>
      </w:tr>
      <w:tr w:rsidR="00F6584F" w14:paraId="3CB32E4B" w14:textId="77777777" w:rsidTr="00F6584F">
        <w:tc>
          <w:tcPr>
            <w:tcW w:w="1413" w:type="dxa"/>
          </w:tcPr>
          <w:p w14:paraId="184A9869" w14:textId="474A477B" w:rsidR="00F6584F" w:rsidRDefault="00DE0AA2" w:rsidP="00F6584F">
            <w:r>
              <w:t>I</w:t>
            </w:r>
            <w:r w:rsidR="00F6584F">
              <w:t>.3</w:t>
            </w:r>
          </w:p>
        </w:tc>
        <w:tc>
          <w:tcPr>
            <w:tcW w:w="7603" w:type="dxa"/>
          </w:tcPr>
          <w:p w14:paraId="00C5BB68" w14:textId="5AAA6680" w:rsidR="00F6584F" w:rsidRDefault="00F6584F" w:rsidP="00F6584F">
            <w:r>
              <w:t>Department of Agriculture, Water and the Environment</w:t>
            </w:r>
          </w:p>
        </w:tc>
      </w:tr>
      <w:tr w:rsidR="00F6584F" w14:paraId="4B190622" w14:textId="77777777" w:rsidTr="00F6584F">
        <w:tc>
          <w:tcPr>
            <w:tcW w:w="1413" w:type="dxa"/>
          </w:tcPr>
          <w:p w14:paraId="4103BEDA" w14:textId="61AE9B93" w:rsidR="00F6584F" w:rsidRDefault="00DE0AA2" w:rsidP="00F6584F">
            <w:r>
              <w:t>I</w:t>
            </w:r>
            <w:r w:rsidR="00F6584F">
              <w:t>.4</w:t>
            </w:r>
          </w:p>
        </w:tc>
        <w:tc>
          <w:tcPr>
            <w:tcW w:w="7603" w:type="dxa"/>
          </w:tcPr>
          <w:p w14:paraId="47BD7AB3" w14:textId="0D8B1979" w:rsidR="00F6584F" w:rsidRDefault="00F6584F" w:rsidP="00F6584F">
            <w:r w:rsidRPr="00F6584F">
              <w:t>Department of Agriculture, Water and the Environment</w:t>
            </w:r>
          </w:p>
        </w:tc>
      </w:tr>
      <w:tr w:rsidR="00F6584F" w14:paraId="0DAC099C" w14:textId="77777777" w:rsidTr="00F6584F">
        <w:tc>
          <w:tcPr>
            <w:tcW w:w="1413" w:type="dxa"/>
          </w:tcPr>
          <w:p w14:paraId="1A0D2FC7" w14:textId="684ED6E9" w:rsidR="00F6584F" w:rsidRDefault="00DE0AA2" w:rsidP="00F6584F">
            <w:r>
              <w:t>I</w:t>
            </w:r>
            <w:r w:rsidR="00F6584F">
              <w:t>.5</w:t>
            </w:r>
          </w:p>
        </w:tc>
        <w:tc>
          <w:tcPr>
            <w:tcW w:w="7603" w:type="dxa"/>
          </w:tcPr>
          <w:p w14:paraId="06EEAE94" w14:textId="7EC95EA5" w:rsidR="00F6584F" w:rsidRDefault="00F6584F" w:rsidP="00F6584F">
            <w:r>
              <w:t>Name</w:t>
            </w:r>
            <w:r w:rsidR="00B11995">
              <w:t xml:space="preserve">, address and telephone number </w:t>
            </w:r>
            <w:r>
              <w:t>of the person who will receive the consignment in the EU member state</w:t>
            </w:r>
            <w:r w:rsidR="00DE0AA2">
              <w:t xml:space="preserve"> (</w:t>
            </w:r>
            <w:proofErr w:type="gramStart"/>
            <w:r w:rsidR="00DE0AA2">
              <w:t>i.e.</w:t>
            </w:r>
            <w:proofErr w:type="gramEnd"/>
            <w:r w:rsidR="00DE0AA2">
              <w:t xml:space="preserve"> the importer)</w:t>
            </w:r>
            <w:r>
              <w:t>.</w:t>
            </w:r>
          </w:p>
        </w:tc>
      </w:tr>
      <w:tr w:rsidR="00F6584F" w14:paraId="448B1AE8" w14:textId="77777777" w:rsidTr="00F6584F">
        <w:tc>
          <w:tcPr>
            <w:tcW w:w="1413" w:type="dxa"/>
          </w:tcPr>
          <w:p w14:paraId="1BF94EBC" w14:textId="5AA8C75A" w:rsidR="00F6584F" w:rsidRDefault="00DE0AA2" w:rsidP="00F6584F">
            <w:r>
              <w:t>I</w:t>
            </w:r>
            <w:r w:rsidR="00F6584F">
              <w:t>.6</w:t>
            </w:r>
          </w:p>
        </w:tc>
        <w:tc>
          <w:tcPr>
            <w:tcW w:w="7603" w:type="dxa"/>
          </w:tcPr>
          <w:p w14:paraId="464E4A74" w14:textId="019E9718" w:rsidR="00F6584F" w:rsidRDefault="00B11995" w:rsidP="00F6584F">
            <w:r>
              <w:t>Leave blank (st</w:t>
            </w:r>
            <w:r w:rsidR="00E46032">
              <w:t>rike</w:t>
            </w:r>
            <w:r>
              <w:t>out)</w:t>
            </w:r>
          </w:p>
        </w:tc>
      </w:tr>
      <w:tr w:rsidR="00F6584F" w14:paraId="4EF91130" w14:textId="77777777" w:rsidTr="00F6584F">
        <w:tc>
          <w:tcPr>
            <w:tcW w:w="1413" w:type="dxa"/>
          </w:tcPr>
          <w:p w14:paraId="27941D29" w14:textId="4902D717" w:rsidR="00F6584F" w:rsidRDefault="00DE0AA2" w:rsidP="00F6584F">
            <w:r>
              <w:t>I.7</w:t>
            </w:r>
          </w:p>
        </w:tc>
        <w:tc>
          <w:tcPr>
            <w:tcW w:w="7603" w:type="dxa"/>
          </w:tcPr>
          <w:p w14:paraId="782F706E" w14:textId="723DCDF0" w:rsidR="00F6584F" w:rsidRDefault="00DE0AA2" w:rsidP="00F6584F">
            <w:r>
              <w:t>Australia</w:t>
            </w:r>
            <w:r w:rsidR="004E272B">
              <w:t xml:space="preserve"> and ISO Code ‘AU’</w:t>
            </w:r>
            <w:r w:rsidR="00B11995">
              <w:t xml:space="preserve">. </w:t>
            </w:r>
          </w:p>
        </w:tc>
      </w:tr>
      <w:tr w:rsidR="00DE0AA2" w14:paraId="2945B95D" w14:textId="77777777" w:rsidTr="00F6584F">
        <w:tc>
          <w:tcPr>
            <w:tcW w:w="1413" w:type="dxa"/>
          </w:tcPr>
          <w:p w14:paraId="1A087F53" w14:textId="336B363D" w:rsidR="00DE0AA2" w:rsidRDefault="00DE0AA2" w:rsidP="00F6584F">
            <w:r>
              <w:t>I.8</w:t>
            </w:r>
          </w:p>
        </w:tc>
        <w:tc>
          <w:tcPr>
            <w:tcW w:w="7603" w:type="dxa"/>
          </w:tcPr>
          <w:p w14:paraId="53095D1B" w14:textId="5D5E9527" w:rsidR="00DE0AA2" w:rsidRDefault="00B11995" w:rsidP="00F6584F">
            <w:r>
              <w:t>Leave blank (</w:t>
            </w:r>
            <w:r w:rsidR="00E46032">
              <w:t>strikeout</w:t>
            </w:r>
            <w:r>
              <w:t>)</w:t>
            </w:r>
          </w:p>
        </w:tc>
      </w:tr>
      <w:tr w:rsidR="00DE0AA2" w14:paraId="61A3BED2" w14:textId="77777777" w:rsidTr="00F6584F">
        <w:tc>
          <w:tcPr>
            <w:tcW w:w="1413" w:type="dxa"/>
          </w:tcPr>
          <w:p w14:paraId="0DFE3510" w14:textId="036AF8F7" w:rsidR="00DE0AA2" w:rsidRDefault="00DE0AA2" w:rsidP="00F6584F">
            <w:r>
              <w:t>I.9</w:t>
            </w:r>
          </w:p>
        </w:tc>
        <w:tc>
          <w:tcPr>
            <w:tcW w:w="7603" w:type="dxa"/>
          </w:tcPr>
          <w:p w14:paraId="6C4657D0" w14:textId="76E8FA45" w:rsidR="00DE0AA2" w:rsidRDefault="00DE0AA2" w:rsidP="00F6584F">
            <w:r>
              <w:t>EU member state where the consignment is</w:t>
            </w:r>
            <w:r w:rsidR="007C2CBB">
              <w:t xml:space="preserve"> being imported.</w:t>
            </w:r>
          </w:p>
        </w:tc>
      </w:tr>
      <w:tr w:rsidR="00DE0AA2" w14:paraId="71740BBE" w14:textId="77777777" w:rsidTr="00F6584F">
        <w:tc>
          <w:tcPr>
            <w:tcW w:w="1413" w:type="dxa"/>
          </w:tcPr>
          <w:p w14:paraId="45E271D3" w14:textId="3E4F3BBF" w:rsidR="00DE0AA2" w:rsidRDefault="00DE0AA2" w:rsidP="00F6584F">
            <w:r>
              <w:t>I.10</w:t>
            </w:r>
          </w:p>
        </w:tc>
        <w:tc>
          <w:tcPr>
            <w:tcW w:w="7603" w:type="dxa"/>
          </w:tcPr>
          <w:p w14:paraId="1B3593CE" w14:textId="7FB84B59" w:rsidR="00DE0AA2" w:rsidRDefault="00BC0FB0" w:rsidP="00F6584F">
            <w:r>
              <w:t>Leave blank (strikeout)</w:t>
            </w:r>
          </w:p>
        </w:tc>
      </w:tr>
      <w:tr w:rsidR="00DE0AA2" w14:paraId="6774CF0D" w14:textId="77777777" w:rsidTr="00F6584F">
        <w:tc>
          <w:tcPr>
            <w:tcW w:w="1413" w:type="dxa"/>
          </w:tcPr>
          <w:p w14:paraId="107CAC0C" w14:textId="441A30ED" w:rsidR="00DE0AA2" w:rsidRDefault="00DE0AA2" w:rsidP="00F6584F">
            <w:r>
              <w:t>I.11</w:t>
            </w:r>
          </w:p>
        </w:tc>
        <w:tc>
          <w:tcPr>
            <w:tcW w:w="7603" w:type="dxa"/>
          </w:tcPr>
          <w:p w14:paraId="1E691138" w14:textId="77777777" w:rsidR="00361C73" w:rsidRDefault="00DE0AA2" w:rsidP="00001A21">
            <w:r>
              <w:t>Australian address</w:t>
            </w:r>
            <w:r w:rsidR="00361C73">
              <w:t xml:space="preserve"> where the animal</w:t>
            </w:r>
            <w:r w:rsidR="004815D7">
              <w:t xml:space="preserve">s are </w:t>
            </w:r>
            <w:r w:rsidR="000D1CDA">
              <w:t xml:space="preserve">kept and from where </w:t>
            </w:r>
            <w:r w:rsidR="004815D7">
              <w:t>they</w:t>
            </w:r>
            <w:r w:rsidR="000D1CDA">
              <w:t xml:space="preserve"> </w:t>
            </w:r>
            <w:r w:rsidR="00361C73">
              <w:t xml:space="preserve">departed </w:t>
            </w:r>
            <w:r w:rsidR="000D1CDA">
              <w:t>for the EU</w:t>
            </w:r>
            <w:r w:rsidR="00E46032">
              <w:t>. For birds isolated prior to departure from Australia, this should be the name and address of the location where the pet bird was isolated.</w:t>
            </w:r>
          </w:p>
          <w:p w14:paraId="19E0FDC9" w14:textId="58A80916" w:rsidR="00E46032" w:rsidRDefault="00E46032" w:rsidP="00001A21"/>
        </w:tc>
      </w:tr>
      <w:tr w:rsidR="00DE0AA2" w14:paraId="5DB30429" w14:textId="77777777" w:rsidTr="00F6584F">
        <w:tc>
          <w:tcPr>
            <w:tcW w:w="1413" w:type="dxa"/>
          </w:tcPr>
          <w:p w14:paraId="686AE200" w14:textId="53F40123" w:rsidR="00DE0AA2" w:rsidRDefault="000D1CDA" w:rsidP="00F6584F">
            <w:r>
              <w:t>I.12</w:t>
            </w:r>
          </w:p>
        </w:tc>
        <w:tc>
          <w:tcPr>
            <w:tcW w:w="7603" w:type="dxa"/>
          </w:tcPr>
          <w:p w14:paraId="3A131CE9" w14:textId="77777777" w:rsidR="000D1CDA" w:rsidRDefault="000D1CDA" w:rsidP="000D1CDA">
            <w:r>
              <w:t xml:space="preserve">Name and address </w:t>
            </w:r>
            <w:r w:rsidR="00E46032">
              <w:t xml:space="preserve">of EU owner </w:t>
            </w:r>
            <w:r>
              <w:t>in EU member state where animal(s) are destined</w:t>
            </w:r>
          </w:p>
          <w:p w14:paraId="676D0DB0" w14:textId="0A48E240" w:rsidR="009A0C68" w:rsidRDefault="009A0C68" w:rsidP="000D1CDA">
            <w:r>
              <w:t>Approval number: Leave blank</w:t>
            </w:r>
          </w:p>
        </w:tc>
      </w:tr>
      <w:tr w:rsidR="00DE0AA2" w14:paraId="2D3F7D88" w14:textId="77777777" w:rsidTr="00F6584F">
        <w:tc>
          <w:tcPr>
            <w:tcW w:w="1413" w:type="dxa"/>
          </w:tcPr>
          <w:p w14:paraId="63852087" w14:textId="72852363" w:rsidR="00DE0AA2" w:rsidRPr="009A0C68" w:rsidRDefault="000D1CDA" w:rsidP="00F6584F">
            <w:r w:rsidRPr="009A0C68">
              <w:t>I.13</w:t>
            </w:r>
          </w:p>
        </w:tc>
        <w:tc>
          <w:tcPr>
            <w:tcW w:w="7603" w:type="dxa"/>
          </w:tcPr>
          <w:p w14:paraId="053DC1C6" w14:textId="60C2AFD2" w:rsidR="00DE0AA2" w:rsidRPr="009A0C68" w:rsidRDefault="009A0C68" w:rsidP="00F6584F">
            <w:pPr>
              <w:rPr>
                <w:highlight w:val="yellow"/>
              </w:rPr>
            </w:pPr>
            <w:r>
              <w:t>Leave blank (strikeout)</w:t>
            </w:r>
          </w:p>
        </w:tc>
      </w:tr>
      <w:tr w:rsidR="00DE0AA2" w14:paraId="152C6D09" w14:textId="77777777" w:rsidTr="00F6584F">
        <w:tc>
          <w:tcPr>
            <w:tcW w:w="1413" w:type="dxa"/>
          </w:tcPr>
          <w:p w14:paraId="6CCC9CAC" w14:textId="68E212B3" w:rsidR="00DE0AA2" w:rsidRPr="009A0C68" w:rsidRDefault="00D60D8E" w:rsidP="00F6584F">
            <w:r w:rsidRPr="009A0C68">
              <w:t>I.14</w:t>
            </w:r>
          </w:p>
        </w:tc>
        <w:tc>
          <w:tcPr>
            <w:tcW w:w="7603" w:type="dxa"/>
          </w:tcPr>
          <w:p w14:paraId="00A35625" w14:textId="575CA702" w:rsidR="00DE0AA2" w:rsidRPr="009A0C68" w:rsidRDefault="009A0C68" w:rsidP="00F6584F">
            <w:pPr>
              <w:rPr>
                <w:highlight w:val="yellow"/>
              </w:rPr>
            </w:pPr>
            <w:r>
              <w:t>Leave blank (strikeout)</w:t>
            </w:r>
          </w:p>
        </w:tc>
      </w:tr>
      <w:tr w:rsidR="00DE0AA2" w14:paraId="32B81278" w14:textId="77777777" w:rsidTr="00F6584F">
        <w:tc>
          <w:tcPr>
            <w:tcW w:w="1413" w:type="dxa"/>
          </w:tcPr>
          <w:p w14:paraId="41DB1564" w14:textId="6D25AD12" w:rsidR="00DE0AA2" w:rsidRPr="009A0C68" w:rsidRDefault="00D60D8E" w:rsidP="00F6584F">
            <w:r w:rsidRPr="009A0C68">
              <w:t>I.15</w:t>
            </w:r>
          </w:p>
        </w:tc>
        <w:tc>
          <w:tcPr>
            <w:tcW w:w="7603" w:type="dxa"/>
          </w:tcPr>
          <w:p w14:paraId="0CD06B7B" w14:textId="7AFC14D1" w:rsidR="00DE0AA2" w:rsidRPr="009A0C68" w:rsidRDefault="009A0C68" w:rsidP="00F6584F">
            <w:pPr>
              <w:rPr>
                <w:highlight w:val="yellow"/>
              </w:rPr>
            </w:pPr>
            <w:r>
              <w:t>Leave blank (strikeout)</w:t>
            </w:r>
          </w:p>
        </w:tc>
      </w:tr>
      <w:tr w:rsidR="00DE0AA2" w14:paraId="79B3837F" w14:textId="77777777" w:rsidTr="00F6584F">
        <w:tc>
          <w:tcPr>
            <w:tcW w:w="1413" w:type="dxa"/>
          </w:tcPr>
          <w:p w14:paraId="6F54A83D" w14:textId="0DC89B36" w:rsidR="00DE0AA2" w:rsidRPr="009A0C68" w:rsidRDefault="00D60D8E" w:rsidP="00F6584F">
            <w:r w:rsidRPr="009A0C68">
              <w:t>I.16</w:t>
            </w:r>
          </w:p>
        </w:tc>
        <w:tc>
          <w:tcPr>
            <w:tcW w:w="7603" w:type="dxa"/>
          </w:tcPr>
          <w:p w14:paraId="1DC71669" w14:textId="26579288" w:rsidR="007C2CBB" w:rsidRPr="009A0C68" w:rsidRDefault="009A0C68" w:rsidP="00F6584F">
            <w:pPr>
              <w:rPr>
                <w:highlight w:val="yellow"/>
              </w:rPr>
            </w:pPr>
            <w:r>
              <w:t>Leave blank (strikeout)</w:t>
            </w:r>
          </w:p>
        </w:tc>
      </w:tr>
      <w:tr w:rsidR="00DE0AA2" w14:paraId="378E9055" w14:textId="77777777" w:rsidTr="00F6584F">
        <w:tc>
          <w:tcPr>
            <w:tcW w:w="1413" w:type="dxa"/>
          </w:tcPr>
          <w:p w14:paraId="7570D2BA" w14:textId="214F9933" w:rsidR="00DE0AA2" w:rsidRPr="009A0C68" w:rsidRDefault="00D60D8E" w:rsidP="00F6584F">
            <w:r w:rsidRPr="009A0C68">
              <w:t>I.17</w:t>
            </w:r>
          </w:p>
        </w:tc>
        <w:tc>
          <w:tcPr>
            <w:tcW w:w="7603" w:type="dxa"/>
          </w:tcPr>
          <w:p w14:paraId="045121E9" w14:textId="112099F9" w:rsidR="00D60D8E" w:rsidRPr="009A0C68" w:rsidRDefault="009A0C68" w:rsidP="00E46032">
            <w:pPr>
              <w:rPr>
                <w:highlight w:val="yellow"/>
              </w:rPr>
            </w:pPr>
            <w:r>
              <w:t>Leave blank (strikeout)</w:t>
            </w:r>
          </w:p>
        </w:tc>
      </w:tr>
      <w:tr w:rsidR="009126A9" w14:paraId="7A83838E" w14:textId="77777777" w:rsidTr="00F6584F">
        <w:tc>
          <w:tcPr>
            <w:tcW w:w="1413" w:type="dxa"/>
          </w:tcPr>
          <w:p w14:paraId="5F0BFE8C" w14:textId="5E9094BE" w:rsidR="009126A9" w:rsidRDefault="009126A9" w:rsidP="00F6584F">
            <w:r>
              <w:t>I.18</w:t>
            </w:r>
          </w:p>
        </w:tc>
        <w:tc>
          <w:tcPr>
            <w:tcW w:w="7603" w:type="dxa"/>
          </w:tcPr>
          <w:p w14:paraId="6A3125C9" w14:textId="61905776" w:rsidR="009126A9" w:rsidRDefault="00E46032" w:rsidP="009126A9">
            <w:r>
              <w:t>Pet bird, species</w:t>
            </w:r>
          </w:p>
        </w:tc>
      </w:tr>
      <w:tr w:rsidR="009126A9" w14:paraId="68C05442" w14:textId="77777777" w:rsidTr="00F6584F">
        <w:tc>
          <w:tcPr>
            <w:tcW w:w="1413" w:type="dxa"/>
          </w:tcPr>
          <w:p w14:paraId="6C40AA6F" w14:textId="5FFDFC97" w:rsidR="009126A9" w:rsidRPr="00BC0FB0" w:rsidRDefault="009126A9" w:rsidP="00F6584F">
            <w:r w:rsidRPr="00BC0FB0">
              <w:t>I.19</w:t>
            </w:r>
          </w:p>
        </w:tc>
        <w:tc>
          <w:tcPr>
            <w:tcW w:w="7603" w:type="dxa"/>
          </w:tcPr>
          <w:p w14:paraId="4B1BEC1A" w14:textId="5FC4356B" w:rsidR="003C0D07" w:rsidRPr="00BC0FB0" w:rsidRDefault="00D72408" w:rsidP="009126A9">
            <w:r w:rsidRPr="00BC0FB0">
              <w:t xml:space="preserve">HS Code </w:t>
            </w:r>
          </w:p>
          <w:p w14:paraId="054229A2" w14:textId="039508C9" w:rsidR="00D72408" w:rsidRPr="00BC0FB0" w:rsidRDefault="00D72408" w:rsidP="009126A9">
            <w:r w:rsidRPr="00BC0FB0">
              <w:t>01</w:t>
            </w:r>
            <w:r w:rsidR="0024568C" w:rsidRPr="00BC0FB0">
              <w:t>.</w:t>
            </w:r>
            <w:r w:rsidRPr="00BC0FB0">
              <w:t>06</w:t>
            </w:r>
            <w:r w:rsidR="0024568C" w:rsidRPr="00BC0FB0">
              <w:t>.</w:t>
            </w:r>
            <w:r w:rsidRPr="00BC0FB0">
              <w:t xml:space="preserve">32 – Birds: Psittaciformes (including parrots, parakeets, macaws and cockatoos) </w:t>
            </w:r>
          </w:p>
          <w:p w14:paraId="077EAC30" w14:textId="213CBC79" w:rsidR="0024568C" w:rsidRPr="00BC0FB0" w:rsidRDefault="0024568C" w:rsidP="009126A9">
            <w:r w:rsidRPr="00BC0FB0">
              <w:lastRenderedPageBreak/>
              <w:t>01.06.31 – Bird of prey</w:t>
            </w:r>
          </w:p>
          <w:p w14:paraId="7097354B" w14:textId="3492182F" w:rsidR="008F5572" w:rsidRPr="00BC0FB0" w:rsidRDefault="008F5572" w:rsidP="009126A9">
            <w:r w:rsidRPr="00BC0FB0">
              <w:t>01</w:t>
            </w:r>
            <w:r w:rsidR="0024568C" w:rsidRPr="00BC0FB0">
              <w:t>.06.39</w:t>
            </w:r>
            <w:r w:rsidRPr="00BC0FB0">
              <w:t xml:space="preserve"> – </w:t>
            </w:r>
            <w:r w:rsidR="0024568C" w:rsidRPr="00BC0FB0">
              <w:t>Other l</w:t>
            </w:r>
            <w:r w:rsidRPr="00BC0FB0">
              <w:t>ive birds (excl. poultry, birds of prey, emus (Dromaius novaehollandiae), ostriches and Psittaciformes (inc. parrots, parakeets, macaws and cockatoos)</w:t>
            </w:r>
          </w:p>
          <w:p w14:paraId="07D746B5" w14:textId="5BD2F2FB" w:rsidR="00D72408" w:rsidRPr="00BC0FB0" w:rsidRDefault="00D72408" w:rsidP="0024568C"/>
        </w:tc>
      </w:tr>
      <w:tr w:rsidR="009126A9" w14:paraId="2CBB86BC" w14:textId="77777777" w:rsidTr="00F6584F">
        <w:tc>
          <w:tcPr>
            <w:tcW w:w="1413" w:type="dxa"/>
          </w:tcPr>
          <w:p w14:paraId="0930B4F0" w14:textId="53EBA939" w:rsidR="009126A9" w:rsidRDefault="009126A9" w:rsidP="00F6584F">
            <w:r>
              <w:lastRenderedPageBreak/>
              <w:t>I.20</w:t>
            </w:r>
          </w:p>
        </w:tc>
        <w:tc>
          <w:tcPr>
            <w:tcW w:w="7603" w:type="dxa"/>
          </w:tcPr>
          <w:p w14:paraId="4AA4A0E2" w14:textId="5CC6F638" w:rsidR="0024568C" w:rsidRPr="00101DC2" w:rsidRDefault="0024568C" w:rsidP="0024568C">
            <w:r>
              <w:t xml:space="preserve">Number of pet birds (must be five birds or less. For owners taking more than five pet birds to the EU, commercial requirements will apply). </w:t>
            </w:r>
          </w:p>
          <w:p w14:paraId="2C9A0B98" w14:textId="6387FFE9" w:rsidR="003C0D07" w:rsidRPr="00101DC2" w:rsidRDefault="003C0D07" w:rsidP="00D45599">
            <w:pPr>
              <w:rPr>
                <w:highlight w:val="yellow"/>
              </w:rPr>
            </w:pPr>
          </w:p>
        </w:tc>
      </w:tr>
      <w:tr w:rsidR="003F0E97" w14:paraId="0ECE0281" w14:textId="77777777" w:rsidTr="00F6584F">
        <w:tc>
          <w:tcPr>
            <w:tcW w:w="1413" w:type="dxa"/>
          </w:tcPr>
          <w:p w14:paraId="3F26256A" w14:textId="4347CA23" w:rsidR="003F0E97" w:rsidRDefault="003F0E97" w:rsidP="00F6584F">
            <w:r>
              <w:t>I.21</w:t>
            </w:r>
          </w:p>
        </w:tc>
        <w:tc>
          <w:tcPr>
            <w:tcW w:w="7603" w:type="dxa"/>
          </w:tcPr>
          <w:p w14:paraId="357619F1" w14:textId="0D84B4C8" w:rsidR="003F0E97" w:rsidRPr="00101DC2" w:rsidRDefault="0024568C" w:rsidP="003F0E97">
            <w:pPr>
              <w:rPr>
                <w:highlight w:val="yellow"/>
              </w:rPr>
            </w:pPr>
            <w:r>
              <w:t>Leave blank (strikeout)</w:t>
            </w:r>
          </w:p>
        </w:tc>
      </w:tr>
      <w:tr w:rsidR="003F0E97" w14:paraId="5E745DEE" w14:textId="77777777" w:rsidTr="00F6584F">
        <w:tc>
          <w:tcPr>
            <w:tcW w:w="1413" w:type="dxa"/>
          </w:tcPr>
          <w:p w14:paraId="4CF43ECA" w14:textId="4B6C2E8E" w:rsidR="003F0E97" w:rsidRDefault="003F0E97" w:rsidP="00F6584F">
            <w:r>
              <w:t>I.22</w:t>
            </w:r>
          </w:p>
        </w:tc>
        <w:tc>
          <w:tcPr>
            <w:tcW w:w="7603" w:type="dxa"/>
          </w:tcPr>
          <w:p w14:paraId="51199BA1" w14:textId="612C3E22" w:rsidR="003F0E97" w:rsidRPr="00101DC2" w:rsidRDefault="009A0C68" w:rsidP="00B452F1">
            <w:pPr>
              <w:rPr>
                <w:highlight w:val="yellow"/>
              </w:rPr>
            </w:pPr>
            <w:r>
              <w:t>Leave blank (strikeout)</w:t>
            </w:r>
          </w:p>
        </w:tc>
      </w:tr>
      <w:tr w:rsidR="001513A5" w14:paraId="4DC3C24D" w14:textId="77777777" w:rsidTr="00F6584F">
        <w:tc>
          <w:tcPr>
            <w:tcW w:w="1413" w:type="dxa"/>
          </w:tcPr>
          <w:p w14:paraId="46A93A0C" w14:textId="2209FB9D" w:rsidR="001513A5" w:rsidRDefault="001513A5" w:rsidP="00F6584F">
            <w:r>
              <w:t>I.23</w:t>
            </w:r>
          </w:p>
        </w:tc>
        <w:tc>
          <w:tcPr>
            <w:tcW w:w="7603" w:type="dxa"/>
          </w:tcPr>
          <w:p w14:paraId="6524BF17" w14:textId="35FE24DF" w:rsidR="001513A5" w:rsidRPr="00101DC2" w:rsidRDefault="0024568C" w:rsidP="009126A9">
            <w:pPr>
              <w:rPr>
                <w:highlight w:val="yellow"/>
              </w:rPr>
            </w:pPr>
            <w:r w:rsidRPr="0024568C">
              <w:t xml:space="preserve">If container </w:t>
            </w:r>
            <w:r>
              <w:t>is sealed or has a container number,</w:t>
            </w:r>
            <w:r w:rsidRPr="0024568C">
              <w:t xml:space="preserve"> list number on seal</w:t>
            </w:r>
            <w:r>
              <w:t>s/container</w:t>
            </w:r>
            <w:r w:rsidRPr="0024568C">
              <w:t>. Otherwise, strikeout.</w:t>
            </w:r>
          </w:p>
        </w:tc>
      </w:tr>
      <w:tr w:rsidR="003F0E97" w14:paraId="25CF6731" w14:textId="77777777" w:rsidTr="00F6584F">
        <w:tc>
          <w:tcPr>
            <w:tcW w:w="1413" w:type="dxa"/>
          </w:tcPr>
          <w:p w14:paraId="72F27200" w14:textId="08927611" w:rsidR="003F0E97" w:rsidRDefault="003F0E97" w:rsidP="00F6584F">
            <w:r>
              <w:t>I.24</w:t>
            </w:r>
          </w:p>
        </w:tc>
        <w:tc>
          <w:tcPr>
            <w:tcW w:w="7603" w:type="dxa"/>
          </w:tcPr>
          <w:p w14:paraId="5A0C52C0" w14:textId="16632327" w:rsidR="003F0E97" w:rsidRPr="00101DC2" w:rsidRDefault="0024568C" w:rsidP="009126A9">
            <w:pPr>
              <w:rPr>
                <w:highlight w:val="yellow"/>
              </w:rPr>
            </w:pPr>
            <w:r>
              <w:t>Leave blank (strikeout)</w:t>
            </w:r>
          </w:p>
        </w:tc>
      </w:tr>
      <w:tr w:rsidR="003F0E97" w14:paraId="3EC53CCB" w14:textId="77777777" w:rsidTr="00F6584F">
        <w:tc>
          <w:tcPr>
            <w:tcW w:w="1413" w:type="dxa"/>
          </w:tcPr>
          <w:p w14:paraId="4FA33D0F" w14:textId="73846651" w:rsidR="003F0E97" w:rsidRPr="0024568C" w:rsidRDefault="003F0E97" w:rsidP="00F6584F">
            <w:r w:rsidRPr="0024568C">
              <w:t>I.25</w:t>
            </w:r>
          </w:p>
        </w:tc>
        <w:tc>
          <w:tcPr>
            <w:tcW w:w="7603" w:type="dxa"/>
          </w:tcPr>
          <w:p w14:paraId="446A582B" w14:textId="73F1E058" w:rsidR="003F0E97" w:rsidRPr="0024568C" w:rsidRDefault="0024568C" w:rsidP="009126A9">
            <w:r w:rsidRPr="0024568C">
              <w:t>Select “Pets”</w:t>
            </w:r>
          </w:p>
        </w:tc>
      </w:tr>
      <w:tr w:rsidR="003F0E97" w14:paraId="7C2CCE92" w14:textId="77777777" w:rsidTr="00F6584F">
        <w:tc>
          <w:tcPr>
            <w:tcW w:w="1413" w:type="dxa"/>
          </w:tcPr>
          <w:p w14:paraId="2975DADC" w14:textId="1F020621" w:rsidR="003F0E97" w:rsidRDefault="003F0E97" w:rsidP="00F6584F">
            <w:r>
              <w:t>I.26</w:t>
            </w:r>
          </w:p>
        </w:tc>
        <w:tc>
          <w:tcPr>
            <w:tcW w:w="7603" w:type="dxa"/>
          </w:tcPr>
          <w:p w14:paraId="2959FC32" w14:textId="0B3603F7" w:rsidR="003F0E97" w:rsidRPr="00101DC2" w:rsidRDefault="0024568C" w:rsidP="009126A9">
            <w:pPr>
              <w:rPr>
                <w:highlight w:val="yellow"/>
              </w:rPr>
            </w:pPr>
            <w:r>
              <w:t>Leave blank (strikeout)</w:t>
            </w:r>
          </w:p>
        </w:tc>
      </w:tr>
      <w:tr w:rsidR="003F0E97" w14:paraId="21CB06B1" w14:textId="77777777" w:rsidTr="00F6584F">
        <w:tc>
          <w:tcPr>
            <w:tcW w:w="1413" w:type="dxa"/>
          </w:tcPr>
          <w:p w14:paraId="1EBFDDA1" w14:textId="4A3FEDFE" w:rsidR="003F0E97" w:rsidRDefault="003E61BD" w:rsidP="00F6584F">
            <w:r>
              <w:t>I.27</w:t>
            </w:r>
          </w:p>
        </w:tc>
        <w:tc>
          <w:tcPr>
            <w:tcW w:w="7603" w:type="dxa"/>
          </w:tcPr>
          <w:p w14:paraId="41A63EFB" w14:textId="539A2F5E" w:rsidR="00703C30" w:rsidRPr="00101DC2" w:rsidRDefault="009A0C68" w:rsidP="00703C30">
            <w:pPr>
              <w:rPr>
                <w:highlight w:val="yellow"/>
              </w:rPr>
            </w:pPr>
            <w:r>
              <w:t>Leave blank (strikeout)</w:t>
            </w:r>
          </w:p>
        </w:tc>
      </w:tr>
      <w:tr w:rsidR="003F0E97" w14:paraId="33B4527E" w14:textId="77777777" w:rsidTr="00F6584F">
        <w:tc>
          <w:tcPr>
            <w:tcW w:w="1413" w:type="dxa"/>
          </w:tcPr>
          <w:p w14:paraId="123746E1" w14:textId="6C1AD465" w:rsidR="003F0E97" w:rsidRDefault="00D87E28" w:rsidP="00F6584F">
            <w:r>
              <w:t>I</w:t>
            </w:r>
            <w:r w:rsidR="0024568C">
              <w:t>.28</w:t>
            </w:r>
          </w:p>
        </w:tc>
        <w:tc>
          <w:tcPr>
            <w:tcW w:w="7603" w:type="dxa"/>
          </w:tcPr>
          <w:p w14:paraId="732F9E44" w14:textId="77777777" w:rsidR="00D87E28" w:rsidRPr="00420E76" w:rsidRDefault="0024568C" w:rsidP="0024568C">
            <w:r w:rsidRPr="00420E76">
              <w:t>Column 1: List scientific name of each bird</w:t>
            </w:r>
          </w:p>
          <w:p w14:paraId="6921C29D" w14:textId="77777777" w:rsidR="0024568C" w:rsidRPr="00420E76" w:rsidRDefault="0024568C" w:rsidP="0024568C">
            <w:r w:rsidRPr="00420E76">
              <w:t>Column 2: Method of identification for each bird (</w:t>
            </w:r>
            <w:proofErr w:type="gramStart"/>
            <w:r w:rsidRPr="00420E76">
              <w:t>e.g.</w:t>
            </w:r>
            <w:proofErr w:type="gramEnd"/>
            <w:r w:rsidRPr="00420E76">
              <w:t xml:space="preserve"> clip, leg band, microchip / transponder, tag)</w:t>
            </w:r>
          </w:p>
          <w:p w14:paraId="7242B008" w14:textId="32404A2C" w:rsidR="0024568C" w:rsidRPr="00420E76" w:rsidRDefault="0024568C" w:rsidP="0024568C">
            <w:r w:rsidRPr="00420E76">
              <w:t>Column 3: Record the number</w:t>
            </w:r>
            <w:r w:rsidR="00C57E97" w:rsidRPr="00420E76">
              <w:t>/s</w:t>
            </w:r>
            <w:r w:rsidRPr="00420E76">
              <w:t xml:space="preserve"> of the identification (from column 2) for each bird</w:t>
            </w:r>
          </w:p>
          <w:p w14:paraId="7183E0D6" w14:textId="77777777" w:rsidR="0024568C" w:rsidRPr="00420E76" w:rsidRDefault="0024568C" w:rsidP="0024568C">
            <w:r w:rsidRPr="00420E76">
              <w:t>Column 4: Record the number of birds</w:t>
            </w:r>
          </w:p>
          <w:p w14:paraId="44F625A2" w14:textId="4B858BFA" w:rsidR="00C57E97" w:rsidRPr="00420E76" w:rsidRDefault="00C57E97" w:rsidP="0024568C">
            <w:r w:rsidRPr="00420E76">
              <w:t>For example</w:t>
            </w:r>
            <w:r w:rsidR="00420E76" w:rsidRPr="00420E76">
              <w:t>, for two cockatiels</w:t>
            </w:r>
            <w:r w:rsidRPr="00420E76"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04"/>
              <w:gridCol w:w="1794"/>
              <w:gridCol w:w="2044"/>
              <w:gridCol w:w="1735"/>
            </w:tblGrid>
            <w:tr w:rsidR="00C57E97" w:rsidRPr="00420E76" w14:paraId="0A52851A" w14:textId="77777777" w:rsidTr="00C57E97">
              <w:tc>
                <w:tcPr>
                  <w:tcW w:w="1844" w:type="dxa"/>
                </w:tcPr>
                <w:p w14:paraId="24C4FDFA" w14:textId="22D8A1D7" w:rsidR="00C57E97" w:rsidRPr="00420E76" w:rsidRDefault="00C57E97" w:rsidP="0024568C">
                  <w:r w:rsidRPr="00420E76">
                    <w:t>Nymphicus hollandicus</w:t>
                  </w:r>
                </w:p>
              </w:tc>
              <w:tc>
                <w:tcPr>
                  <w:tcW w:w="1844" w:type="dxa"/>
                </w:tcPr>
                <w:p w14:paraId="34503431" w14:textId="4149ADA3" w:rsidR="00C57E97" w:rsidRPr="00420E76" w:rsidRDefault="00C57E97" w:rsidP="0024568C">
                  <w:r w:rsidRPr="00420E76">
                    <w:t>Microchip</w:t>
                  </w:r>
                </w:p>
              </w:tc>
              <w:tc>
                <w:tcPr>
                  <w:tcW w:w="1844" w:type="dxa"/>
                </w:tcPr>
                <w:p w14:paraId="7AB3E507" w14:textId="77777777" w:rsidR="00C57E97" w:rsidRPr="00420E76" w:rsidRDefault="00C57E97" w:rsidP="0024568C">
                  <w:r w:rsidRPr="00420E76">
                    <w:t>956000000000000</w:t>
                  </w:r>
                </w:p>
                <w:p w14:paraId="63ECE859" w14:textId="01702A65" w:rsidR="00C57E97" w:rsidRPr="00420E76" w:rsidRDefault="00C57E97" w:rsidP="00C57E97">
                  <w:r w:rsidRPr="00420E76">
                    <w:t>956000000000000</w:t>
                  </w:r>
                </w:p>
                <w:p w14:paraId="03EF0383" w14:textId="129A99BE" w:rsidR="00C57E97" w:rsidRPr="00420E76" w:rsidRDefault="00C57E97" w:rsidP="0024568C"/>
              </w:tc>
              <w:tc>
                <w:tcPr>
                  <w:tcW w:w="1845" w:type="dxa"/>
                </w:tcPr>
                <w:p w14:paraId="0366658D" w14:textId="47171219" w:rsidR="00C57E97" w:rsidRPr="00420E76" w:rsidRDefault="00420E76" w:rsidP="0024568C">
                  <w:r w:rsidRPr="00420E76">
                    <w:t>2</w:t>
                  </w:r>
                </w:p>
              </w:tc>
            </w:tr>
          </w:tbl>
          <w:p w14:paraId="6DA6D132" w14:textId="6B555DA3" w:rsidR="00C57E97" w:rsidRPr="00101DC2" w:rsidRDefault="00C57E97" w:rsidP="0024568C">
            <w:pPr>
              <w:rPr>
                <w:highlight w:val="yellow"/>
              </w:rPr>
            </w:pPr>
          </w:p>
        </w:tc>
      </w:tr>
    </w:tbl>
    <w:p w14:paraId="5410F6C5" w14:textId="4C456228" w:rsidR="00F6584F" w:rsidRDefault="00F6584F" w:rsidP="00F6584F"/>
    <w:p w14:paraId="1CD36D94" w14:textId="761F8075" w:rsidR="00E46032" w:rsidRDefault="00E46032" w:rsidP="00F6584F"/>
    <w:p w14:paraId="31900376" w14:textId="24862478" w:rsidR="00E46032" w:rsidRDefault="00E46032" w:rsidP="00F6584F">
      <w:r>
        <w:t>ISO codes: Austria AT; Belgium BE; Bulgaria BG; Croatia HR; Cyprus CY; Czech Republic CZ; Denmark DK; Estonia EE; Finland FI; France FR; Germany DE: Greece GR; Hungary HU; Ireland IE; Italy IT; Latvia LV; Lithuania LT; Luxembourg LU; Malta MT; Netherlands NL; Norway NO; Poland PL; Portugal PT; Romania RO; Slovakia SK; Slovenia SL; Spain ES; Sweden SE; Switzerland CH; United Kingdom GB</w:t>
      </w:r>
    </w:p>
    <w:p w14:paraId="4931C41E" w14:textId="153D9967" w:rsidR="00420E76" w:rsidRDefault="00420E76" w:rsidP="00F6584F"/>
    <w:p w14:paraId="7732CA79" w14:textId="728E7DCA" w:rsidR="00420E76" w:rsidRDefault="00420E76">
      <w:pPr>
        <w:spacing w:before="0"/>
      </w:pPr>
      <w:r>
        <w:br w:type="page"/>
      </w:r>
    </w:p>
    <w:p w14:paraId="5F7C95B5" w14:textId="53DDD056" w:rsidR="00420E76" w:rsidRDefault="00420E76" w:rsidP="00F6584F">
      <w:r>
        <w:lastRenderedPageBreak/>
        <w:t>II Health information</w:t>
      </w:r>
    </w:p>
    <w:p w14:paraId="7F8E607C" w14:textId="34EB1CF8" w:rsidR="00420E76" w:rsidRDefault="00301501" w:rsidP="00F6584F">
      <w:r>
        <w:t xml:space="preserve">See PDF options 1,3 or 4 regarding the options for isolation undergone for the pet bird. </w:t>
      </w:r>
    </w:p>
    <w:p w14:paraId="3AC3316F" w14:textId="77777777" w:rsidR="00301501" w:rsidRPr="00A75334" w:rsidRDefault="00301501" w:rsidP="00F6584F"/>
    <w:sectPr w:rsidR="00301501" w:rsidRPr="00A75334" w:rsidSect="0099349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A6E0E" w14:textId="77777777" w:rsidR="007F598F" w:rsidRDefault="007F598F">
      <w:r>
        <w:separator/>
      </w:r>
    </w:p>
  </w:endnote>
  <w:endnote w:type="continuationSeparator" w:id="0">
    <w:p w14:paraId="4D83E363" w14:textId="77777777" w:rsidR="007F598F" w:rsidRDefault="007F5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2262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15D48C" w14:textId="77777777" w:rsidR="0082722C" w:rsidRDefault="0082722C" w:rsidP="00C6669A">
        <w:pPr>
          <w:pStyle w:val="Footer"/>
          <w:jc w:val="right"/>
        </w:pP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AEA46" w14:textId="77777777" w:rsidR="007F598F" w:rsidRDefault="007F598F">
      <w:r>
        <w:separator/>
      </w:r>
    </w:p>
  </w:footnote>
  <w:footnote w:type="continuationSeparator" w:id="0">
    <w:p w14:paraId="76E2B4A0" w14:textId="77777777" w:rsidR="007F598F" w:rsidRDefault="007F5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94B443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D4620A"/>
    <w:multiLevelType w:val="multilevel"/>
    <w:tmpl w:val="B854F7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D58D0"/>
    <w:multiLevelType w:val="multilevel"/>
    <w:tmpl w:val="FC420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57178B"/>
    <w:multiLevelType w:val="multilevel"/>
    <w:tmpl w:val="D736AD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6B606F"/>
    <w:multiLevelType w:val="hybridMultilevel"/>
    <w:tmpl w:val="E0560262"/>
    <w:lvl w:ilvl="0" w:tplc="A988460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F2964"/>
    <w:multiLevelType w:val="hybridMultilevel"/>
    <w:tmpl w:val="8C2846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92584"/>
    <w:multiLevelType w:val="multilevel"/>
    <w:tmpl w:val="02AA8FA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ind w:left="794" w:hanging="369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794"/>
        </w:tabs>
        <w:ind w:left="121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212253B3"/>
    <w:multiLevelType w:val="multilevel"/>
    <w:tmpl w:val="72CC6C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B36237"/>
    <w:multiLevelType w:val="multilevel"/>
    <w:tmpl w:val="20F2356A"/>
    <w:styleLink w:val="Appendix"/>
    <w:lvl w:ilvl="0">
      <w:start w:val="1"/>
      <w:numFmt w:val="upperLetter"/>
      <w:pStyle w:val="AppendixHeading1"/>
      <w:lvlText w:val="Appendix 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9" w15:restartNumberingAfterBreak="0">
    <w:nsid w:val="2A913599"/>
    <w:multiLevelType w:val="multilevel"/>
    <w:tmpl w:val="02AA8FA0"/>
    <w:numStyleLink w:val="ListBullets"/>
  </w:abstractNum>
  <w:abstractNum w:abstractNumId="10" w15:restartNumberingAfterBreak="0">
    <w:nsid w:val="2D235B2C"/>
    <w:multiLevelType w:val="multilevel"/>
    <w:tmpl w:val="E5626B5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2425AB"/>
    <w:multiLevelType w:val="multilevel"/>
    <w:tmpl w:val="BC8603C0"/>
    <w:numStyleLink w:val="ListNumbers"/>
  </w:abstractNum>
  <w:abstractNum w:abstractNumId="12" w15:restartNumberingAfterBreak="0">
    <w:nsid w:val="33533963"/>
    <w:multiLevelType w:val="multilevel"/>
    <w:tmpl w:val="9C8C14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ED1F20"/>
    <w:multiLevelType w:val="multilevel"/>
    <w:tmpl w:val="92BA4F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420C4B"/>
    <w:multiLevelType w:val="multilevel"/>
    <w:tmpl w:val="970417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F93F24"/>
    <w:multiLevelType w:val="multilevel"/>
    <w:tmpl w:val="0414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6DD5C12"/>
    <w:multiLevelType w:val="multilevel"/>
    <w:tmpl w:val="20F2356A"/>
    <w:numStyleLink w:val="Appendix"/>
  </w:abstractNum>
  <w:abstractNum w:abstractNumId="17" w15:restartNumberingAfterBreak="0">
    <w:nsid w:val="48DE2E4A"/>
    <w:multiLevelType w:val="hybridMultilevel"/>
    <w:tmpl w:val="B7086130"/>
    <w:lvl w:ilvl="0" w:tplc="AAB465F0">
      <w:start w:val="1"/>
      <w:numFmt w:val="bullet"/>
      <w:pStyle w:val="Box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F5678"/>
    <w:multiLevelType w:val="hybridMultilevel"/>
    <w:tmpl w:val="7762862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136FE"/>
    <w:multiLevelType w:val="hybridMultilevel"/>
    <w:tmpl w:val="ECFE886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750429"/>
    <w:multiLevelType w:val="hybridMultilevel"/>
    <w:tmpl w:val="B7C6A1F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5B761E"/>
    <w:multiLevelType w:val="multilevel"/>
    <w:tmpl w:val="3F5643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A12966"/>
    <w:multiLevelType w:val="multilevel"/>
    <w:tmpl w:val="DA322B0E"/>
    <w:styleLink w:val="List1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5BF51EC7"/>
    <w:multiLevelType w:val="multilevel"/>
    <w:tmpl w:val="23E2163A"/>
    <w:styleLink w:val="Headings"/>
    <w:lvl w:ilvl="0">
      <w:start w:val="1"/>
      <w:numFmt w:val="decimal"/>
      <w:pStyle w:val="Heading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4" w15:restartNumberingAfterBreak="0">
    <w:nsid w:val="658D0BF9"/>
    <w:multiLevelType w:val="hybridMultilevel"/>
    <w:tmpl w:val="12C8E8A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677CE"/>
    <w:multiLevelType w:val="hybridMultilevel"/>
    <w:tmpl w:val="0E1208E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122A0"/>
    <w:multiLevelType w:val="multilevel"/>
    <w:tmpl w:val="BC8603C0"/>
    <w:styleLink w:val="ListNumbers"/>
    <w:lvl w:ilvl="0">
      <w:start w:val="1"/>
      <w:numFmt w:val="decimal"/>
      <w:pStyle w:val="ListNumber"/>
      <w:lvlText w:val="%1)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%2)"/>
      <w:lvlJc w:val="left"/>
      <w:pPr>
        <w:ind w:left="794" w:hanging="369"/>
      </w:pPr>
      <w:rPr>
        <w:rFonts w:hint="default"/>
      </w:rPr>
    </w:lvl>
    <w:lvl w:ilvl="2">
      <w:start w:val="1"/>
      <w:numFmt w:val="lowerRoman"/>
      <w:pStyle w:val="ListNumber3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2"/>
  </w:num>
  <w:num w:numId="2">
    <w:abstractNumId w:val="17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26"/>
  </w:num>
  <w:num w:numId="8">
    <w:abstractNumId w:val="11"/>
  </w:num>
  <w:num w:numId="9">
    <w:abstractNumId w:val="23"/>
  </w:num>
  <w:num w:numId="10">
    <w:abstractNumId w:val="8"/>
  </w:num>
  <w:num w:numId="11">
    <w:abstractNumId w:val="16"/>
  </w:num>
  <w:num w:numId="12">
    <w:abstractNumId w:val="15"/>
  </w:num>
  <w:num w:numId="13">
    <w:abstractNumId w:val="12"/>
  </w:num>
  <w:num w:numId="14">
    <w:abstractNumId w:val="1"/>
  </w:num>
  <w:num w:numId="15">
    <w:abstractNumId w:val="21"/>
  </w:num>
  <w:num w:numId="16">
    <w:abstractNumId w:val="2"/>
  </w:num>
  <w:num w:numId="17">
    <w:abstractNumId w:val="3"/>
  </w:num>
  <w:num w:numId="18">
    <w:abstractNumId w:val="7"/>
  </w:num>
  <w:num w:numId="19">
    <w:abstractNumId w:val="14"/>
  </w:num>
  <w:num w:numId="20">
    <w:abstractNumId w:val="13"/>
  </w:num>
  <w:num w:numId="21">
    <w:abstractNumId w:val="10"/>
  </w:num>
  <w:num w:numId="22">
    <w:abstractNumId w:val="19"/>
  </w:num>
  <w:num w:numId="23">
    <w:abstractNumId w:val="18"/>
  </w:num>
  <w:num w:numId="24">
    <w:abstractNumId w:val="20"/>
  </w:num>
  <w:num w:numId="25">
    <w:abstractNumId w:val="24"/>
  </w:num>
  <w:num w:numId="26">
    <w:abstractNumId w:val="25"/>
  </w:num>
  <w:num w:numId="27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removePersonalInformation/>
  <w:removeDateAndTime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94A"/>
    <w:rsid w:val="00001A21"/>
    <w:rsid w:val="00095C13"/>
    <w:rsid w:val="0009655C"/>
    <w:rsid w:val="000D1CDA"/>
    <w:rsid w:val="00101DC2"/>
    <w:rsid w:val="00106487"/>
    <w:rsid w:val="00114A6E"/>
    <w:rsid w:val="001512F2"/>
    <w:rsid w:val="001513A5"/>
    <w:rsid w:val="00152430"/>
    <w:rsid w:val="001673AC"/>
    <w:rsid w:val="001A5AD3"/>
    <w:rsid w:val="0024568C"/>
    <w:rsid w:val="0027379A"/>
    <w:rsid w:val="002747F0"/>
    <w:rsid w:val="00286ED6"/>
    <w:rsid w:val="002B7298"/>
    <w:rsid w:val="002D258A"/>
    <w:rsid w:val="002D3840"/>
    <w:rsid w:val="003014B2"/>
    <w:rsid w:val="00301501"/>
    <w:rsid w:val="0032228E"/>
    <w:rsid w:val="00326949"/>
    <w:rsid w:val="00336905"/>
    <w:rsid w:val="00361C73"/>
    <w:rsid w:val="003C0D07"/>
    <w:rsid w:val="003E61BD"/>
    <w:rsid w:val="003F0E97"/>
    <w:rsid w:val="00420E76"/>
    <w:rsid w:val="0043182F"/>
    <w:rsid w:val="00461807"/>
    <w:rsid w:val="00467558"/>
    <w:rsid w:val="004815D7"/>
    <w:rsid w:val="00481744"/>
    <w:rsid w:val="004825F8"/>
    <w:rsid w:val="004A7DAD"/>
    <w:rsid w:val="004B51DF"/>
    <w:rsid w:val="004C5902"/>
    <w:rsid w:val="004E272B"/>
    <w:rsid w:val="004E58DA"/>
    <w:rsid w:val="00513574"/>
    <w:rsid w:val="0054747E"/>
    <w:rsid w:val="005A6D9A"/>
    <w:rsid w:val="00626E31"/>
    <w:rsid w:val="00660AE7"/>
    <w:rsid w:val="0067694A"/>
    <w:rsid w:val="006A49AF"/>
    <w:rsid w:val="006D1BC8"/>
    <w:rsid w:val="006F6D31"/>
    <w:rsid w:val="00703C30"/>
    <w:rsid w:val="00754DD5"/>
    <w:rsid w:val="00771AF5"/>
    <w:rsid w:val="007B7F32"/>
    <w:rsid w:val="007C2CBB"/>
    <w:rsid w:val="007C7D2B"/>
    <w:rsid w:val="007F06C8"/>
    <w:rsid w:val="007F598F"/>
    <w:rsid w:val="00814F8F"/>
    <w:rsid w:val="0082722C"/>
    <w:rsid w:val="00834B9E"/>
    <w:rsid w:val="008A118B"/>
    <w:rsid w:val="008E263F"/>
    <w:rsid w:val="008F5572"/>
    <w:rsid w:val="00905F94"/>
    <w:rsid w:val="009126A9"/>
    <w:rsid w:val="009234CB"/>
    <w:rsid w:val="009438E5"/>
    <w:rsid w:val="00962971"/>
    <w:rsid w:val="00964689"/>
    <w:rsid w:val="00993494"/>
    <w:rsid w:val="009A0C68"/>
    <w:rsid w:val="009C5D00"/>
    <w:rsid w:val="009E3BAF"/>
    <w:rsid w:val="00A75334"/>
    <w:rsid w:val="00A83A45"/>
    <w:rsid w:val="00AA2EF9"/>
    <w:rsid w:val="00AA4B88"/>
    <w:rsid w:val="00AF20EB"/>
    <w:rsid w:val="00B03AA1"/>
    <w:rsid w:val="00B11995"/>
    <w:rsid w:val="00B201D5"/>
    <w:rsid w:val="00B452F1"/>
    <w:rsid w:val="00B5455C"/>
    <w:rsid w:val="00B57188"/>
    <w:rsid w:val="00BC0FB0"/>
    <w:rsid w:val="00BE7C20"/>
    <w:rsid w:val="00C57E97"/>
    <w:rsid w:val="00C6669A"/>
    <w:rsid w:val="00CA4E23"/>
    <w:rsid w:val="00CA545F"/>
    <w:rsid w:val="00CC1373"/>
    <w:rsid w:val="00CC3A67"/>
    <w:rsid w:val="00D1798F"/>
    <w:rsid w:val="00D45599"/>
    <w:rsid w:val="00D60D8E"/>
    <w:rsid w:val="00D72408"/>
    <w:rsid w:val="00D8374C"/>
    <w:rsid w:val="00D86464"/>
    <w:rsid w:val="00D87E28"/>
    <w:rsid w:val="00D975AA"/>
    <w:rsid w:val="00DE0AA2"/>
    <w:rsid w:val="00DE1F4D"/>
    <w:rsid w:val="00E3214D"/>
    <w:rsid w:val="00E326B8"/>
    <w:rsid w:val="00E46032"/>
    <w:rsid w:val="00E72FD9"/>
    <w:rsid w:val="00EC12C4"/>
    <w:rsid w:val="00ED53D9"/>
    <w:rsid w:val="00EE0236"/>
    <w:rsid w:val="00F0779B"/>
    <w:rsid w:val="00F079A1"/>
    <w:rsid w:val="00F1374C"/>
    <w:rsid w:val="00F570BE"/>
    <w:rsid w:val="00F6584F"/>
    <w:rsid w:val="00FA477F"/>
    <w:rsid w:val="00FB6969"/>
    <w:rsid w:val="00FC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6A50F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iPriority="1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1"/>
    <w:qFormat/>
    <w:pPr>
      <w:keepNext/>
      <w:keepLines/>
      <w:spacing w:before="720" w:after="240"/>
      <w:outlineLvl w:val="0"/>
    </w:pPr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qFormat/>
    <w:pPr>
      <w:pageBreakBefore/>
      <w:numPr>
        <w:numId w:val="9"/>
      </w:numPr>
      <w:outlineLvl w:val="1"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styleId="Heading3">
    <w:name w:val="heading 3"/>
    <w:next w:val="Normal"/>
    <w:link w:val="Heading3Char"/>
    <w:uiPriority w:val="4"/>
    <w:qFormat/>
    <w:pPr>
      <w:keepNext/>
      <w:keepLines/>
      <w:numPr>
        <w:ilvl w:val="1"/>
        <w:numId w:val="9"/>
      </w:numPr>
      <w:spacing w:before="360" w:after="120"/>
      <w:outlineLvl w:val="2"/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styleId="Heading4">
    <w:name w:val="heading 4"/>
    <w:basedOn w:val="Heading5"/>
    <w:next w:val="Normal"/>
    <w:link w:val="Heading4Char"/>
    <w:uiPriority w:val="5"/>
    <w:qFormat/>
    <w:pPr>
      <w:spacing w:before="120"/>
      <w:outlineLvl w:val="3"/>
    </w:pPr>
    <w:rPr>
      <w:rFonts w:eastAsiaTheme="minorEastAsia" w:cstheme="minorBidi"/>
      <w:i w:val="0"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keepNext/>
      <w:keepLines/>
      <w:spacing w:before="200"/>
      <w:outlineLvl w:val="4"/>
    </w:pPr>
    <w:rPr>
      <w:rFonts w:eastAsiaTheme="majorEastAsia" w:cstheme="majorBidi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1"/>
    <w:basedOn w:val="NoList"/>
    <w:uiPriority w:val="99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inorHAnsi" w:eastAsia="Times New Roman" w:hAnsiTheme="minorHAnsi"/>
      <w:b/>
      <w:bCs/>
      <w:sz w:val="3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5"/>
    <w:rPr>
      <w:rFonts w:eastAsiaTheme="minorEastAsia" w:cstheme="minorBidi"/>
      <w:b/>
      <w:sz w:val="28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b/>
      <w:i/>
      <w:sz w:val="24"/>
      <w:szCs w:val="22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426"/>
        <w:tab w:val="right" w:leader="dot" w:pos="9072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9060"/>
      </w:tabs>
      <w:spacing w:after="120"/>
      <w:ind w:firstLine="425"/>
    </w:pPr>
    <w:rPr>
      <w:noProof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9072"/>
      </w:tabs>
      <w:spacing w:after="120"/>
      <w:ind w:firstLine="851"/>
    </w:pPr>
    <w:rPr>
      <w:noProof/>
    </w:rPr>
  </w:style>
  <w:style w:type="paragraph" w:styleId="Caption">
    <w:name w:val="caption"/>
    <w:basedOn w:val="Normal"/>
    <w:next w:val="Normal"/>
    <w:uiPriority w:val="12"/>
    <w:qFormat/>
    <w:pPr>
      <w:keepNext/>
      <w:spacing w:before="360" w:after="120"/>
    </w:pPr>
    <w:rPr>
      <w:b/>
      <w:bCs/>
      <w:sz w:val="24"/>
      <w:szCs w:val="18"/>
    </w:rPr>
  </w:style>
  <w:style w:type="paragraph" w:styleId="ListBullet">
    <w:name w:val="List Bullet"/>
    <w:basedOn w:val="Normal"/>
    <w:uiPriority w:val="7"/>
    <w:qFormat/>
    <w:pPr>
      <w:numPr>
        <w:numId w:val="6"/>
      </w:numPr>
      <w:spacing w:after="120"/>
    </w:pPr>
  </w:style>
  <w:style w:type="paragraph" w:styleId="ListNumber">
    <w:name w:val="List Number"/>
    <w:basedOn w:val="Normal"/>
    <w:uiPriority w:val="9"/>
    <w:qFormat/>
    <w:pPr>
      <w:numPr>
        <w:numId w:val="8"/>
      </w:numPr>
      <w:spacing w:after="120"/>
    </w:pPr>
  </w:style>
  <w:style w:type="paragraph" w:styleId="ListBullet2">
    <w:name w:val="List Bullet 2"/>
    <w:basedOn w:val="Normal"/>
    <w:uiPriority w:val="8"/>
    <w:qFormat/>
    <w:pPr>
      <w:numPr>
        <w:ilvl w:val="1"/>
        <w:numId w:val="6"/>
      </w:numPr>
      <w:spacing w:after="120"/>
      <w:contextualSpacing/>
    </w:pPr>
  </w:style>
  <w:style w:type="paragraph" w:styleId="ListNumber2">
    <w:name w:val="List Number 2"/>
    <w:uiPriority w:val="10"/>
    <w:qFormat/>
    <w:pPr>
      <w:numPr>
        <w:ilvl w:val="1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styleId="ListNumber3">
    <w:name w:val="List Number 3"/>
    <w:uiPriority w:val="11"/>
    <w:qFormat/>
    <w:pPr>
      <w:numPr>
        <w:ilvl w:val="2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customStyle="1" w:styleId="DisseminationLimitingMarker">
    <w:name w:val="Dissemination Limiting Marker"/>
    <w:next w:val="Normal"/>
    <w:uiPriority w:val="27"/>
    <w:pPr>
      <w:tabs>
        <w:tab w:val="center" w:pos="4820"/>
      </w:tabs>
      <w:jc w:val="center"/>
    </w:pPr>
    <w:rPr>
      <w:rFonts w:ascii="Calibri" w:hAnsi="Calibri"/>
      <w:b/>
      <w:color w:val="FF0000"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qFormat/>
    <w:rPr>
      <w:color w:val="165788"/>
      <w:u w:val="single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18"/>
    <w:qFormat/>
    <w:pPr>
      <w:ind w:left="709" w:right="567"/>
    </w:pPr>
    <w:rPr>
      <w:rFonts w:eastAsia="Times New Roman"/>
      <w:iCs/>
      <w:color w:val="000000"/>
      <w:sz w:val="20"/>
      <w:szCs w:val="24"/>
    </w:rPr>
  </w:style>
  <w:style w:type="character" w:customStyle="1" w:styleId="QuoteChar">
    <w:name w:val="Quote Char"/>
    <w:basedOn w:val="DefaultParagraphFont"/>
    <w:link w:val="Quote"/>
    <w:uiPriority w:val="18"/>
    <w:rPr>
      <w:rFonts w:eastAsia="Times New Roman"/>
      <w:iCs/>
      <w:color w:val="000000"/>
      <w:szCs w:val="24"/>
      <w:lang w:eastAsia="en-US"/>
    </w:rPr>
  </w:style>
  <w:style w:type="paragraph" w:styleId="TOCHeading">
    <w:name w:val="TOC Heading"/>
    <w:next w:val="Normal"/>
    <w:uiPriority w:val="39"/>
    <w:qFormat/>
    <w:pPr>
      <w:pageBreakBefore/>
      <w:spacing w:before="480" w:line="276" w:lineRule="auto"/>
    </w:pPr>
    <w:rPr>
      <w:rFonts w:ascii="Calibri" w:eastAsiaTheme="minorEastAsia" w:hAnsi="Calibri" w:cstheme="minorBidi"/>
      <w:bCs/>
      <w:color w:val="000000"/>
      <w:sz w:val="56"/>
      <w:szCs w:val="28"/>
      <w:lang w:eastAsia="ja-JP"/>
    </w:rPr>
  </w:style>
  <w:style w:type="paragraph" w:customStyle="1" w:styleId="Footeraddress">
    <w:name w:val="Footer address"/>
    <w:basedOn w:val="Normal"/>
    <w:next w:val="ListBullet2"/>
    <w:semiHidden/>
    <w:qFormat/>
    <w:pPr>
      <w:tabs>
        <w:tab w:val="center" w:pos="4536"/>
      </w:tabs>
      <w:spacing w:after="120"/>
      <w:jc w:val="center"/>
    </w:pPr>
    <w:rPr>
      <w:sz w:val="16"/>
    </w:rPr>
  </w:style>
  <w:style w:type="paragraph" w:styleId="Footer">
    <w:name w:val="footer"/>
    <w:next w:val="Footeraddress"/>
    <w:link w:val="FooterChar"/>
    <w:uiPriority w:val="99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/>
    </w:rPr>
  </w:style>
  <w:style w:type="paragraph" w:customStyle="1" w:styleId="BoxText">
    <w:name w:val="Box Text"/>
    <w:basedOn w:val="Normal"/>
    <w:uiPriority w:val="19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pacing w:after="120"/>
    </w:pPr>
    <w:rPr>
      <w:sz w:val="20"/>
    </w:rPr>
  </w:style>
  <w:style w:type="paragraph" w:customStyle="1" w:styleId="FigureTableNoteSource">
    <w:name w:val="Figure/Table Note/Source"/>
    <w:basedOn w:val="Normal"/>
    <w:next w:val="Normal"/>
    <w:uiPriority w:val="16"/>
    <w:qFormat/>
    <w:pPr>
      <w:spacing w:line="264" w:lineRule="auto"/>
      <w:contextualSpacing/>
    </w:pPr>
    <w:rPr>
      <w:sz w:val="18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paragraph" w:customStyle="1" w:styleId="TableText">
    <w:name w:val="Table Text"/>
    <w:basedOn w:val="Normal"/>
    <w:uiPriority w:val="13"/>
    <w:qFormat/>
    <w:pPr>
      <w:spacing w:before="60" w:after="60"/>
    </w:pPr>
    <w:rPr>
      <w:sz w:val="18"/>
    </w:rPr>
  </w:style>
  <w:style w:type="paragraph" w:customStyle="1" w:styleId="TableHeading">
    <w:name w:val="Table Heading"/>
    <w:basedOn w:val="TableText"/>
    <w:uiPriority w:val="14"/>
    <w:qFormat/>
    <w:pPr>
      <w:keepNext/>
    </w:pPr>
    <w:rPr>
      <w:b/>
    </w:rPr>
  </w:style>
  <w:style w:type="numbering" w:customStyle="1" w:styleId="Headings">
    <w:name w:val="Headings"/>
    <w:uiPriority w:val="99"/>
    <w:pPr>
      <w:numPr>
        <w:numId w:val="9"/>
      </w:numPr>
    </w:pPr>
  </w:style>
  <w:style w:type="paragraph" w:customStyle="1" w:styleId="Preliminarycontentheading">
    <w:name w:val="Preliminary content heading"/>
    <w:link w:val="PreliminarycontentheadingChar"/>
    <w:uiPriority w:val="28"/>
    <w:qFormat/>
    <w:rsid w:val="00905F94"/>
    <w:pPr>
      <w:pageBreakBefore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PreliminarycontentheadingChar">
    <w:name w:val="Preliminary content heading Char"/>
    <w:basedOn w:val="DefaultParagraphFont"/>
    <w:link w:val="Preliminarycontentheading"/>
    <w:uiPriority w:val="28"/>
    <w:rsid w:val="00905F94"/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BoxTextBullet">
    <w:name w:val="Box Text Bullet"/>
    <w:basedOn w:val="BoxText"/>
    <w:uiPriority w:val="21"/>
    <w:qFormat/>
    <w:pPr>
      <w:numPr>
        <w:numId w:val="2"/>
      </w:numPr>
      <w:tabs>
        <w:tab w:val="left" w:pos="227"/>
      </w:tabs>
      <w:ind w:left="0" w:firstLine="0"/>
    </w:pPr>
  </w:style>
  <w:style w:type="paragraph" w:customStyle="1" w:styleId="TableBullet">
    <w:name w:val="Table Bullet"/>
    <w:basedOn w:val="TableText"/>
    <w:uiPriority w:val="15"/>
    <w:qFormat/>
    <w:pPr>
      <w:numPr>
        <w:numId w:val="3"/>
      </w:numPr>
    </w:pPr>
  </w:style>
  <w:style w:type="paragraph" w:customStyle="1" w:styleId="BoxHeading">
    <w:name w:val="Box Heading"/>
    <w:basedOn w:val="BoxText"/>
    <w:uiPriority w:val="20"/>
    <w:qFormat/>
    <w:rPr>
      <w:b/>
    </w:rPr>
  </w:style>
  <w:style w:type="paragraph" w:customStyle="1" w:styleId="Securityclassification">
    <w:name w:val="Security classification"/>
    <w:basedOn w:val="Normal"/>
    <w:uiPriority w:val="26"/>
    <w:qFormat/>
    <w:pPr>
      <w:tabs>
        <w:tab w:val="center" w:pos="4820"/>
      </w:tabs>
      <w:jc w:val="center"/>
    </w:pPr>
    <w:rPr>
      <w:b/>
      <w:caps/>
      <w:color w:val="FF0000"/>
      <w:sz w:val="36"/>
      <w:szCs w:val="36"/>
    </w:rPr>
  </w:style>
  <w:style w:type="paragraph" w:styleId="Header">
    <w:name w:val="header"/>
    <w:link w:val="HeaderChar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HeaderChar">
    <w:name w:val="Header Char"/>
    <w:basedOn w:val="DefaultParagraphFont"/>
    <w:link w:val="Header"/>
    <w:rPr>
      <w:rFonts w:ascii="Calibri" w:hAnsi="Calibri"/>
    </w:rPr>
  </w:style>
  <w:style w:type="paragraph" w:customStyle="1" w:styleId="BoxSource">
    <w:name w:val="Box Source"/>
    <w:basedOn w:val="FigureTableNoteSource"/>
    <w:uiPriority w:val="22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</w:style>
  <w:style w:type="paragraph" w:customStyle="1" w:styleId="AppendixHeading1">
    <w:name w:val="Appendix Heading 1"/>
    <w:qFormat/>
    <w:pPr>
      <w:pageBreakBefore/>
      <w:numPr>
        <w:numId w:val="11"/>
      </w:numPr>
      <w:spacing w:after="240"/>
    </w:pPr>
    <w:rPr>
      <w:rFonts w:asciiTheme="minorHAnsi" w:eastAsia="Times New Roman" w:hAnsiTheme="minorHAnsi"/>
      <w:b/>
      <w:bCs/>
      <w:sz w:val="5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</w:style>
  <w:style w:type="numbering" w:customStyle="1" w:styleId="Appendix">
    <w:name w:val="Appendix"/>
    <w:uiPriority w:val="99"/>
    <w:pPr>
      <w:numPr>
        <w:numId w:val="1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eastAsia="Calibri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numbering" w:customStyle="1" w:styleId="ListBullets">
    <w:name w:val="ListBullets"/>
    <w:uiPriority w:val="99"/>
    <w:pPr>
      <w:numPr>
        <w:numId w:val="4"/>
      </w:numPr>
    </w:pPr>
  </w:style>
  <w:style w:type="paragraph" w:styleId="ListBullet4">
    <w:name w:val="List Bullet 4"/>
    <w:basedOn w:val="Normal"/>
    <w:uiPriority w:val="99"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ilvl w:val="2"/>
        <w:numId w:val="6"/>
      </w:numPr>
      <w:contextualSpacing/>
    </w:pPr>
  </w:style>
  <w:style w:type="numbering" w:customStyle="1" w:styleId="ListNumbers">
    <w:name w:val="ListNumbers"/>
    <w:uiPriority w:val="99"/>
    <w:pPr>
      <w:numPr>
        <w:numId w:val="7"/>
      </w:numPr>
    </w:pPr>
  </w:style>
  <w:style w:type="paragraph" w:customStyle="1" w:styleId="Picture">
    <w:name w:val="Picture"/>
    <w:qFormat/>
    <w:rPr>
      <w:rFonts w:ascii="Calibri" w:eastAsiaTheme="minorEastAsia" w:hAnsi="Calibri" w:cstheme="minorBidi"/>
      <w:bCs/>
      <w:color w:val="000000"/>
      <w:sz w:val="22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23"/>
    <w:qFormat/>
    <w:pPr>
      <w:ind w:left="1701"/>
    </w:pPr>
    <w:rPr>
      <w:sz w:val="40"/>
      <w:szCs w:val="40"/>
      <w:lang w:eastAsia="ja-JP"/>
    </w:rPr>
  </w:style>
  <w:style w:type="character" w:customStyle="1" w:styleId="SubtitleChar">
    <w:name w:val="Subtitle Char"/>
    <w:basedOn w:val="DefaultParagraphFont"/>
    <w:link w:val="Subtitle"/>
    <w:uiPriority w:val="23"/>
    <w:rPr>
      <w:rFonts w:eastAsia="Calibri"/>
      <w:sz w:val="40"/>
      <w:szCs w:val="40"/>
      <w:lang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pBdr>
        <w:top w:val="single" w:sz="4" w:space="1" w:color="auto"/>
      </w:pBdr>
      <w:ind w:left="1701"/>
      <w:jc w:val="right"/>
    </w:pPr>
    <w:rPr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Pr>
      <w:rFonts w:eastAsia="Calibri"/>
      <w:sz w:val="28"/>
      <w:szCs w:val="28"/>
      <w:lang w:eastAsia="en-US"/>
    </w:rPr>
  </w:style>
  <w:style w:type="paragraph" w:customStyle="1" w:styleId="AppendixHeading2">
    <w:name w:val="Appendix Heading 2"/>
    <w:qFormat/>
    <w:pPr>
      <w:numPr>
        <w:ilvl w:val="1"/>
        <w:numId w:val="11"/>
      </w:numPr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customStyle="1" w:styleId="AppendixHeading3">
    <w:name w:val="Appendix Heading 3"/>
    <w:qFormat/>
    <w:pPr>
      <w:keepNext/>
      <w:tabs>
        <w:tab w:val="num" w:pos="1077"/>
      </w:tabs>
      <w:spacing w:before="240"/>
      <w:ind w:left="1077" w:hanging="1077"/>
    </w:pPr>
    <w:rPr>
      <w:rFonts w:eastAsia="Times New Roman"/>
      <w:b/>
      <w:sz w:val="24"/>
      <w:szCs w:val="24"/>
      <w:lang w:val="en-US" w:eastAsia="en-US" w:bidi="en-US"/>
    </w:rPr>
  </w:style>
  <w:style w:type="paragraph" w:customStyle="1" w:styleId="AppendixHeading4">
    <w:name w:val="Appendix Heading 4"/>
    <w:qFormat/>
    <w:pPr>
      <w:keepNext/>
      <w:tabs>
        <w:tab w:val="num" w:pos="1077"/>
      </w:tabs>
      <w:spacing w:after="120"/>
      <w:ind w:left="1077" w:hanging="1077"/>
    </w:pPr>
    <w:rPr>
      <w:rFonts w:ascii="Calibri" w:eastAsia="Times New Roman" w:hAnsi="Calibri"/>
      <w:b/>
      <w:sz w:val="22"/>
      <w:szCs w:val="24"/>
      <w:lang w:val="en-US" w:eastAsia="en-US" w:bidi="en-US"/>
    </w:rPr>
  </w:style>
  <w:style w:type="paragraph" w:customStyle="1" w:styleId="Endmattercontentheading">
    <w:name w:val="Endmatter content heading"/>
    <w:basedOn w:val="Preliminarycontentheading"/>
    <w:qFormat/>
  </w:style>
  <w:style w:type="paragraph" w:styleId="Revision">
    <w:name w:val="Revision"/>
    <w:hidden/>
    <w:uiPriority w:val="99"/>
    <w:semiHidden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6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6584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C2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63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0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C1C1C1"/>
                                    <w:bottom w:val="single" w:sz="6" w:space="11" w:color="C1C1C1"/>
                                    <w:right w:val="single" w:sz="6" w:space="11" w:color="C1C1C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9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4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C1C1C1"/>
                                    <w:bottom w:val="single" w:sz="6" w:space="11" w:color="C1C1C1"/>
                                    <w:right w:val="single" w:sz="6" w:space="11" w:color="C1C1C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7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54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8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26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C1C1C1"/>
                                    <w:bottom w:val="single" w:sz="6" w:space="11" w:color="C1C1C1"/>
                                    <w:right w:val="single" w:sz="6" w:space="11" w:color="C1C1C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0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83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34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C1C1C1"/>
                                    <w:bottom w:val="single" w:sz="6" w:space="11" w:color="C1C1C1"/>
                                    <w:right w:val="single" w:sz="6" w:space="11" w:color="C1C1C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6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1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86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C1C1C1"/>
                                    <w:bottom w:val="single" w:sz="6" w:space="11" w:color="C1C1C1"/>
                                    <w:right w:val="single" w:sz="6" w:space="11" w:color="C1C1C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3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9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C1C1C1"/>
                                    <w:bottom w:val="single" w:sz="6" w:space="11" w:color="C1C1C1"/>
                                    <w:right w:val="single" w:sz="6" w:space="11" w:color="C1C1C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4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2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88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C1C1C1"/>
                                    <w:bottom w:val="single" w:sz="6" w:space="11" w:color="C1C1C1"/>
                                    <w:right w:val="single" w:sz="6" w:space="11" w:color="C1C1C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7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8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6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5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C1C1C1"/>
                                    <w:bottom w:val="single" w:sz="6" w:space="11" w:color="C1C1C1"/>
                                    <w:right w:val="single" w:sz="6" w:space="11" w:color="C1C1C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32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971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66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13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8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26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65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6761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933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9862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9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13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15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C1C1C1"/>
                                    <w:bottom w:val="single" w:sz="6" w:space="11" w:color="C1C1C1"/>
                                    <w:right w:val="single" w:sz="6" w:space="11" w:color="C1C1C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1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7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1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C1C1C1"/>
                                    <w:bottom w:val="single" w:sz="6" w:space="11" w:color="C1C1C1"/>
                                    <w:right w:val="single" w:sz="6" w:space="11" w:color="C1C1C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73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C1C1C1"/>
                                    <w:bottom w:val="single" w:sz="6" w:space="11" w:color="C1C1C1"/>
                                    <w:right w:val="single" w:sz="6" w:space="11" w:color="C1C1C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1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3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C1C1C1"/>
                                    <w:bottom w:val="single" w:sz="6" w:space="11" w:color="C1C1C1"/>
                                    <w:right w:val="single" w:sz="6" w:space="11" w:color="C1C1C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82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67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C1C1C1"/>
                                    <w:bottom w:val="single" w:sz="6" w:space="11" w:color="C1C1C1"/>
                                    <w:right w:val="single" w:sz="6" w:space="11" w:color="C1C1C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3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6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8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9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C1C1C1"/>
                                    <w:bottom w:val="single" w:sz="6" w:space="11" w:color="C1C1C1"/>
                                    <w:right w:val="single" w:sz="6" w:space="11" w:color="C1C1C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7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9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9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C1C1C1"/>
                                    <w:bottom w:val="single" w:sz="6" w:space="11" w:color="C1C1C1"/>
                                    <w:right w:val="single" w:sz="6" w:space="11" w:color="C1C1C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93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42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C1C1C1"/>
                                    <w:bottom w:val="single" w:sz="6" w:space="11" w:color="C1C1C1"/>
                                    <w:right w:val="single" w:sz="6" w:space="11" w:color="C1C1C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5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7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92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40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C1C1C1"/>
                                    <w:bottom w:val="single" w:sz="6" w:space="11" w:color="C1C1C1"/>
                                    <w:right w:val="single" w:sz="6" w:space="11" w:color="C1C1C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9A04D6F834340AC8B8BDF21BB6668" ma:contentTypeVersion="5" ma:contentTypeDescription="Create a new document." ma:contentTypeScope="" ma:versionID="2ff3ffaa36ddb51ba9933930abaf670e">
  <xsd:schema xmlns:xsd="http://www.w3.org/2001/XMLSchema" xmlns:xs="http://www.w3.org/2001/XMLSchema" xmlns:p="http://schemas.microsoft.com/office/2006/metadata/properties" xmlns:ns1="http://schemas.microsoft.com/sharepoint/v3" xmlns:ns2="6f904c87-818a-4442-9e95-8edf9293e98b" targetNamespace="http://schemas.microsoft.com/office/2006/metadata/properties" ma:root="true" ma:fieldsID="050540a7671855d3b6c11f5e07431f87" ns1:_="" ns2:_="">
    <xsd:import namespace="http://schemas.microsoft.com/sharepoint/v3"/>
    <xsd:import namespace="6f904c87-818a-4442-9e95-8edf9293e9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ount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04c87-818a-4442-9e95-8edf9293e98b" elementFormDefault="qualified">
    <xsd:import namespace="http://schemas.microsoft.com/office/2006/documentManagement/types"/>
    <xsd:import namespace="http://schemas.microsoft.com/office/infopath/2007/PartnerControls"/>
    <xsd:element name="Country" ma:index="10" nillable="true" ma:displayName="Country" ma:description="The country field used for the refiners on launch page" ma:format="Dropdown" ma:internalName="Country">
      <xsd:simpleType>
        <xsd:restriction base="dms:Choice">
          <xsd:enumeration value="Afghanistan (AF)"/>
          <xsd:enumeration value="Algeria (DZ)"/>
          <xsd:enumeration value="American Samoa (AS)"/>
          <xsd:enumeration value="Antigua and Barbuda (AG)"/>
          <xsd:enumeration value="Argentina (AR)"/>
          <xsd:enumeration value="Austria (AT)"/>
          <xsd:enumeration value="Bahamas (BS)"/>
          <xsd:enumeration value="Bahrain (BH)"/>
          <xsd:enumeration value="Bangladesh (BD)"/>
          <xsd:enumeration value="Barbados (BB)"/>
          <xsd:enumeration value="Belarus (BY)"/>
          <xsd:enumeration value="Belgium (BE)"/>
          <xsd:enumeration value="Belize (BZ)"/>
          <xsd:enumeration value="Bhutan (BT)"/>
          <xsd:enumeration value="Bolivia (BO)"/>
          <xsd:enumeration value="Botswana (BW)"/>
          <xsd:enumeration value="Brazil (BR)"/>
          <xsd:enumeration value="Brunei (BN)"/>
          <xsd:enumeration value="Bulgaria (BG)"/>
          <xsd:enumeration value="Burkina Faso (BF)"/>
          <xsd:enumeration value="Burundi (BI)"/>
          <xsd:enumeration value="Cambodia (KH)"/>
          <xsd:enumeration value="Canada (CA)"/>
          <xsd:enumeration value="Canary Islands (ES)"/>
          <xsd:enumeration value="Cayman Islands (KY)"/>
          <xsd:enumeration value="Chile (CL)"/>
          <xsd:enumeration value="China (CN)"/>
          <xsd:enumeration value="Christmas Island (CX)"/>
          <xsd:enumeration value="Cocos Islands (CC)"/>
          <xsd:enumeration value="Colombia (CO)"/>
          <xsd:enumeration value="Congo (CG)"/>
          <xsd:enumeration value="Cook Islands (CK)"/>
          <xsd:enumeration value="Costa Rica (CR)"/>
          <xsd:enumeration value="Croatia (HR)"/>
          <xsd:enumeration value="Cuba (CU)"/>
          <xsd:enumeration value="Cyprus (CY)"/>
          <xsd:enumeration value="Czech Republic (CZ)"/>
          <xsd:enumeration value="Democratic Republic of Congo (CD)"/>
          <xsd:enumeration value="Denmark (DK)"/>
          <xsd:enumeration value="Dominican Republic (DO)"/>
          <xsd:enumeration value="Ecuador (EC)"/>
          <xsd:enumeration value="Egypt (EG)"/>
          <xsd:enumeration value="El Salvador (SV)"/>
          <xsd:enumeration value="Ethiopia (ET)"/>
          <xsd:enumeration value="European Union (EU)"/>
          <xsd:enumeration value="Falkland Islands (FK)"/>
          <xsd:enumeration value="Fiji (FJ)"/>
          <xsd:enumeration value="Finland (FI)"/>
          <xsd:enumeration value="France (FR)"/>
          <xsd:enumeration value="French Guiana (GF)"/>
          <xsd:enumeration value="French Polynesia (PF)"/>
          <xsd:enumeration value="Gabon (GA)"/>
          <xsd:enumeration value="Georgia (GE)"/>
          <xsd:enumeration value="Germany (DE)"/>
          <xsd:enumeration value="Ghana (GH)"/>
          <xsd:enumeration value="Greece (GR)"/>
          <xsd:enumeration value="Guadeloupe (GP)"/>
          <xsd:enumeration value="Guam (GU)"/>
          <xsd:enumeration value="Guatemala (GT)"/>
          <xsd:enumeration value="Honduras (HN)"/>
          <xsd:enumeration value="Hong Kong (HK)"/>
          <xsd:enumeration value="Hungary (HU)"/>
          <xsd:enumeration value="India (IN)"/>
          <xsd:enumeration value="Indonesia (ID)"/>
          <xsd:enumeration value="Iran (IR)"/>
          <xsd:enumeration value="Iraq (IQ)"/>
          <xsd:enumeration value="Ireland (IE)"/>
          <xsd:enumeration value="Israel (IL)"/>
          <xsd:enumeration value="Italy (IT)"/>
          <xsd:enumeration value="Jamaica (JM)"/>
          <xsd:enumeration value="Japan (JP)"/>
          <xsd:enumeration value="Jordan (JO)"/>
          <xsd:enumeration value="Kazakhstan (KZ)"/>
          <xsd:enumeration value="Kenya (KE)"/>
          <xsd:enumeration value="Kiribati (KI)"/>
          <xsd:enumeration value="Korea South (KR)"/>
          <xsd:enumeration value="Kuwait (KW)"/>
          <xsd:enumeration value="Laos (LA)"/>
          <xsd:enumeration value="Latvia (LV)"/>
          <xsd:enumeration value="Lebanon (LB)"/>
          <xsd:enumeration value="Libya (LY)"/>
          <xsd:enumeration value="Lithuania (LT)"/>
          <xsd:enumeration value="Macau (MO)"/>
          <xsd:enumeration value="Madagascar (MG)"/>
          <xsd:enumeration value="Malawi (MW)"/>
          <xsd:enumeration value="Malaysia (MY)"/>
          <xsd:enumeration value="Maldives (MV)"/>
          <xsd:enumeration value="Mali (ML)"/>
          <xsd:enumeration value="Malta (MT)"/>
          <xsd:enumeration value="Martinique (MQ)"/>
          <xsd:enumeration value="Mauritania (MR)"/>
          <xsd:enumeration value="Mauritius (MU)"/>
          <xsd:enumeration value="Mexico (MX)"/>
          <xsd:enumeration value="Micronesia (FM)"/>
          <xsd:enumeration value="Mongolia (MN)"/>
          <xsd:enumeration value="Morocco (MA)"/>
          <xsd:enumeration value="Mozambique (MZ)"/>
          <xsd:enumeration value="Myanmar (MM)"/>
          <xsd:enumeration value="Namibia (NA)"/>
          <xsd:enumeration value="Nauru (NR)"/>
          <xsd:enumeration value="Nepal (NP)"/>
          <xsd:enumeration value="Netherlands (NL)"/>
          <xsd:enumeration value="Netherlands Antilles (AN)"/>
          <xsd:enumeration value="New Caledonia (NC)"/>
          <xsd:enumeration value="New Zealand (NZ)"/>
          <xsd:enumeration value="Nicaragua (NI)"/>
          <xsd:enumeration value="Niger (NE)"/>
          <xsd:enumeration value="Nigeria (NG)"/>
          <xsd:enumeration value="Niue (NU)"/>
          <xsd:enumeration value="Norway (NO)"/>
          <xsd:enumeration value="Oman (OM)"/>
          <xsd:enumeration value="Pakistan (PK)"/>
          <xsd:enumeration value="Palau (PW)"/>
          <xsd:enumeration value="Panama (PA)"/>
          <xsd:enumeration value="Papua New Guinea (PG)"/>
          <xsd:enumeration value="Paraguay (PY)"/>
          <xsd:enumeration value="Peru (PE)"/>
          <xsd:enumeration value="Philippines (PH)"/>
          <xsd:enumeration value="Poland (PL)"/>
          <xsd:enumeration value="Portugal (PT)"/>
          <xsd:enumeration value="Puerto Rico (PR)"/>
          <xsd:enumeration value="Qatar (QA)"/>
          <xsd:enumeration value="Reunion (RE)"/>
          <xsd:enumeration value="Romania (RO)"/>
          <xsd:enumeration value="Russia (RU)"/>
          <xsd:enumeration value="Rwanda (RW)"/>
          <xsd:enumeration value="Saint Lucia (LC)"/>
          <xsd:enumeration value="Samoa (WS)"/>
          <xsd:enumeration value="Saudi Arabia (SA)"/>
          <xsd:enumeration value="Seirra Leone (SL)"/>
          <xsd:enumeration value="Senegal (SN)"/>
          <xsd:enumeration value="Serbia (RS)"/>
          <xsd:enumeration value="Seychelles (SC)"/>
          <xsd:enumeration value="Sierra Leone (SL)"/>
          <xsd:enumeration value="Singapore (SG)"/>
          <xsd:enumeration value="Slovenia (SI)"/>
          <xsd:enumeration value="Solomon Islands (SB)"/>
          <xsd:enumeration value="South Africa (ZA)"/>
          <xsd:enumeration value="South Sudan (SS)"/>
          <xsd:enumeration value="Spain (ES)"/>
          <xsd:enumeration value="Sri Lanka (LK)"/>
          <xsd:enumeration value="Sudan (SD)"/>
          <xsd:enumeration value="Swaziland (SZ)"/>
          <xsd:enumeration value="Sweden (SE)"/>
          <xsd:enumeration value="Switzerland (CH)"/>
          <xsd:enumeration value="Syrian Arab Republic (SY)"/>
          <xsd:enumeration value="Taiwan (TW)"/>
          <xsd:enumeration value="Tajikistan (TJ)"/>
          <xsd:enumeration value="Tanzania (TZ)"/>
          <xsd:enumeration value="Thailand (TH)"/>
          <xsd:enumeration value="Timor Leste (TL)"/>
          <xsd:enumeration value="Tonga (TO)"/>
          <xsd:enumeration value="Trinidad and Tobago (TT)"/>
          <xsd:enumeration value="Tunisia (TN)"/>
          <xsd:enumeration value="Turkey (TR)"/>
          <xsd:enumeration value="Tuvalu (TV)"/>
          <xsd:enumeration value="Uganda (UG)"/>
          <xsd:enumeration value="Ukraine (UA)"/>
          <xsd:enumeration value="United Arab Emirates (AE)"/>
          <xsd:enumeration value="United Kingdom (GB)"/>
          <xsd:enumeration value="United States of America (US)"/>
          <xsd:enumeration value="Uruguay (UY)"/>
          <xsd:enumeration value="Uzbekistan (UZ)"/>
          <xsd:enumeration value="Vanuatu (VU)"/>
          <xsd:enumeration value="Venezuela (VE)"/>
          <xsd:enumeration value="Vietnam (VN)"/>
          <xsd:enumeration value="Wallis Islands (WF)"/>
          <xsd:enumeration value="Yemen (YE)"/>
          <xsd:enumeration value="Zaire (ZR)"/>
          <xsd:enumeration value="Zambia (ZM)"/>
          <xsd:enumeration value="Zimbabwe (ZW)"/>
        </xsd:restriction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ry xmlns="6f904c87-818a-4442-9e95-8edf9293e98b">European Union (EU)</Count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875904-C1C9-4228-B90E-3D6062C04627}"/>
</file>

<file path=customXml/itemProps2.xml><?xml version="1.0" encoding="utf-8"?>
<ds:datastoreItem xmlns:ds="http://schemas.openxmlformats.org/officeDocument/2006/customXml" ds:itemID="{C58E0473-5237-452D-969E-8A6A92878D74}"/>
</file>

<file path=customXml/itemProps3.xml><?xml version="1.0" encoding="utf-8"?>
<ds:datastoreItem xmlns:ds="http://schemas.openxmlformats.org/officeDocument/2006/customXml" ds:itemID="{59BB5DE6-DBB0-4EEB-8CA3-955EFCC6F8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for completing-Pet birds-EU 2021-1938 Certificate - updated 14022022</dc:title>
  <dc:subject/>
  <dc:creator/>
  <cp:keywords/>
  <dc:description/>
  <cp:lastModifiedBy/>
  <cp:revision>1</cp:revision>
  <dcterms:created xsi:type="dcterms:W3CDTF">2022-03-02T00:19:00Z</dcterms:created>
  <dcterms:modified xsi:type="dcterms:W3CDTF">2022-03-02T00:57:00Z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0x0101001BE9A04D6F834340AC8B8BDF21BB6668</vt:lpwstr>
  </property>
</Properties>
</file>