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7624" w14:textId="6020FB80" w:rsidR="00FD702F" w:rsidRPr="00575DDC" w:rsidRDefault="00FD702F" w:rsidP="00FA3F9D">
      <w:pPr>
        <w:pStyle w:val="Point0letter"/>
        <w:numPr>
          <w:ilvl w:val="0"/>
          <w:numId w:val="0"/>
        </w:numPr>
        <w:jc w:val="center"/>
        <w:rPr>
          <w:b/>
          <w:i/>
          <w:iCs/>
          <w:caps/>
          <w:sz w:val="20"/>
          <w:szCs w:val="18"/>
        </w:rPr>
      </w:pPr>
      <w:r w:rsidRPr="00575DDC">
        <w:rPr>
          <w:b/>
          <w:caps/>
          <w:sz w:val="20"/>
          <w:szCs w:val="18"/>
          <w:lang w:val="en-GB"/>
        </w:rPr>
        <w:t>Model animal health certificate for entry into the Union of DOGS, CATS AND FERRETS (model ‘CANIS-FELIS-FERRETS’)</w:t>
      </w:r>
      <w:r w:rsidR="00575DDC" w:rsidRPr="00575DDC">
        <w:rPr>
          <w:b/>
          <w:caps/>
          <w:sz w:val="20"/>
          <w:szCs w:val="18"/>
          <w:lang w:val="en-GB"/>
        </w:rPr>
        <w:t xml:space="preserve"> /</w:t>
      </w:r>
      <w:r w:rsidR="00FA3F9D" w:rsidRPr="00575DDC">
        <w:rPr>
          <w:b/>
          <w:i/>
          <w:iCs/>
          <w:caps/>
          <w:sz w:val="20"/>
          <w:szCs w:val="18"/>
        </w:rPr>
        <w:t xml:space="preserve"> Šunų, kačių ir šeškų įvežimo į Sąjungą veterinarijos sertifikato pavyzdys (CANIS-FELIS-FERRETS pavyzdys)</w:t>
      </w:r>
    </w:p>
    <w:tbl>
      <w:tblPr>
        <w:tblStyle w:val="TableGrid1"/>
        <w:tblW w:w="10912" w:type="dxa"/>
        <w:jc w:val="center"/>
        <w:tblInd w:w="0" w:type="dxa"/>
        <w:tblLayout w:type="fixed"/>
        <w:tblLook w:val="04A0" w:firstRow="1" w:lastRow="0" w:firstColumn="1" w:lastColumn="0" w:noHBand="0" w:noVBand="1"/>
      </w:tblPr>
      <w:tblGrid>
        <w:gridCol w:w="501"/>
        <w:gridCol w:w="661"/>
        <w:gridCol w:w="1331"/>
        <w:gridCol w:w="342"/>
        <w:gridCol w:w="120"/>
        <w:gridCol w:w="537"/>
        <w:gridCol w:w="1010"/>
        <w:gridCol w:w="594"/>
        <w:gridCol w:w="628"/>
        <w:gridCol w:w="2232"/>
        <w:gridCol w:w="283"/>
        <w:gridCol w:w="186"/>
        <w:gridCol w:w="230"/>
        <w:gridCol w:w="318"/>
        <w:gridCol w:w="1939"/>
      </w:tblGrid>
      <w:tr w:rsidR="00575DDC" w:rsidRPr="00B65372" w14:paraId="14673DF7" w14:textId="77777777" w:rsidTr="00D90D29">
        <w:trPr>
          <w:trHeight w:val="280"/>
          <w:jc w:val="center"/>
        </w:trPr>
        <w:tc>
          <w:tcPr>
            <w:tcW w:w="5096" w:type="dxa"/>
            <w:gridSpan w:val="8"/>
            <w:tcBorders>
              <w:top w:val="single" w:sz="2" w:space="0" w:color="auto"/>
              <w:left w:val="single" w:sz="2" w:space="0" w:color="auto"/>
              <w:bottom w:val="single" w:sz="2" w:space="0" w:color="auto"/>
              <w:right w:val="single" w:sz="2" w:space="0" w:color="auto"/>
            </w:tcBorders>
            <w:hideMark/>
          </w:tcPr>
          <w:p w14:paraId="61ED39FD" w14:textId="6E78C5C9" w:rsidR="00FD702F" w:rsidRPr="00B65372" w:rsidRDefault="00FD702F" w:rsidP="004F4D9F">
            <w:pPr>
              <w:spacing w:before="0" w:after="0"/>
              <w:jc w:val="left"/>
              <w:rPr>
                <w:b/>
                <w:color w:val="FF0000"/>
                <w:sz w:val="16"/>
                <w:szCs w:val="16"/>
                <w:lang w:val="en-GB"/>
              </w:rPr>
            </w:pPr>
            <w:r w:rsidRPr="00B65372">
              <w:rPr>
                <w:b/>
                <w:sz w:val="16"/>
                <w:lang w:val="en-GB"/>
              </w:rPr>
              <w:t>COUNTRY</w:t>
            </w:r>
            <w:r w:rsidR="00575DDC" w:rsidRPr="00B65372">
              <w:rPr>
                <w:b/>
                <w:sz w:val="16"/>
                <w:lang w:val="en-GB"/>
              </w:rPr>
              <w:t xml:space="preserve"> /</w:t>
            </w:r>
            <w:r w:rsidRPr="00B65372">
              <w:rPr>
                <w:b/>
                <w:sz w:val="16"/>
                <w:lang w:val="en-GB"/>
              </w:rPr>
              <w:t xml:space="preserve"> </w:t>
            </w:r>
            <w:r w:rsidR="00FA3F9D" w:rsidRPr="00B65372">
              <w:rPr>
                <w:b/>
                <w:i/>
                <w:iCs/>
                <w:sz w:val="16"/>
              </w:rPr>
              <w:t>ŠALIS</w:t>
            </w:r>
            <w:r w:rsidR="00575DDC" w:rsidRPr="00B65372">
              <w:rPr>
                <w:b/>
                <w:i/>
                <w:iCs/>
                <w:sz w:val="16"/>
              </w:rPr>
              <w:t xml:space="preserve">: </w:t>
            </w:r>
            <w:r w:rsidR="00575DDC" w:rsidRPr="00B65372">
              <w:rPr>
                <w:bCs/>
                <w:sz w:val="16"/>
                <w:lang w:val="en-AU"/>
              </w:rPr>
              <w:t>Australia</w:t>
            </w:r>
          </w:p>
        </w:tc>
        <w:tc>
          <w:tcPr>
            <w:tcW w:w="5816" w:type="dxa"/>
            <w:gridSpan w:val="7"/>
            <w:tcBorders>
              <w:top w:val="single" w:sz="2" w:space="0" w:color="auto"/>
              <w:left w:val="single" w:sz="2" w:space="0" w:color="auto"/>
              <w:bottom w:val="single" w:sz="2" w:space="0" w:color="auto"/>
              <w:right w:val="single" w:sz="2" w:space="0" w:color="auto"/>
            </w:tcBorders>
            <w:hideMark/>
          </w:tcPr>
          <w:p w14:paraId="5A8D2BC4" w14:textId="77777777" w:rsidR="00575DDC" w:rsidRPr="00B65372" w:rsidRDefault="00FD702F" w:rsidP="004F4D9F">
            <w:pPr>
              <w:spacing w:before="0" w:after="0"/>
              <w:jc w:val="right"/>
              <w:rPr>
                <w:b/>
                <w:sz w:val="16"/>
                <w:lang w:val="en-GB"/>
              </w:rPr>
            </w:pPr>
            <w:r w:rsidRPr="00B65372">
              <w:rPr>
                <w:b/>
                <w:sz w:val="16"/>
                <w:lang w:val="en-GB"/>
              </w:rPr>
              <w:t>Animal health certificate to the EU</w:t>
            </w:r>
            <w:r w:rsidR="00575DDC" w:rsidRPr="00B65372">
              <w:rPr>
                <w:b/>
                <w:sz w:val="16"/>
                <w:lang w:val="en-GB"/>
              </w:rPr>
              <w:t xml:space="preserve"> /</w:t>
            </w:r>
          </w:p>
          <w:p w14:paraId="64D682DD" w14:textId="0C0FF095" w:rsidR="00FD702F" w:rsidRPr="00B65372" w:rsidRDefault="00FA3F9D" w:rsidP="004F4D9F">
            <w:pPr>
              <w:spacing w:before="0" w:after="0"/>
              <w:jc w:val="right"/>
              <w:rPr>
                <w:b/>
                <w:color w:val="FF0000"/>
                <w:sz w:val="16"/>
                <w:szCs w:val="16"/>
                <w:lang w:val="en-GB"/>
              </w:rPr>
            </w:pPr>
            <w:r w:rsidRPr="00B65372">
              <w:rPr>
                <w:b/>
                <w:i/>
                <w:iCs/>
                <w:sz w:val="16"/>
              </w:rPr>
              <w:t xml:space="preserve"> Įvežimo į ES veterinarijos sertifikatas</w:t>
            </w:r>
          </w:p>
        </w:tc>
      </w:tr>
      <w:tr w:rsidR="00D90D29" w:rsidRPr="00B65372" w14:paraId="6B4D016A" w14:textId="77777777" w:rsidTr="00D90D29">
        <w:trPr>
          <w:trHeight w:val="227"/>
          <w:jc w:val="center"/>
        </w:trPr>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14:paraId="57C0F2DD" w14:textId="24F249DA" w:rsidR="00D90D29" w:rsidRPr="00B65372" w:rsidRDefault="00D90D29" w:rsidP="004F4D9F">
            <w:pPr>
              <w:spacing w:before="0" w:after="0"/>
              <w:ind w:left="113" w:right="113"/>
              <w:jc w:val="left"/>
              <w:rPr>
                <w:b/>
                <w:color w:val="FF0000"/>
                <w:sz w:val="16"/>
                <w:szCs w:val="16"/>
                <w:lang w:val="en-GB"/>
              </w:rPr>
            </w:pPr>
            <w:r w:rsidRPr="00B65372">
              <w:rPr>
                <w:b/>
                <w:sz w:val="18"/>
                <w:szCs w:val="20"/>
                <w:lang w:val="en-GB"/>
              </w:rPr>
              <w:t>Part I: Description of consignment /</w:t>
            </w:r>
            <w:r w:rsidRPr="00B65372">
              <w:rPr>
                <w:b/>
                <w:i/>
                <w:iCs/>
                <w:sz w:val="18"/>
                <w:szCs w:val="20"/>
              </w:rPr>
              <w:t xml:space="preserve"> I dalis. Siuntos apibūdinimas</w:t>
            </w:r>
          </w:p>
        </w:tc>
        <w:tc>
          <w:tcPr>
            <w:tcW w:w="661" w:type="dxa"/>
            <w:tcBorders>
              <w:top w:val="single" w:sz="4" w:space="0" w:color="auto"/>
              <w:left w:val="single" w:sz="4" w:space="0" w:color="auto"/>
              <w:bottom w:val="nil"/>
              <w:right w:val="nil"/>
            </w:tcBorders>
            <w:hideMark/>
          </w:tcPr>
          <w:p w14:paraId="2031E2BA" w14:textId="77777777" w:rsidR="00D90D29" w:rsidRPr="00B65372" w:rsidRDefault="00D90D29" w:rsidP="004F4D9F">
            <w:pPr>
              <w:spacing w:before="0" w:after="0"/>
              <w:jc w:val="left"/>
              <w:rPr>
                <w:b/>
                <w:sz w:val="16"/>
                <w:szCs w:val="16"/>
                <w:lang w:val="en-GB"/>
              </w:rPr>
            </w:pPr>
            <w:r w:rsidRPr="00B65372">
              <w:rPr>
                <w:b/>
                <w:sz w:val="16"/>
                <w:lang w:val="en-GB"/>
              </w:rPr>
              <w:t>I.1</w:t>
            </w:r>
          </w:p>
        </w:tc>
        <w:tc>
          <w:tcPr>
            <w:tcW w:w="3934" w:type="dxa"/>
            <w:gridSpan w:val="6"/>
            <w:tcBorders>
              <w:top w:val="single" w:sz="4" w:space="0" w:color="auto"/>
              <w:left w:val="nil"/>
              <w:bottom w:val="nil"/>
              <w:right w:val="single" w:sz="4" w:space="0" w:color="auto"/>
            </w:tcBorders>
            <w:hideMark/>
          </w:tcPr>
          <w:p w14:paraId="67519428" w14:textId="078A7E2E" w:rsidR="00D90D29" w:rsidRPr="00B65372" w:rsidRDefault="00D90D29" w:rsidP="004F4D9F">
            <w:pPr>
              <w:spacing w:before="0" w:after="0"/>
              <w:jc w:val="left"/>
              <w:rPr>
                <w:b/>
                <w:sz w:val="16"/>
                <w:szCs w:val="16"/>
                <w:lang w:val="en-GB"/>
              </w:rPr>
            </w:pPr>
            <w:r w:rsidRPr="00B65372">
              <w:rPr>
                <w:b/>
                <w:sz w:val="16"/>
                <w:lang w:val="en-GB"/>
              </w:rPr>
              <w:t>Consignor/Exporter /</w:t>
            </w:r>
            <w:r w:rsidRPr="00B65372">
              <w:rPr>
                <w:b/>
                <w:i/>
                <w:iCs/>
                <w:sz w:val="16"/>
              </w:rPr>
              <w:t xml:space="preserve"> Siuntėjas / eksportuotojas</w:t>
            </w:r>
          </w:p>
          <w:p w14:paraId="39040720" w14:textId="0BAF836D" w:rsidR="00D90D29" w:rsidRPr="00B65372" w:rsidRDefault="00D90D29" w:rsidP="004F4D9F">
            <w:pPr>
              <w:spacing w:before="0" w:after="0"/>
              <w:jc w:val="left"/>
              <w:rPr>
                <w:sz w:val="16"/>
                <w:szCs w:val="16"/>
                <w:lang w:val="en-GB"/>
              </w:rPr>
            </w:pPr>
            <w:r w:rsidRPr="00B65372">
              <w:rPr>
                <w:sz w:val="16"/>
                <w:lang w:val="en-GB"/>
              </w:rPr>
              <w:t xml:space="preserve"> </w:t>
            </w:r>
          </w:p>
        </w:tc>
        <w:tc>
          <w:tcPr>
            <w:tcW w:w="628" w:type="dxa"/>
            <w:vMerge w:val="restart"/>
            <w:tcBorders>
              <w:top w:val="single" w:sz="4" w:space="0" w:color="auto"/>
              <w:left w:val="single" w:sz="4" w:space="0" w:color="auto"/>
              <w:bottom w:val="single" w:sz="4" w:space="0" w:color="auto"/>
              <w:right w:val="nil"/>
            </w:tcBorders>
            <w:hideMark/>
          </w:tcPr>
          <w:p w14:paraId="6A9227D8" w14:textId="77777777" w:rsidR="00D90D29" w:rsidRPr="00B65372" w:rsidRDefault="00D90D29" w:rsidP="004F4D9F">
            <w:pPr>
              <w:spacing w:before="0" w:after="0"/>
              <w:jc w:val="left"/>
              <w:rPr>
                <w:b/>
                <w:sz w:val="16"/>
                <w:szCs w:val="16"/>
                <w:lang w:val="en-GB"/>
              </w:rPr>
            </w:pPr>
            <w:r w:rsidRPr="00B65372">
              <w:rPr>
                <w:b/>
                <w:sz w:val="16"/>
                <w:lang w:val="en-GB"/>
              </w:rPr>
              <w:t>I.2</w:t>
            </w:r>
          </w:p>
        </w:tc>
        <w:tc>
          <w:tcPr>
            <w:tcW w:w="2515" w:type="dxa"/>
            <w:gridSpan w:val="2"/>
            <w:vMerge w:val="restart"/>
            <w:tcBorders>
              <w:top w:val="single" w:sz="4" w:space="0" w:color="auto"/>
              <w:left w:val="nil"/>
              <w:bottom w:val="single" w:sz="4" w:space="0" w:color="auto"/>
              <w:right w:val="single" w:sz="4" w:space="0" w:color="auto"/>
            </w:tcBorders>
            <w:hideMark/>
          </w:tcPr>
          <w:p w14:paraId="5C9D7BB0" w14:textId="77777777" w:rsidR="00D90D29" w:rsidRPr="00B65372" w:rsidRDefault="00D90D29" w:rsidP="004F4D9F">
            <w:pPr>
              <w:spacing w:before="0" w:after="0"/>
              <w:jc w:val="left"/>
              <w:rPr>
                <w:b/>
                <w:i/>
                <w:iCs/>
                <w:sz w:val="16"/>
              </w:rPr>
            </w:pPr>
            <w:r w:rsidRPr="00B65372">
              <w:rPr>
                <w:b/>
                <w:sz w:val="16"/>
                <w:lang w:val="en-GB"/>
              </w:rPr>
              <w:t>Certificate reference /</w:t>
            </w:r>
            <w:r w:rsidRPr="00B65372">
              <w:rPr>
                <w:b/>
                <w:i/>
                <w:iCs/>
                <w:sz w:val="16"/>
              </w:rPr>
              <w:t xml:space="preserve"> </w:t>
            </w:r>
          </w:p>
          <w:p w14:paraId="040F85C7" w14:textId="3A04938E" w:rsidR="00D90D29" w:rsidRPr="00B65372" w:rsidRDefault="00D90D29" w:rsidP="004F4D9F">
            <w:pPr>
              <w:spacing w:before="0" w:after="0"/>
              <w:jc w:val="left"/>
              <w:rPr>
                <w:b/>
                <w:sz w:val="16"/>
                <w:szCs w:val="16"/>
                <w:lang w:val="en-GB"/>
              </w:rPr>
            </w:pPr>
            <w:r w:rsidRPr="00B65372">
              <w:rPr>
                <w:b/>
                <w:i/>
                <w:iCs/>
                <w:sz w:val="16"/>
              </w:rPr>
              <w:t>Sertifikato numeris</w:t>
            </w:r>
          </w:p>
        </w:tc>
        <w:tc>
          <w:tcPr>
            <w:tcW w:w="2673" w:type="dxa"/>
            <w:gridSpan w:val="4"/>
            <w:tcBorders>
              <w:top w:val="single" w:sz="4" w:space="0" w:color="auto"/>
              <w:left w:val="single" w:sz="4" w:space="0" w:color="auto"/>
              <w:bottom w:val="single" w:sz="4" w:space="0" w:color="auto"/>
              <w:right w:val="single" w:sz="4" w:space="0" w:color="auto"/>
              <w:tr2bl w:val="single" w:sz="4" w:space="0" w:color="auto"/>
            </w:tcBorders>
            <w:hideMark/>
          </w:tcPr>
          <w:p w14:paraId="2BB21E9C" w14:textId="36FF35EF" w:rsidR="00D90D29" w:rsidRPr="00B65372" w:rsidRDefault="00D90D29" w:rsidP="004F4D9F">
            <w:pPr>
              <w:spacing w:before="0" w:after="0"/>
              <w:jc w:val="left"/>
              <w:rPr>
                <w:b/>
                <w:sz w:val="16"/>
                <w:szCs w:val="16"/>
                <w:lang w:val="en-GB"/>
              </w:rPr>
            </w:pPr>
            <w:r w:rsidRPr="00B65372">
              <w:rPr>
                <w:b/>
                <w:sz w:val="16"/>
                <w:lang w:val="en-GB"/>
              </w:rPr>
              <w:t>I.2a</w:t>
            </w:r>
            <w:r>
              <w:rPr>
                <w:b/>
                <w:sz w:val="16"/>
                <w:szCs w:val="16"/>
                <w:lang w:val="en-GB"/>
              </w:rPr>
              <w:t xml:space="preserve"> </w:t>
            </w:r>
            <w:r w:rsidRPr="00B65372">
              <w:rPr>
                <w:b/>
                <w:sz w:val="16"/>
                <w:lang w:val="en-GB"/>
              </w:rPr>
              <w:t>IMSOC reference</w:t>
            </w:r>
            <w:r w:rsidRPr="00B65372">
              <w:rPr>
                <w:b/>
                <w:i/>
                <w:iCs/>
                <w:sz w:val="16"/>
              </w:rPr>
              <w:t xml:space="preserve"> / IMSOC numeris</w:t>
            </w:r>
          </w:p>
        </w:tc>
      </w:tr>
      <w:tr w:rsidR="00D90D29" w:rsidRPr="00B65372" w14:paraId="7AB53044" w14:textId="77777777" w:rsidTr="00D90D29">
        <w:trPr>
          <w:trHeight w:val="11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043C28F0" w14:textId="77777777" w:rsidR="00D90D29" w:rsidRPr="00B65372" w:rsidRDefault="00D90D29" w:rsidP="004F4D9F">
            <w:pPr>
              <w:spacing w:before="0" w:after="0"/>
              <w:jc w:val="left"/>
              <w:rPr>
                <w:b/>
                <w:color w:val="FF0000"/>
                <w:sz w:val="16"/>
                <w:szCs w:val="16"/>
                <w:lang w:val="en-GB"/>
              </w:rPr>
            </w:pPr>
          </w:p>
        </w:tc>
        <w:tc>
          <w:tcPr>
            <w:tcW w:w="661" w:type="dxa"/>
            <w:tcBorders>
              <w:top w:val="nil"/>
              <w:left w:val="single" w:sz="4" w:space="0" w:color="auto"/>
              <w:bottom w:val="nil"/>
              <w:right w:val="nil"/>
            </w:tcBorders>
          </w:tcPr>
          <w:p w14:paraId="12FB222F" w14:textId="77777777" w:rsidR="00D90D29" w:rsidRPr="00B65372" w:rsidRDefault="00D90D29" w:rsidP="004F4D9F">
            <w:pPr>
              <w:spacing w:before="0" w:after="0"/>
              <w:jc w:val="left"/>
              <w:rPr>
                <w:sz w:val="16"/>
                <w:szCs w:val="16"/>
                <w:lang w:val="en-GB"/>
              </w:rPr>
            </w:pPr>
          </w:p>
        </w:tc>
        <w:tc>
          <w:tcPr>
            <w:tcW w:w="1793" w:type="dxa"/>
            <w:gridSpan w:val="3"/>
            <w:tcBorders>
              <w:top w:val="nil"/>
              <w:left w:val="nil"/>
              <w:bottom w:val="nil"/>
              <w:right w:val="nil"/>
            </w:tcBorders>
            <w:hideMark/>
          </w:tcPr>
          <w:p w14:paraId="475B11E2" w14:textId="0759DF8B" w:rsidR="00D90D29" w:rsidRPr="00B65372" w:rsidRDefault="00D90D29" w:rsidP="004F4D9F">
            <w:pPr>
              <w:spacing w:before="0" w:after="0"/>
              <w:jc w:val="left"/>
              <w:rPr>
                <w:sz w:val="16"/>
                <w:szCs w:val="16"/>
                <w:lang w:val="en-GB"/>
              </w:rPr>
            </w:pPr>
            <w:r w:rsidRPr="00B65372">
              <w:rPr>
                <w:sz w:val="16"/>
                <w:lang w:val="en-GB"/>
              </w:rPr>
              <w:t>Name /</w:t>
            </w:r>
            <w:r w:rsidRPr="00B65372">
              <w:rPr>
                <w:i/>
                <w:iCs/>
                <w:sz w:val="16"/>
              </w:rPr>
              <w:t xml:space="preserve"> Pavadinimas</w:t>
            </w:r>
          </w:p>
        </w:tc>
        <w:tc>
          <w:tcPr>
            <w:tcW w:w="2141" w:type="dxa"/>
            <w:gridSpan w:val="3"/>
            <w:tcBorders>
              <w:top w:val="nil"/>
              <w:left w:val="nil"/>
              <w:bottom w:val="nil"/>
              <w:right w:val="single" w:sz="4" w:space="0" w:color="auto"/>
            </w:tcBorders>
          </w:tcPr>
          <w:p w14:paraId="0BC9D668" w14:textId="77777777" w:rsidR="00D90D29" w:rsidRPr="00B65372" w:rsidRDefault="00D90D29" w:rsidP="004F4D9F">
            <w:pPr>
              <w:spacing w:before="0" w:after="0"/>
              <w:jc w:val="left"/>
              <w:rPr>
                <w:sz w:val="16"/>
                <w:szCs w:val="16"/>
                <w:lang w:val="en-GB"/>
              </w:rPr>
            </w:pPr>
          </w:p>
        </w:tc>
        <w:tc>
          <w:tcPr>
            <w:tcW w:w="628" w:type="dxa"/>
            <w:vMerge/>
            <w:tcBorders>
              <w:top w:val="single" w:sz="4" w:space="0" w:color="auto"/>
              <w:left w:val="single" w:sz="4" w:space="0" w:color="auto"/>
              <w:bottom w:val="single" w:sz="4" w:space="0" w:color="auto"/>
              <w:right w:val="nil"/>
            </w:tcBorders>
            <w:vAlign w:val="center"/>
            <w:hideMark/>
          </w:tcPr>
          <w:p w14:paraId="59331C50" w14:textId="77777777" w:rsidR="00D90D29" w:rsidRPr="00B65372" w:rsidRDefault="00D90D29" w:rsidP="004F4D9F">
            <w:pPr>
              <w:spacing w:before="0" w:after="0"/>
              <w:jc w:val="left"/>
              <w:rPr>
                <w:b/>
                <w:color w:val="FF0000"/>
                <w:sz w:val="16"/>
                <w:szCs w:val="16"/>
                <w:lang w:val="en-GB"/>
              </w:rPr>
            </w:pPr>
          </w:p>
        </w:tc>
        <w:tc>
          <w:tcPr>
            <w:tcW w:w="2515" w:type="dxa"/>
            <w:gridSpan w:val="2"/>
            <w:vMerge/>
            <w:tcBorders>
              <w:top w:val="single" w:sz="4" w:space="0" w:color="auto"/>
              <w:left w:val="nil"/>
              <w:bottom w:val="single" w:sz="4" w:space="0" w:color="auto"/>
              <w:right w:val="single" w:sz="4" w:space="0" w:color="auto"/>
            </w:tcBorders>
            <w:vAlign w:val="center"/>
            <w:hideMark/>
          </w:tcPr>
          <w:p w14:paraId="18D1FC50" w14:textId="77777777" w:rsidR="00D90D29" w:rsidRPr="00B65372" w:rsidRDefault="00D90D29" w:rsidP="004F4D9F">
            <w:pPr>
              <w:spacing w:before="0" w:after="0"/>
              <w:jc w:val="left"/>
              <w:rPr>
                <w:b/>
                <w:color w:val="FF0000"/>
                <w:sz w:val="16"/>
                <w:szCs w:val="16"/>
                <w:lang w:val="en-GB"/>
              </w:rPr>
            </w:pPr>
          </w:p>
        </w:tc>
        <w:tc>
          <w:tcPr>
            <w:tcW w:w="2673" w:type="dxa"/>
            <w:gridSpan w:val="4"/>
            <w:vMerge w:val="restart"/>
            <w:tcBorders>
              <w:top w:val="single" w:sz="4" w:space="0" w:color="auto"/>
              <w:left w:val="single" w:sz="4" w:space="0" w:color="auto"/>
              <w:right w:val="single" w:sz="4" w:space="0" w:color="auto"/>
              <w:tr2bl w:val="single" w:sz="4" w:space="0" w:color="auto"/>
            </w:tcBorders>
          </w:tcPr>
          <w:p w14:paraId="6242196A" w14:textId="77777777" w:rsidR="00D90D29" w:rsidRDefault="00D90D29" w:rsidP="004F4D9F">
            <w:pPr>
              <w:spacing w:before="0" w:after="0"/>
              <w:jc w:val="left"/>
              <w:rPr>
                <w:b/>
                <w:sz w:val="16"/>
                <w:lang w:val="en-GB"/>
              </w:rPr>
            </w:pPr>
          </w:p>
          <w:p w14:paraId="52EC8812" w14:textId="77777777" w:rsidR="00D90D29" w:rsidRDefault="00D90D29" w:rsidP="004F4D9F">
            <w:pPr>
              <w:spacing w:before="0" w:after="0"/>
              <w:jc w:val="left"/>
              <w:rPr>
                <w:b/>
                <w:sz w:val="16"/>
                <w:lang w:val="en-GB"/>
              </w:rPr>
            </w:pPr>
          </w:p>
          <w:p w14:paraId="74122E9D" w14:textId="77777777" w:rsidR="00D90D29" w:rsidRDefault="00D90D29" w:rsidP="00D90D29">
            <w:pPr>
              <w:spacing w:before="0" w:after="0"/>
              <w:jc w:val="center"/>
              <w:rPr>
                <w:b/>
                <w:sz w:val="16"/>
                <w:lang w:val="en-GB"/>
              </w:rPr>
            </w:pPr>
          </w:p>
          <w:p w14:paraId="0952981F" w14:textId="78932841" w:rsidR="00D90D29" w:rsidRPr="00B65372" w:rsidRDefault="00D90D29" w:rsidP="00D90D29">
            <w:pPr>
              <w:spacing w:before="0" w:after="0"/>
              <w:jc w:val="center"/>
              <w:rPr>
                <w:b/>
                <w:i/>
                <w:iCs/>
                <w:sz w:val="16"/>
              </w:rPr>
            </w:pPr>
            <w:r w:rsidRPr="00B65372">
              <w:rPr>
                <w:b/>
                <w:sz w:val="16"/>
                <w:lang w:val="en-GB"/>
              </w:rPr>
              <w:t>QR CODE /</w:t>
            </w:r>
          </w:p>
          <w:p w14:paraId="2401F8DE" w14:textId="40A28413" w:rsidR="00D90D29" w:rsidRPr="00B65372" w:rsidRDefault="00D90D29" w:rsidP="00D90D29">
            <w:pPr>
              <w:spacing w:before="0" w:after="0"/>
              <w:jc w:val="center"/>
              <w:rPr>
                <w:color w:val="FF0000"/>
                <w:sz w:val="16"/>
                <w:szCs w:val="16"/>
                <w:lang w:val="en-GB"/>
              </w:rPr>
            </w:pPr>
            <w:r w:rsidRPr="00B65372">
              <w:rPr>
                <w:b/>
                <w:i/>
                <w:iCs/>
                <w:sz w:val="16"/>
              </w:rPr>
              <w:t>QR KODAS</w:t>
            </w:r>
          </w:p>
        </w:tc>
      </w:tr>
      <w:tr w:rsidR="00D90D29" w:rsidRPr="00B65372" w14:paraId="5E7E5811" w14:textId="77777777" w:rsidTr="00D90D29">
        <w:trPr>
          <w:trHeight w:val="736"/>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140995D2" w14:textId="77777777" w:rsidR="00D90D29" w:rsidRPr="00B65372" w:rsidRDefault="00D90D29" w:rsidP="004F4D9F">
            <w:pPr>
              <w:spacing w:before="0" w:after="0"/>
              <w:jc w:val="left"/>
              <w:rPr>
                <w:b/>
                <w:color w:val="FF0000"/>
                <w:sz w:val="16"/>
                <w:szCs w:val="16"/>
                <w:lang w:val="en-GB"/>
              </w:rPr>
            </w:pPr>
          </w:p>
        </w:tc>
        <w:tc>
          <w:tcPr>
            <w:tcW w:w="661" w:type="dxa"/>
            <w:tcBorders>
              <w:top w:val="nil"/>
              <w:left w:val="single" w:sz="4" w:space="0" w:color="auto"/>
              <w:bottom w:val="nil"/>
              <w:right w:val="nil"/>
            </w:tcBorders>
          </w:tcPr>
          <w:p w14:paraId="4EC5492B" w14:textId="77777777" w:rsidR="00D90D29" w:rsidRPr="00B65372" w:rsidRDefault="00D90D29" w:rsidP="004F4D9F">
            <w:pPr>
              <w:spacing w:before="0" w:after="0"/>
              <w:jc w:val="left"/>
              <w:rPr>
                <w:sz w:val="16"/>
                <w:szCs w:val="16"/>
                <w:lang w:val="en-GB"/>
              </w:rPr>
            </w:pPr>
          </w:p>
        </w:tc>
        <w:tc>
          <w:tcPr>
            <w:tcW w:w="1793" w:type="dxa"/>
            <w:gridSpan w:val="3"/>
            <w:tcBorders>
              <w:top w:val="nil"/>
              <w:left w:val="nil"/>
              <w:bottom w:val="nil"/>
              <w:right w:val="nil"/>
            </w:tcBorders>
            <w:hideMark/>
          </w:tcPr>
          <w:p w14:paraId="0194D316" w14:textId="70D6C18A" w:rsidR="00D90D29" w:rsidRPr="00B65372" w:rsidRDefault="00D90D29" w:rsidP="004F4D9F">
            <w:pPr>
              <w:spacing w:before="0" w:after="0"/>
              <w:jc w:val="left"/>
              <w:rPr>
                <w:sz w:val="16"/>
                <w:szCs w:val="16"/>
                <w:lang w:val="en-GB"/>
              </w:rPr>
            </w:pPr>
            <w:r w:rsidRPr="00B65372">
              <w:rPr>
                <w:sz w:val="16"/>
                <w:lang w:val="en-GB"/>
              </w:rPr>
              <w:t>Address /</w:t>
            </w:r>
            <w:r w:rsidRPr="00B65372">
              <w:rPr>
                <w:i/>
                <w:iCs/>
                <w:sz w:val="16"/>
              </w:rPr>
              <w:t xml:space="preserve"> Adresas</w:t>
            </w:r>
          </w:p>
        </w:tc>
        <w:tc>
          <w:tcPr>
            <w:tcW w:w="2141" w:type="dxa"/>
            <w:gridSpan w:val="3"/>
            <w:tcBorders>
              <w:top w:val="nil"/>
              <w:left w:val="nil"/>
              <w:bottom w:val="nil"/>
              <w:right w:val="single" w:sz="4" w:space="0" w:color="auto"/>
            </w:tcBorders>
          </w:tcPr>
          <w:p w14:paraId="4572AC03" w14:textId="77777777" w:rsidR="00D90D29" w:rsidRPr="00B65372" w:rsidRDefault="00D90D29" w:rsidP="004F4D9F">
            <w:pPr>
              <w:spacing w:before="0" w:after="0"/>
              <w:jc w:val="left"/>
              <w:rPr>
                <w:sz w:val="16"/>
                <w:szCs w:val="16"/>
                <w:lang w:val="en-GB"/>
              </w:rPr>
            </w:pPr>
          </w:p>
        </w:tc>
        <w:tc>
          <w:tcPr>
            <w:tcW w:w="628" w:type="dxa"/>
            <w:tcBorders>
              <w:top w:val="single" w:sz="4" w:space="0" w:color="auto"/>
              <w:left w:val="single" w:sz="4" w:space="0" w:color="auto"/>
              <w:bottom w:val="single" w:sz="4" w:space="0" w:color="auto"/>
              <w:right w:val="nil"/>
            </w:tcBorders>
            <w:hideMark/>
          </w:tcPr>
          <w:p w14:paraId="5B3DD1B2" w14:textId="77777777" w:rsidR="00D90D29" w:rsidRPr="00B65372" w:rsidRDefault="00D90D29" w:rsidP="004F4D9F">
            <w:pPr>
              <w:spacing w:before="0" w:after="0"/>
              <w:jc w:val="left"/>
              <w:rPr>
                <w:b/>
                <w:sz w:val="16"/>
                <w:szCs w:val="16"/>
                <w:lang w:val="en-GB"/>
              </w:rPr>
            </w:pPr>
            <w:r w:rsidRPr="00B65372">
              <w:rPr>
                <w:b/>
                <w:sz w:val="16"/>
                <w:lang w:val="en-GB"/>
              </w:rPr>
              <w:t>I.3</w:t>
            </w:r>
          </w:p>
        </w:tc>
        <w:tc>
          <w:tcPr>
            <w:tcW w:w="2515" w:type="dxa"/>
            <w:gridSpan w:val="2"/>
            <w:tcBorders>
              <w:top w:val="single" w:sz="4" w:space="0" w:color="auto"/>
              <w:left w:val="nil"/>
              <w:bottom w:val="single" w:sz="4" w:space="0" w:color="auto"/>
              <w:right w:val="single" w:sz="4" w:space="0" w:color="auto"/>
            </w:tcBorders>
            <w:hideMark/>
          </w:tcPr>
          <w:p w14:paraId="0BE7D475" w14:textId="77777777" w:rsidR="00D90D29" w:rsidRPr="00B65372" w:rsidRDefault="00D90D29" w:rsidP="004F4D9F">
            <w:pPr>
              <w:spacing w:before="0" w:after="0"/>
              <w:jc w:val="left"/>
              <w:rPr>
                <w:b/>
                <w:i/>
                <w:iCs/>
                <w:sz w:val="16"/>
              </w:rPr>
            </w:pPr>
            <w:r w:rsidRPr="00B65372">
              <w:rPr>
                <w:b/>
                <w:sz w:val="16"/>
                <w:lang w:val="en-GB"/>
              </w:rPr>
              <w:t>Central Competent Authority /</w:t>
            </w:r>
            <w:r w:rsidRPr="00B65372">
              <w:rPr>
                <w:b/>
                <w:i/>
                <w:iCs/>
                <w:sz w:val="16"/>
              </w:rPr>
              <w:t xml:space="preserve"> Centrinė kompetentinga institucija</w:t>
            </w:r>
          </w:p>
          <w:p w14:paraId="6DA28077" w14:textId="57CE3EC8" w:rsidR="00D90D29" w:rsidRPr="00B65372" w:rsidRDefault="00D90D29" w:rsidP="004F4D9F">
            <w:pPr>
              <w:spacing w:before="0" w:after="0"/>
              <w:jc w:val="left"/>
              <w:rPr>
                <w:sz w:val="16"/>
                <w:szCs w:val="16"/>
                <w:lang w:val="en-GB"/>
              </w:rPr>
            </w:pPr>
            <w:r w:rsidRPr="00B65372">
              <w:rPr>
                <w:sz w:val="16"/>
                <w:szCs w:val="16"/>
                <w:lang w:val="en-AU"/>
              </w:rPr>
              <w:t>Department of Agriculture, Water and the Environment</w:t>
            </w:r>
          </w:p>
        </w:tc>
        <w:tc>
          <w:tcPr>
            <w:tcW w:w="2673" w:type="dxa"/>
            <w:gridSpan w:val="4"/>
            <w:vMerge/>
            <w:tcBorders>
              <w:left w:val="single" w:sz="4" w:space="0" w:color="auto"/>
              <w:bottom w:val="single" w:sz="4" w:space="0" w:color="auto"/>
              <w:right w:val="single" w:sz="4" w:space="0" w:color="auto"/>
              <w:tr2bl w:val="single" w:sz="4" w:space="0" w:color="auto"/>
            </w:tcBorders>
          </w:tcPr>
          <w:p w14:paraId="117C0952" w14:textId="4194ECF0" w:rsidR="00D90D29" w:rsidRPr="00B65372" w:rsidRDefault="00D90D29" w:rsidP="004F4D9F">
            <w:pPr>
              <w:spacing w:before="0" w:after="0"/>
              <w:jc w:val="left"/>
              <w:rPr>
                <w:sz w:val="16"/>
                <w:szCs w:val="16"/>
                <w:lang w:val="en-GB"/>
              </w:rPr>
            </w:pPr>
          </w:p>
        </w:tc>
      </w:tr>
      <w:tr w:rsidR="00D90D29" w:rsidRPr="00B65372" w14:paraId="62342821" w14:textId="77777777" w:rsidTr="00D90D29">
        <w:trPr>
          <w:trHeight w:val="37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7E83A9CF" w14:textId="77777777" w:rsidR="00D90D29" w:rsidRPr="00B65372" w:rsidRDefault="00D90D29" w:rsidP="004F4D9F">
            <w:pPr>
              <w:spacing w:before="0" w:after="0"/>
              <w:jc w:val="left"/>
              <w:rPr>
                <w:b/>
                <w:color w:val="FF0000"/>
                <w:sz w:val="16"/>
                <w:szCs w:val="16"/>
                <w:lang w:val="en-GB"/>
              </w:rPr>
            </w:pPr>
          </w:p>
        </w:tc>
        <w:tc>
          <w:tcPr>
            <w:tcW w:w="661" w:type="dxa"/>
            <w:tcBorders>
              <w:top w:val="nil"/>
              <w:left w:val="single" w:sz="4" w:space="0" w:color="auto"/>
              <w:bottom w:val="single" w:sz="4" w:space="0" w:color="auto"/>
              <w:right w:val="nil"/>
            </w:tcBorders>
          </w:tcPr>
          <w:p w14:paraId="1C165EF1" w14:textId="77777777" w:rsidR="00D90D29" w:rsidRPr="00B65372" w:rsidRDefault="00D90D29" w:rsidP="004F4D9F">
            <w:pPr>
              <w:spacing w:before="0" w:after="0"/>
              <w:jc w:val="left"/>
              <w:rPr>
                <w:sz w:val="16"/>
                <w:szCs w:val="16"/>
                <w:lang w:val="en-GB"/>
              </w:rPr>
            </w:pPr>
          </w:p>
        </w:tc>
        <w:tc>
          <w:tcPr>
            <w:tcW w:w="2330" w:type="dxa"/>
            <w:gridSpan w:val="4"/>
            <w:tcBorders>
              <w:top w:val="nil"/>
              <w:left w:val="nil"/>
              <w:bottom w:val="single" w:sz="4" w:space="0" w:color="auto"/>
              <w:right w:val="nil"/>
            </w:tcBorders>
            <w:hideMark/>
          </w:tcPr>
          <w:p w14:paraId="2A2396A5" w14:textId="77777777" w:rsidR="00D90D29" w:rsidRDefault="00D90D29" w:rsidP="004F4D9F">
            <w:pPr>
              <w:spacing w:before="0" w:after="0"/>
              <w:jc w:val="left"/>
              <w:rPr>
                <w:i/>
                <w:iCs/>
                <w:sz w:val="16"/>
              </w:rPr>
            </w:pPr>
            <w:r w:rsidRPr="00B65372">
              <w:rPr>
                <w:sz w:val="16"/>
                <w:lang w:val="en-GB"/>
              </w:rPr>
              <w:t>Country /</w:t>
            </w:r>
            <w:r w:rsidRPr="00B65372">
              <w:rPr>
                <w:i/>
                <w:iCs/>
                <w:sz w:val="16"/>
              </w:rPr>
              <w:t xml:space="preserve"> Šalis</w:t>
            </w:r>
          </w:p>
          <w:p w14:paraId="2144F707" w14:textId="59B52514" w:rsidR="00D90D29" w:rsidRPr="00866B92" w:rsidRDefault="00D90D29" w:rsidP="004F4D9F">
            <w:pPr>
              <w:spacing w:before="0" w:after="0"/>
              <w:jc w:val="left"/>
              <w:rPr>
                <w:sz w:val="16"/>
                <w:szCs w:val="16"/>
                <w:lang w:val="en-GB"/>
              </w:rPr>
            </w:pPr>
            <w:r w:rsidRPr="00866B92">
              <w:rPr>
                <w:sz w:val="16"/>
              </w:rPr>
              <w:t>Australia</w:t>
            </w:r>
          </w:p>
        </w:tc>
        <w:tc>
          <w:tcPr>
            <w:tcW w:w="1604" w:type="dxa"/>
            <w:gridSpan w:val="2"/>
            <w:tcBorders>
              <w:top w:val="nil"/>
              <w:left w:val="nil"/>
              <w:bottom w:val="single" w:sz="4" w:space="0" w:color="auto"/>
              <w:right w:val="single" w:sz="4" w:space="0" w:color="auto"/>
            </w:tcBorders>
            <w:hideMark/>
          </w:tcPr>
          <w:p w14:paraId="74542DCC" w14:textId="77777777" w:rsidR="00D90D29" w:rsidRPr="00B65372" w:rsidRDefault="00D90D29" w:rsidP="004F4D9F">
            <w:pPr>
              <w:spacing w:before="0" w:after="0"/>
              <w:jc w:val="left"/>
              <w:rPr>
                <w:i/>
                <w:iCs/>
                <w:sz w:val="16"/>
              </w:rPr>
            </w:pPr>
            <w:r w:rsidRPr="00B65372">
              <w:rPr>
                <w:sz w:val="16"/>
                <w:lang w:val="en-GB"/>
              </w:rPr>
              <w:t>ISO country code /</w:t>
            </w:r>
            <w:r w:rsidRPr="00B65372">
              <w:rPr>
                <w:i/>
                <w:iCs/>
                <w:sz w:val="16"/>
              </w:rPr>
              <w:t xml:space="preserve"> Šalies ISO kodas</w:t>
            </w:r>
          </w:p>
          <w:p w14:paraId="6DC59936" w14:textId="5C6DE29E" w:rsidR="00D90D29" w:rsidRPr="00B65372" w:rsidRDefault="00D90D29" w:rsidP="004F4D9F">
            <w:pPr>
              <w:spacing w:before="0" w:after="0"/>
              <w:jc w:val="left"/>
              <w:rPr>
                <w:sz w:val="16"/>
                <w:szCs w:val="16"/>
                <w:lang w:val="en-GB"/>
              </w:rPr>
            </w:pPr>
            <w:r w:rsidRPr="00B65372">
              <w:rPr>
                <w:sz w:val="16"/>
                <w:szCs w:val="16"/>
                <w:lang w:val="en-AU"/>
              </w:rPr>
              <w:t>AU</w:t>
            </w:r>
          </w:p>
        </w:tc>
        <w:tc>
          <w:tcPr>
            <w:tcW w:w="628" w:type="dxa"/>
            <w:tcBorders>
              <w:top w:val="single" w:sz="4" w:space="0" w:color="auto"/>
              <w:left w:val="single" w:sz="4" w:space="0" w:color="auto"/>
              <w:bottom w:val="single" w:sz="4" w:space="0" w:color="auto"/>
              <w:right w:val="nil"/>
            </w:tcBorders>
            <w:hideMark/>
          </w:tcPr>
          <w:p w14:paraId="5093AC5F" w14:textId="77777777" w:rsidR="00D90D29" w:rsidRPr="00B65372" w:rsidRDefault="00D90D29" w:rsidP="004F4D9F">
            <w:pPr>
              <w:spacing w:before="0" w:after="0"/>
              <w:ind w:right="-109"/>
              <w:jc w:val="left"/>
              <w:rPr>
                <w:sz w:val="16"/>
                <w:szCs w:val="16"/>
                <w:lang w:val="en-GB"/>
              </w:rPr>
            </w:pPr>
            <w:r w:rsidRPr="00B65372">
              <w:rPr>
                <w:b/>
                <w:sz w:val="16"/>
                <w:lang w:val="en-GB"/>
              </w:rPr>
              <w:t>I.4</w:t>
            </w:r>
          </w:p>
        </w:tc>
        <w:tc>
          <w:tcPr>
            <w:tcW w:w="2515" w:type="dxa"/>
            <w:gridSpan w:val="2"/>
            <w:tcBorders>
              <w:top w:val="single" w:sz="4" w:space="0" w:color="auto"/>
              <w:left w:val="nil"/>
              <w:bottom w:val="single" w:sz="4" w:space="0" w:color="auto"/>
              <w:right w:val="single" w:sz="4" w:space="0" w:color="auto"/>
            </w:tcBorders>
            <w:hideMark/>
          </w:tcPr>
          <w:p w14:paraId="664711B6" w14:textId="77777777" w:rsidR="00D90D29" w:rsidRPr="00B65372" w:rsidRDefault="00D90D29" w:rsidP="004F4D9F">
            <w:pPr>
              <w:spacing w:before="0" w:after="0"/>
              <w:ind w:right="-109"/>
              <w:jc w:val="left"/>
              <w:rPr>
                <w:b/>
                <w:i/>
                <w:iCs/>
                <w:sz w:val="16"/>
              </w:rPr>
            </w:pPr>
            <w:r w:rsidRPr="00B65372">
              <w:rPr>
                <w:b/>
                <w:sz w:val="16"/>
                <w:lang w:val="en-GB"/>
              </w:rPr>
              <w:t>Local Competent Authority /</w:t>
            </w:r>
            <w:r w:rsidRPr="00B65372">
              <w:rPr>
                <w:b/>
                <w:i/>
                <w:iCs/>
                <w:sz w:val="16"/>
              </w:rPr>
              <w:t xml:space="preserve"> Vietos kompetentinga institucija</w:t>
            </w:r>
          </w:p>
          <w:p w14:paraId="4C4886D0" w14:textId="4F7F55F2" w:rsidR="00D90D29" w:rsidRPr="00B65372" w:rsidRDefault="00D90D29" w:rsidP="004F4D9F">
            <w:pPr>
              <w:spacing w:before="0" w:after="0"/>
              <w:ind w:right="-109"/>
              <w:jc w:val="left"/>
              <w:rPr>
                <w:sz w:val="16"/>
                <w:szCs w:val="16"/>
                <w:lang w:val="en-GB"/>
              </w:rPr>
            </w:pPr>
            <w:r w:rsidRPr="00B65372">
              <w:rPr>
                <w:sz w:val="16"/>
                <w:szCs w:val="16"/>
                <w:lang w:val="en-AU"/>
              </w:rPr>
              <w:t>Department of Agriculture, Water and the Environment</w:t>
            </w:r>
          </w:p>
        </w:tc>
        <w:tc>
          <w:tcPr>
            <w:tcW w:w="2673" w:type="dxa"/>
            <w:gridSpan w:val="4"/>
            <w:vMerge/>
            <w:tcBorders>
              <w:left w:val="single" w:sz="4" w:space="0" w:color="auto"/>
              <w:bottom w:val="single" w:sz="4" w:space="0" w:color="auto"/>
              <w:right w:val="single" w:sz="4" w:space="0" w:color="auto"/>
              <w:tr2bl w:val="single" w:sz="4" w:space="0" w:color="auto"/>
            </w:tcBorders>
            <w:vAlign w:val="center"/>
          </w:tcPr>
          <w:p w14:paraId="6BA63460" w14:textId="77777777" w:rsidR="00D90D29" w:rsidRPr="00B65372" w:rsidRDefault="00D90D29" w:rsidP="004F4D9F">
            <w:pPr>
              <w:spacing w:before="0" w:after="0"/>
              <w:ind w:right="-109"/>
              <w:jc w:val="left"/>
              <w:rPr>
                <w:sz w:val="16"/>
                <w:szCs w:val="16"/>
                <w:lang w:val="en-GB"/>
              </w:rPr>
            </w:pPr>
          </w:p>
        </w:tc>
      </w:tr>
      <w:tr w:rsidR="00575DDC" w:rsidRPr="00B65372" w14:paraId="255F613D" w14:textId="77777777" w:rsidTr="00D90D29">
        <w:trPr>
          <w:trHeight w:val="168"/>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05F47181" w14:textId="77777777" w:rsidR="00575DDC" w:rsidRPr="00B65372" w:rsidRDefault="00575DDC" w:rsidP="004F4D9F">
            <w:pPr>
              <w:spacing w:before="0" w:after="0"/>
              <w:jc w:val="left"/>
              <w:rPr>
                <w:b/>
                <w:color w:val="FF0000"/>
                <w:sz w:val="16"/>
                <w:szCs w:val="16"/>
                <w:lang w:val="en-GB"/>
              </w:rPr>
            </w:pPr>
          </w:p>
        </w:tc>
        <w:tc>
          <w:tcPr>
            <w:tcW w:w="661" w:type="dxa"/>
            <w:tcBorders>
              <w:top w:val="single" w:sz="4" w:space="0" w:color="auto"/>
              <w:left w:val="single" w:sz="4" w:space="0" w:color="auto"/>
              <w:bottom w:val="nil"/>
              <w:right w:val="nil"/>
            </w:tcBorders>
            <w:hideMark/>
          </w:tcPr>
          <w:p w14:paraId="0DB30A7A" w14:textId="77777777" w:rsidR="00575DDC" w:rsidRPr="00B65372" w:rsidRDefault="00575DDC" w:rsidP="004F4D9F">
            <w:pPr>
              <w:spacing w:before="0" w:after="0"/>
              <w:ind w:right="-115"/>
              <w:jc w:val="left"/>
              <w:rPr>
                <w:b/>
                <w:sz w:val="16"/>
                <w:szCs w:val="16"/>
                <w:lang w:val="en-GB"/>
              </w:rPr>
            </w:pPr>
            <w:r w:rsidRPr="00B65372">
              <w:rPr>
                <w:b/>
                <w:sz w:val="16"/>
                <w:lang w:val="en-GB"/>
              </w:rPr>
              <w:t>I.5</w:t>
            </w:r>
          </w:p>
        </w:tc>
        <w:tc>
          <w:tcPr>
            <w:tcW w:w="3934" w:type="dxa"/>
            <w:gridSpan w:val="6"/>
            <w:tcBorders>
              <w:top w:val="single" w:sz="4" w:space="0" w:color="auto"/>
              <w:left w:val="nil"/>
              <w:bottom w:val="nil"/>
              <w:right w:val="single" w:sz="4" w:space="0" w:color="auto"/>
            </w:tcBorders>
            <w:hideMark/>
          </w:tcPr>
          <w:p w14:paraId="77388F09" w14:textId="4A459144" w:rsidR="00575DDC" w:rsidRPr="00B65372" w:rsidRDefault="00575DDC" w:rsidP="004F4D9F">
            <w:pPr>
              <w:spacing w:before="0" w:after="0"/>
              <w:jc w:val="left"/>
              <w:rPr>
                <w:sz w:val="16"/>
                <w:szCs w:val="16"/>
                <w:lang w:val="en-GB"/>
              </w:rPr>
            </w:pPr>
            <w:r w:rsidRPr="00B65372">
              <w:rPr>
                <w:b/>
                <w:sz w:val="16"/>
                <w:lang w:val="en-GB"/>
              </w:rPr>
              <w:t>Consignee/Importer /</w:t>
            </w:r>
            <w:r w:rsidRPr="00B65372">
              <w:rPr>
                <w:b/>
                <w:i/>
                <w:iCs/>
                <w:sz w:val="16"/>
              </w:rPr>
              <w:t xml:space="preserve"> Gavėjas / importuotojas</w:t>
            </w:r>
          </w:p>
        </w:tc>
        <w:tc>
          <w:tcPr>
            <w:tcW w:w="628" w:type="dxa"/>
            <w:tcBorders>
              <w:top w:val="single" w:sz="4" w:space="0" w:color="auto"/>
              <w:left w:val="single" w:sz="4" w:space="0" w:color="auto"/>
              <w:bottom w:val="nil"/>
              <w:right w:val="nil"/>
            </w:tcBorders>
            <w:hideMark/>
          </w:tcPr>
          <w:p w14:paraId="4FD430E6" w14:textId="77777777" w:rsidR="00575DDC" w:rsidRPr="00B65372" w:rsidRDefault="00575DDC" w:rsidP="004F4D9F">
            <w:pPr>
              <w:spacing w:before="0" w:after="0"/>
              <w:jc w:val="left"/>
              <w:rPr>
                <w:b/>
                <w:sz w:val="16"/>
                <w:szCs w:val="16"/>
                <w:lang w:val="en-GB"/>
              </w:rPr>
            </w:pPr>
            <w:r w:rsidRPr="00B65372">
              <w:rPr>
                <w:b/>
                <w:sz w:val="16"/>
                <w:lang w:val="en-GB"/>
              </w:rPr>
              <w:t>I.6</w:t>
            </w:r>
          </w:p>
        </w:tc>
        <w:tc>
          <w:tcPr>
            <w:tcW w:w="5188" w:type="dxa"/>
            <w:gridSpan w:val="6"/>
            <w:tcBorders>
              <w:top w:val="single" w:sz="4" w:space="0" w:color="auto"/>
              <w:left w:val="nil"/>
              <w:bottom w:val="nil"/>
              <w:right w:val="single" w:sz="4" w:space="0" w:color="auto"/>
            </w:tcBorders>
            <w:hideMark/>
          </w:tcPr>
          <w:p w14:paraId="260B94FC" w14:textId="279D9930" w:rsidR="00575DDC" w:rsidRPr="00B65372" w:rsidRDefault="00575DDC" w:rsidP="004F4D9F">
            <w:pPr>
              <w:spacing w:before="0" w:after="0"/>
              <w:jc w:val="left"/>
              <w:rPr>
                <w:sz w:val="16"/>
                <w:szCs w:val="16"/>
                <w:lang w:val="en-GB"/>
              </w:rPr>
            </w:pPr>
            <w:r w:rsidRPr="00B65372">
              <w:rPr>
                <w:b/>
                <w:sz w:val="16"/>
                <w:lang w:val="en-GB"/>
              </w:rPr>
              <w:t>Operator responsible for the consignment /</w:t>
            </w:r>
            <w:r w:rsidRPr="00B65372">
              <w:rPr>
                <w:b/>
                <w:i/>
                <w:iCs/>
                <w:sz w:val="16"/>
              </w:rPr>
              <w:t xml:space="preserve"> Už siuntą atsakingas veiklos vykdytojas</w:t>
            </w:r>
          </w:p>
        </w:tc>
      </w:tr>
      <w:tr w:rsidR="00575DDC" w:rsidRPr="00B65372" w14:paraId="1430104C" w14:textId="77777777" w:rsidTr="00D90D29">
        <w:trPr>
          <w:trHeight w:val="33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572224E5" w14:textId="77777777" w:rsidR="00FD702F" w:rsidRPr="00B65372" w:rsidRDefault="00FD702F" w:rsidP="004F4D9F">
            <w:pPr>
              <w:spacing w:before="0" w:after="0"/>
              <w:jc w:val="left"/>
              <w:rPr>
                <w:b/>
                <w:color w:val="FF0000"/>
                <w:sz w:val="16"/>
                <w:szCs w:val="16"/>
                <w:lang w:val="en-GB"/>
              </w:rPr>
            </w:pPr>
          </w:p>
        </w:tc>
        <w:tc>
          <w:tcPr>
            <w:tcW w:w="661" w:type="dxa"/>
            <w:tcBorders>
              <w:top w:val="nil"/>
              <w:left w:val="single" w:sz="4" w:space="0" w:color="auto"/>
              <w:bottom w:val="nil"/>
              <w:right w:val="nil"/>
            </w:tcBorders>
          </w:tcPr>
          <w:p w14:paraId="53EE46D2" w14:textId="77777777" w:rsidR="00FD702F" w:rsidRPr="00B65372" w:rsidRDefault="00FD702F" w:rsidP="004F4D9F">
            <w:pPr>
              <w:spacing w:before="0" w:after="0"/>
              <w:jc w:val="left"/>
              <w:rPr>
                <w:sz w:val="16"/>
                <w:szCs w:val="16"/>
                <w:lang w:val="en-GB"/>
              </w:rPr>
            </w:pPr>
          </w:p>
        </w:tc>
        <w:tc>
          <w:tcPr>
            <w:tcW w:w="1793" w:type="dxa"/>
            <w:gridSpan w:val="3"/>
            <w:tcBorders>
              <w:top w:val="nil"/>
              <w:left w:val="nil"/>
              <w:bottom w:val="nil"/>
              <w:right w:val="nil"/>
            </w:tcBorders>
            <w:hideMark/>
          </w:tcPr>
          <w:p w14:paraId="771FDA20" w14:textId="058B82CA" w:rsidR="00FD702F" w:rsidRPr="00B65372" w:rsidRDefault="00FD702F" w:rsidP="004F4D9F">
            <w:pPr>
              <w:spacing w:before="0" w:after="0"/>
              <w:jc w:val="left"/>
              <w:rPr>
                <w:sz w:val="16"/>
                <w:szCs w:val="16"/>
                <w:lang w:val="en-GB"/>
              </w:rPr>
            </w:pPr>
            <w:r w:rsidRPr="00B65372">
              <w:rPr>
                <w:sz w:val="16"/>
                <w:lang w:val="en-GB"/>
              </w:rPr>
              <w:t>Name</w:t>
            </w:r>
            <w:r w:rsidR="00575DDC" w:rsidRPr="00B65372">
              <w:rPr>
                <w:sz w:val="16"/>
                <w:lang w:val="en-GB"/>
              </w:rPr>
              <w:t xml:space="preserve"> /</w:t>
            </w:r>
            <w:r w:rsidR="00FA3F9D" w:rsidRPr="00B65372">
              <w:rPr>
                <w:i/>
                <w:iCs/>
                <w:sz w:val="16"/>
              </w:rPr>
              <w:t xml:space="preserve"> Pavadinimas</w:t>
            </w:r>
          </w:p>
        </w:tc>
        <w:tc>
          <w:tcPr>
            <w:tcW w:w="2141" w:type="dxa"/>
            <w:gridSpan w:val="3"/>
            <w:tcBorders>
              <w:top w:val="nil"/>
              <w:left w:val="nil"/>
              <w:bottom w:val="nil"/>
              <w:right w:val="single" w:sz="4" w:space="0" w:color="auto"/>
            </w:tcBorders>
          </w:tcPr>
          <w:p w14:paraId="1BFFF6C9" w14:textId="77777777" w:rsidR="00FD702F" w:rsidRPr="00B65372" w:rsidRDefault="00FD702F" w:rsidP="004F4D9F">
            <w:pPr>
              <w:spacing w:before="0" w:after="0"/>
              <w:jc w:val="left"/>
              <w:rPr>
                <w:sz w:val="16"/>
                <w:szCs w:val="16"/>
                <w:lang w:val="en-GB"/>
              </w:rPr>
            </w:pPr>
          </w:p>
        </w:tc>
        <w:tc>
          <w:tcPr>
            <w:tcW w:w="628" w:type="dxa"/>
            <w:tcBorders>
              <w:top w:val="nil"/>
              <w:left w:val="single" w:sz="4" w:space="0" w:color="auto"/>
              <w:bottom w:val="nil"/>
              <w:right w:val="nil"/>
            </w:tcBorders>
          </w:tcPr>
          <w:p w14:paraId="45AB4BEB" w14:textId="77777777" w:rsidR="00FD702F" w:rsidRPr="00B65372" w:rsidRDefault="00FD702F" w:rsidP="004F4D9F">
            <w:pPr>
              <w:spacing w:before="0" w:after="0"/>
              <w:jc w:val="left"/>
              <w:rPr>
                <w:sz w:val="16"/>
                <w:szCs w:val="16"/>
                <w:lang w:val="en-GB"/>
              </w:rPr>
            </w:pPr>
          </w:p>
        </w:tc>
        <w:tc>
          <w:tcPr>
            <w:tcW w:w="3249" w:type="dxa"/>
            <w:gridSpan w:val="5"/>
            <w:tcBorders>
              <w:top w:val="nil"/>
              <w:left w:val="nil"/>
              <w:bottom w:val="nil"/>
              <w:right w:val="nil"/>
            </w:tcBorders>
            <w:hideMark/>
          </w:tcPr>
          <w:p w14:paraId="578C5A79" w14:textId="20A19D54" w:rsidR="00FD702F" w:rsidRPr="00B65372" w:rsidRDefault="00FD702F" w:rsidP="004F4D9F">
            <w:pPr>
              <w:spacing w:before="0" w:after="0"/>
              <w:jc w:val="left"/>
              <w:rPr>
                <w:sz w:val="16"/>
                <w:szCs w:val="16"/>
                <w:lang w:val="en-GB"/>
              </w:rPr>
            </w:pPr>
            <w:r w:rsidRPr="00B65372">
              <w:rPr>
                <w:sz w:val="16"/>
                <w:lang w:val="en-GB"/>
              </w:rPr>
              <w:t>Name</w:t>
            </w:r>
            <w:r w:rsidR="00575DDC" w:rsidRPr="00B65372">
              <w:rPr>
                <w:sz w:val="16"/>
                <w:lang w:val="en-GB"/>
              </w:rPr>
              <w:t xml:space="preserve"> /</w:t>
            </w:r>
            <w:r w:rsidR="00FA3F9D" w:rsidRPr="00B65372">
              <w:rPr>
                <w:i/>
                <w:iCs/>
                <w:sz w:val="16"/>
              </w:rPr>
              <w:t xml:space="preserve"> Pavadinimas</w:t>
            </w:r>
          </w:p>
        </w:tc>
        <w:tc>
          <w:tcPr>
            <w:tcW w:w="1939" w:type="dxa"/>
            <w:tcBorders>
              <w:top w:val="nil"/>
              <w:left w:val="nil"/>
              <w:bottom w:val="nil"/>
              <w:right w:val="single" w:sz="4" w:space="0" w:color="auto"/>
            </w:tcBorders>
          </w:tcPr>
          <w:p w14:paraId="3E77C792" w14:textId="77777777" w:rsidR="00FD702F" w:rsidRPr="00B65372" w:rsidRDefault="00FD702F" w:rsidP="004F4D9F">
            <w:pPr>
              <w:spacing w:before="0" w:after="0"/>
              <w:jc w:val="left"/>
              <w:rPr>
                <w:sz w:val="16"/>
                <w:szCs w:val="16"/>
                <w:lang w:val="en-GB"/>
              </w:rPr>
            </w:pPr>
          </w:p>
        </w:tc>
      </w:tr>
      <w:tr w:rsidR="00575DDC" w:rsidRPr="00B65372" w14:paraId="3076B53C" w14:textId="77777777" w:rsidTr="00D90D29">
        <w:trPr>
          <w:trHeight w:val="37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12EDE870" w14:textId="77777777" w:rsidR="00FD702F" w:rsidRPr="00B65372" w:rsidRDefault="00FD702F" w:rsidP="004F4D9F">
            <w:pPr>
              <w:spacing w:before="0" w:after="0"/>
              <w:jc w:val="left"/>
              <w:rPr>
                <w:b/>
                <w:color w:val="FF0000"/>
                <w:sz w:val="16"/>
                <w:szCs w:val="16"/>
                <w:lang w:val="en-GB"/>
              </w:rPr>
            </w:pPr>
          </w:p>
        </w:tc>
        <w:tc>
          <w:tcPr>
            <w:tcW w:w="661" w:type="dxa"/>
            <w:tcBorders>
              <w:top w:val="nil"/>
              <w:left w:val="single" w:sz="4" w:space="0" w:color="auto"/>
              <w:bottom w:val="nil"/>
              <w:right w:val="nil"/>
            </w:tcBorders>
          </w:tcPr>
          <w:p w14:paraId="4BFAC656" w14:textId="77777777" w:rsidR="00FD702F" w:rsidRPr="00B65372" w:rsidRDefault="00FD702F" w:rsidP="004F4D9F">
            <w:pPr>
              <w:spacing w:before="0" w:after="0"/>
              <w:jc w:val="left"/>
              <w:rPr>
                <w:sz w:val="16"/>
                <w:szCs w:val="16"/>
                <w:lang w:val="en-GB"/>
              </w:rPr>
            </w:pPr>
          </w:p>
        </w:tc>
        <w:tc>
          <w:tcPr>
            <w:tcW w:w="1793" w:type="dxa"/>
            <w:gridSpan w:val="3"/>
            <w:tcBorders>
              <w:top w:val="nil"/>
              <w:left w:val="nil"/>
              <w:bottom w:val="nil"/>
              <w:right w:val="nil"/>
            </w:tcBorders>
            <w:hideMark/>
          </w:tcPr>
          <w:p w14:paraId="6E97AD2D" w14:textId="326A901A" w:rsidR="00FD702F" w:rsidRPr="00B65372" w:rsidRDefault="00FD702F" w:rsidP="004F4D9F">
            <w:pPr>
              <w:spacing w:before="0" w:after="0"/>
              <w:jc w:val="left"/>
              <w:rPr>
                <w:sz w:val="16"/>
                <w:szCs w:val="16"/>
                <w:lang w:val="en-GB"/>
              </w:rPr>
            </w:pPr>
            <w:r w:rsidRPr="00B65372">
              <w:rPr>
                <w:sz w:val="16"/>
                <w:lang w:val="en-GB"/>
              </w:rPr>
              <w:t>Address</w:t>
            </w:r>
            <w:r w:rsidR="00575DDC" w:rsidRPr="00B65372">
              <w:rPr>
                <w:sz w:val="16"/>
                <w:lang w:val="en-GB"/>
              </w:rPr>
              <w:t xml:space="preserve"> /</w:t>
            </w:r>
            <w:r w:rsidR="00FA3F9D" w:rsidRPr="00B65372">
              <w:rPr>
                <w:i/>
                <w:iCs/>
                <w:sz w:val="16"/>
              </w:rPr>
              <w:t xml:space="preserve"> Adresas</w:t>
            </w:r>
          </w:p>
        </w:tc>
        <w:tc>
          <w:tcPr>
            <w:tcW w:w="2141" w:type="dxa"/>
            <w:gridSpan w:val="3"/>
            <w:tcBorders>
              <w:top w:val="nil"/>
              <w:left w:val="nil"/>
              <w:bottom w:val="nil"/>
              <w:right w:val="single" w:sz="4" w:space="0" w:color="auto"/>
            </w:tcBorders>
          </w:tcPr>
          <w:p w14:paraId="4BDB92AE" w14:textId="77777777" w:rsidR="00FD702F" w:rsidRPr="00B65372" w:rsidRDefault="00FD702F" w:rsidP="004F4D9F">
            <w:pPr>
              <w:spacing w:before="0" w:after="0"/>
              <w:jc w:val="left"/>
              <w:rPr>
                <w:sz w:val="16"/>
                <w:szCs w:val="16"/>
                <w:lang w:val="en-GB"/>
              </w:rPr>
            </w:pPr>
          </w:p>
        </w:tc>
        <w:tc>
          <w:tcPr>
            <w:tcW w:w="628" w:type="dxa"/>
            <w:tcBorders>
              <w:top w:val="nil"/>
              <w:left w:val="single" w:sz="4" w:space="0" w:color="auto"/>
              <w:bottom w:val="nil"/>
              <w:right w:val="nil"/>
            </w:tcBorders>
          </w:tcPr>
          <w:p w14:paraId="4196F673" w14:textId="77777777" w:rsidR="00FD702F" w:rsidRPr="00B65372" w:rsidRDefault="00FD702F" w:rsidP="004F4D9F">
            <w:pPr>
              <w:spacing w:before="0" w:after="0"/>
              <w:jc w:val="left"/>
              <w:rPr>
                <w:sz w:val="16"/>
                <w:szCs w:val="16"/>
                <w:lang w:val="en-GB"/>
              </w:rPr>
            </w:pPr>
          </w:p>
        </w:tc>
        <w:tc>
          <w:tcPr>
            <w:tcW w:w="3249" w:type="dxa"/>
            <w:gridSpan w:val="5"/>
            <w:tcBorders>
              <w:top w:val="nil"/>
              <w:left w:val="nil"/>
              <w:bottom w:val="nil"/>
              <w:right w:val="nil"/>
            </w:tcBorders>
            <w:hideMark/>
          </w:tcPr>
          <w:p w14:paraId="5779806E" w14:textId="48365E3D" w:rsidR="00FD702F" w:rsidRPr="00B65372" w:rsidRDefault="00FD702F" w:rsidP="004F4D9F">
            <w:pPr>
              <w:spacing w:before="0" w:after="0"/>
              <w:jc w:val="left"/>
              <w:rPr>
                <w:sz w:val="16"/>
                <w:szCs w:val="16"/>
                <w:lang w:val="en-GB"/>
              </w:rPr>
            </w:pPr>
            <w:r w:rsidRPr="00B65372">
              <w:rPr>
                <w:sz w:val="16"/>
                <w:lang w:val="en-GB"/>
              </w:rPr>
              <w:t>Address</w:t>
            </w:r>
            <w:r w:rsidR="00575DDC" w:rsidRPr="00B65372">
              <w:rPr>
                <w:sz w:val="16"/>
                <w:lang w:val="en-GB"/>
              </w:rPr>
              <w:t xml:space="preserve"> /</w:t>
            </w:r>
            <w:r w:rsidR="00FA3F9D" w:rsidRPr="00B65372">
              <w:rPr>
                <w:i/>
                <w:iCs/>
                <w:sz w:val="16"/>
              </w:rPr>
              <w:t xml:space="preserve"> Adresas</w:t>
            </w:r>
          </w:p>
        </w:tc>
        <w:tc>
          <w:tcPr>
            <w:tcW w:w="1939" w:type="dxa"/>
            <w:tcBorders>
              <w:top w:val="nil"/>
              <w:left w:val="nil"/>
              <w:bottom w:val="nil"/>
              <w:right w:val="single" w:sz="4" w:space="0" w:color="auto"/>
            </w:tcBorders>
          </w:tcPr>
          <w:p w14:paraId="6B40CFF4" w14:textId="77777777" w:rsidR="00FD702F" w:rsidRPr="00B65372" w:rsidRDefault="00FD702F" w:rsidP="004F4D9F">
            <w:pPr>
              <w:spacing w:before="0" w:after="0"/>
              <w:jc w:val="left"/>
              <w:rPr>
                <w:sz w:val="16"/>
                <w:szCs w:val="16"/>
                <w:lang w:val="en-GB"/>
              </w:rPr>
            </w:pPr>
          </w:p>
        </w:tc>
      </w:tr>
      <w:tr w:rsidR="00575DDC" w:rsidRPr="00B65372" w14:paraId="4D4F24B1" w14:textId="77777777" w:rsidTr="00D90D29">
        <w:trPr>
          <w:trHeight w:val="37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5513805C" w14:textId="77777777" w:rsidR="00FD702F" w:rsidRPr="00B65372" w:rsidRDefault="00FD702F" w:rsidP="004F4D9F">
            <w:pPr>
              <w:spacing w:before="0" w:after="0"/>
              <w:jc w:val="left"/>
              <w:rPr>
                <w:b/>
                <w:color w:val="FF0000"/>
                <w:sz w:val="16"/>
                <w:szCs w:val="16"/>
                <w:lang w:val="en-GB"/>
              </w:rPr>
            </w:pPr>
          </w:p>
        </w:tc>
        <w:tc>
          <w:tcPr>
            <w:tcW w:w="661" w:type="dxa"/>
            <w:tcBorders>
              <w:top w:val="nil"/>
              <w:left w:val="single" w:sz="4" w:space="0" w:color="auto"/>
              <w:bottom w:val="single" w:sz="4" w:space="0" w:color="auto"/>
              <w:right w:val="nil"/>
            </w:tcBorders>
          </w:tcPr>
          <w:p w14:paraId="683020C9" w14:textId="77777777" w:rsidR="00FD702F" w:rsidRPr="00B65372" w:rsidRDefault="00FD702F" w:rsidP="004F4D9F">
            <w:pPr>
              <w:spacing w:before="0" w:after="0"/>
              <w:jc w:val="left"/>
              <w:rPr>
                <w:sz w:val="16"/>
                <w:szCs w:val="16"/>
                <w:lang w:val="en-GB"/>
              </w:rPr>
            </w:pPr>
          </w:p>
        </w:tc>
        <w:tc>
          <w:tcPr>
            <w:tcW w:w="2330" w:type="dxa"/>
            <w:gridSpan w:val="4"/>
            <w:tcBorders>
              <w:top w:val="nil"/>
              <w:left w:val="nil"/>
              <w:bottom w:val="single" w:sz="4" w:space="0" w:color="auto"/>
              <w:right w:val="nil"/>
            </w:tcBorders>
            <w:vAlign w:val="center"/>
            <w:hideMark/>
          </w:tcPr>
          <w:p w14:paraId="1966B748" w14:textId="1F038F60" w:rsidR="00FD702F" w:rsidRPr="00B65372" w:rsidRDefault="00FD702F" w:rsidP="004F4D9F">
            <w:pPr>
              <w:spacing w:before="0" w:after="0"/>
              <w:jc w:val="left"/>
              <w:rPr>
                <w:sz w:val="16"/>
                <w:szCs w:val="16"/>
                <w:lang w:val="en-GB"/>
              </w:rPr>
            </w:pPr>
            <w:r w:rsidRPr="00B65372">
              <w:rPr>
                <w:sz w:val="16"/>
                <w:lang w:val="en-GB"/>
              </w:rPr>
              <w:t>Country</w:t>
            </w:r>
            <w:r w:rsidR="00575DDC" w:rsidRPr="00B65372">
              <w:rPr>
                <w:sz w:val="16"/>
                <w:lang w:val="en-GB"/>
              </w:rPr>
              <w:t xml:space="preserve"> /</w:t>
            </w:r>
            <w:r w:rsidR="00FA3F9D" w:rsidRPr="00B65372">
              <w:rPr>
                <w:i/>
                <w:iCs/>
                <w:sz w:val="16"/>
              </w:rPr>
              <w:t xml:space="preserve"> Šalis</w:t>
            </w:r>
          </w:p>
        </w:tc>
        <w:tc>
          <w:tcPr>
            <w:tcW w:w="1604" w:type="dxa"/>
            <w:gridSpan w:val="2"/>
            <w:tcBorders>
              <w:top w:val="nil"/>
              <w:left w:val="nil"/>
              <w:bottom w:val="single" w:sz="4" w:space="0" w:color="auto"/>
              <w:right w:val="single" w:sz="4" w:space="0" w:color="auto"/>
            </w:tcBorders>
            <w:vAlign w:val="center"/>
            <w:hideMark/>
          </w:tcPr>
          <w:p w14:paraId="14920D17" w14:textId="544403E6" w:rsidR="00FD702F" w:rsidRPr="00B65372" w:rsidRDefault="00FD702F" w:rsidP="004F4D9F">
            <w:pPr>
              <w:spacing w:before="0" w:after="0"/>
              <w:jc w:val="left"/>
              <w:rPr>
                <w:sz w:val="16"/>
                <w:szCs w:val="16"/>
                <w:lang w:val="en-GB"/>
              </w:rPr>
            </w:pPr>
            <w:r w:rsidRPr="00B65372">
              <w:rPr>
                <w:sz w:val="16"/>
                <w:lang w:val="en-GB"/>
              </w:rPr>
              <w:t>ISO country code</w:t>
            </w:r>
            <w:r w:rsidR="00FA3F9D" w:rsidRPr="00B65372">
              <w:rPr>
                <w:i/>
                <w:iCs/>
                <w:sz w:val="16"/>
              </w:rPr>
              <w:t xml:space="preserve"> </w:t>
            </w:r>
            <w:r w:rsidR="00575DDC" w:rsidRPr="00B65372">
              <w:rPr>
                <w:i/>
                <w:iCs/>
                <w:sz w:val="16"/>
              </w:rPr>
              <w:t xml:space="preserve"> / </w:t>
            </w:r>
            <w:r w:rsidR="00FA3F9D" w:rsidRPr="00B65372">
              <w:rPr>
                <w:i/>
                <w:iCs/>
                <w:sz w:val="16"/>
              </w:rPr>
              <w:t>Šalies ISO kodas</w:t>
            </w:r>
          </w:p>
        </w:tc>
        <w:tc>
          <w:tcPr>
            <w:tcW w:w="628" w:type="dxa"/>
            <w:tcBorders>
              <w:top w:val="nil"/>
              <w:left w:val="single" w:sz="4" w:space="0" w:color="auto"/>
              <w:bottom w:val="single" w:sz="4" w:space="0" w:color="auto"/>
              <w:right w:val="nil"/>
            </w:tcBorders>
            <w:vAlign w:val="center"/>
          </w:tcPr>
          <w:p w14:paraId="420CED38" w14:textId="77777777" w:rsidR="00FD702F" w:rsidRPr="00B65372" w:rsidRDefault="00FD702F" w:rsidP="004F4D9F">
            <w:pPr>
              <w:spacing w:before="0" w:after="0"/>
              <w:jc w:val="left"/>
              <w:rPr>
                <w:sz w:val="16"/>
                <w:szCs w:val="16"/>
                <w:lang w:val="en-GB"/>
              </w:rPr>
            </w:pPr>
          </w:p>
        </w:tc>
        <w:tc>
          <w:tcPr>
            <w:tcW w:w="3249" w:type="dxa"/>
            <w:gridSpan w:val="5"/>
            <w:tcBorders>
              <w:top w:val="nil"/>
              <w:left w:val="nil"/>
              <w:bottom w:val="single" w:sz="2" w:space="0" w:color="auto"/>
              <w:right w:val="nil"/>
            </w:tcBorders>
            <w:vAlign w:val="center"/>
            <w:hideMark/>
          </w:tcPr>
          <w:p w14:paraId="04F54A39" w14:textId="2B89800E" w:rsidR="00FD702F" w:rsidRPr="00B65372" w:rsidRDefault="00FD702F" w:rsidP="004F4D9F">
            <w:pPr>
              <w:spacing w:before="0" w:after="0"/>
              <w:jc w:val="left"/>
              <w:rPr>
                <w:sz w:val="16"/>
                <w:szCs w:val="16"/>
                <w:lang w:val="en-GB"/>
              </w:rPr>
            </w:pPr>
            <w:r w:rsidRPr="00B65372">
              <w:rPr>
                <w:sz w:val="16"/>
                <w:lang w:val="en-GB"/>
              </w:rPr>
              <w:t>Country</w:t>
            </w:r>
            <w:r w:rsidR="00575DDC" w:rsidRPr="00B65372">
              <w:rPr>
                <w:sz w:val="16"/>
                <w:lang w:val="en-GB"/>
              </w:rPr>
              <w:t xml:space="preserve"> /</w:t>
            </w:r>
            <w:r w:rsidR="00FA3F9D" w:rsidRPr="00B65372">
              <w:rPr>
                <w:i/>
                <w:iCs/>
                <w:sz w:val="16"/>
              </w:rPr>
              <w:t xml:space="preserve"> Šalis</w:t>
            </w:r>
          </w:p>
        </w:tc>
        <w:tc>
          <w:tcPr>
            <w:tcW w:w="1939" w:type="dxa"/>
            <w:tcBorders>
              <w:top w:val="nil"/>
              <w:left w:val="nil"/>
              <w:bottom w:val="single" w:sz="4" w:space="0" w:color="auto"/>
              <w:right w:val="single" w:sz="4" w:space="0" w:color="auto"/>
            </w:tcBorders>
            <w:vAlign w:val="center"/>
            <w:hideMark/>
          </w:tcPr>
          <w:p w14:paraId="512D2E1E" w14:textId="5970063C" w:rsidR="00FD702F" w:rsidRPr="00B65372" w:rsidRDefault="00FD702F" w:rsidP="004F4D9F">
            <w:pPr>
              <w:spacing w:before="0" w:after="0"/>
              <w:jc w:val="left"/>
              <w:rPr>
                <w:sz w:val="16"/>
                <w:szCs w:val="16"/>
                <w:lang w:val="en-GB"/>
              </w:rPr>
            </w:pPr>
            <w:r w:rsidRPr="00B65372">
              <w:rPr>
                <w:sz w:val="16"/>
                <w:lang w:val="en-GB"/>
              </w:rPr>
              <w:t>ISO country code</w:t>
            </w:r>
            <w:r w:rsidR="00575DDC" w:rsidRPr="00B65372">
              <w:rPr>
                <w:sz w:val="16"/>
                <w:lang w:val="en-GB"/>
              </w:rPr>
              <w:t xml:space="preserve"> /</w:t>
            </w:r>
            <w:r w:rsidR="00FA3F9D" w:rsidRPr="00B65372">
              <w:rPr>
                <w:i/>
                <w:iCs/>
                <w:sz w:val="16"/>
              </w:rPr>
              <w:t xml:space="preserve"> Šalies ISO kodas</w:t>
            </w:r>
          </w:p>
        </w:tc>
      </w:tr>
      <w:tr w:rsidR="00575DDC" w:rsidRPr="00B65372" w14:paraId="370709DD" w14:textId="77777777" w:rsidTr="00D90D29">
        <w:trPr>
          <w:trHeight w:val="243"/>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703F7470" w14:textId="77777777" w:rsidR="00FD702F" w:rsidRPr="00B65372" w:rsidRDefault="00FD702F" w:rsidP="004F4D9F">
            <w:pPr>
              <w:spacing w:before="0" w:after="0"/>
              <w:jc w:val="left"/>
              <w:rPr>
                <w:b/>
                <w:color w:val="FF0000"/>
                <w:sz w:val="16"/>
                <w:szCs w:val="16"/>
                <w:lang w:val="en-GB"/>
              </w:rPr>
            </w:pPr>
          </w:p>
        </w:tc>
        <w:tc>
          <w:tcPr>
            <w:tcW w:w="661" w:type="dxa"/>
            <w:tcBorders>
              <w:top w:val="single" w:sz="4" w:space="0" w:color="auto"/>
              <w:left w:val="single" w:sz="4" w:space="0" w:color="auto"/>
              <w:bottom w:val="single" w:sz="4" w:space="0" w:color="auto"/>
              <w:right w:val="nil"/>
            </w:tcBorders>
            <w:hideMark/>
          </w:tcPr>
          <w:p w14:paraId="4D62DA3B" w14:textId="77777777" w:rsidR="00FD702F" w:rsidRPr="00B65372" w:rsidRDefault="00FD702F" w:rsidP="004F4D9F">
            <w:pPr>
              <w:spacing w:before="0" w:after="0"/>
              <w:jc w:val="left"/>
              <w:rPr>
                <w:b/>
                <w:sz w:val="16"/>
                <w:szCs w:val="16"/>
                <w:lang w:val="en-GB"/>
              </w:rPr>
            </w:pPr>
            <w:r w:rsidRPr="00B65372">
              <w:rPr>
                <w:b/>
                <w:sz w:val="16"/>
                <w:lang w:val="en-GB"/>
              </w:rPr>
              <w:t>I.7</w:t>
            </w:r>
          </w:p>
        </w:tc>
        <w:tc>
          <w:tcPr>
            <w:tcW w:w="2330" w:type="dxa"/>
            <w:gridSpan w:val="4"/>
            <w:tcBorders>
              <w:top w:val="single" w:sz="4" w:space="0" w:color="auto"/>
              <w:left w:val="nil"/>
              <w:bottom w:val="single" w:sz="4" w:space="0" w:color="auto"/>
              <w:right w:val="nil"/>
            </w:tcBorders>
            <w:hideMark/>
          </w:tcPr>
          <w:p w14:paraId="46CBAEDB" w14:textId="77777777" w:rsidR="00FD702F" w:rsidRPr="00B65372" w:rsidRDefault="00FD702F" w:rsidP="004F4D9F">
            <w:pPr>
              <w:spacing w:before="0" w:after="0"/>
              <w:jc w:val="left"/>
              <w:rPr>
                <w:b/>
                <w:i/>
                <w:iCs/>
                <w:sz w:val="16"/>
              </w:rPr>
            </w:pPr>
            <w:r w:rsidRPr="00B65372">
              <w:rPr>
                <w:b/>
                <w:sz w:val="16"/>
                <w:lang w:val="en-GB"/>
              </w:rPr>
              <w:t>Country of origin</w:t>
            </w:r>
            <w:r w:rsidR="00575DDC" w:rsidRPr="00B65372">
              <w:rPr>
                <w:b/>
                <w:sz w:val="16"/>
                <w:lang w:val="en-GB"/>
              </w:rPr>
              <w:t xml:space="preserve"> /</w:t>
            </w:r>
            <w:r w:rsidR="00FA3F9D" w:rsidRPr="00B65372">
              <w:rPr>
                <w:b/>
                <w:i/>
                <w:iCs/>
                <w:sz w:val="16"/>
              </w:rPr>
              <w:t xml:space="preserve"> Kilmės šalis</w:t>
            </w:r>
          </w:p>
          <w:p w14:paraId="645AF8DA" w14:textId="0EFFE705" w:rsidR="00575DDC" w:rsidRPr="00B65372" w:rsidRDefault="00575DDC" w:rsidP="004F4D9F">
            <w:pPr>
              <w:spacing w:before="0" w:after="0"/>
              <w:jc w:val="left"/>
              <w:rPr>
                <w:b/>
                <w:sz w:val="16"/>
                <w:szCs w:val="16"/>
                <w:lang w:val="en-GB"/>
              </w:rPr>
            </w:pPr>
            <w:r w:rsidRPr="00B65372">
              <w:rPr>
                <w:bCs/>
                <w:sz w:val="16"/>
                <w:lang w:val="en-AU"/>
              </w:rPr>
              <w:t>Australia</w:t>
            </w:r>
          </w:p>
        </w:tc>
        <w:tc>
          <w:tcPr>
            <w:tcW w:w="1604" w:type="dxa"/>
            <w:gridSpan w:val="2"/>
            <w:tcBorders>
              <w:top w:val="single" w:sz="4" w:space="0" w:color="auto"/>
              <w:left w:val="nil"/>
              <w:bottom w:val="single" w:sz="4" w:space="0" w:color="auto"/>
              <w:right w:val="single" w:sz="4" w:space="0" w:color="auto"/>
            </w:tcBorders>
            <w:hideMark/>
          </w:tcPr>
          <w:p w14:paraId="694BA0AE" w14:textId="77777777" w:rsidR="00FD702F" w:rsidRPr="00B65372" w:rsidRDefault="00FD702F" w:rsidP="004F4D9F">
            <w:pPr>
              <w:spacing w:before="0" w:after="0"/>
              <w:jc w:val="left"/>
              <w:rPr>
                <w:i/>
                <w:iCs/>
                <w:sz w:val="16"/>
              </w:rPr>
            </w:pPr>
            <w:r w:rsidRPr="00B65372">
              <w:rPr>
                <w:sz w:val="16"/>
                <w:lang w:val="en-GB"/>
              </w:rPr>
              <w:t>ISO country code</w:t>
            </w:r>
            <w:r w:rsidR="00575DDC" w:rsidRPr="00B65372">
              <w:rPr>
                <w:i/>
                <w:iCs/>
                <w:sz w:val="16"/>
              </w:rPr>
              <w:t xml:space="preserve">  / </w:t>
            </w:r>
            <w:r w:rsidR="00FA3F9D" w:rsidRPr="00B65372">
              <w:rPr>
                <w:i/>
                <w:iCs/>
                <w:sz w:val="16"/>
              </w:rPr>
              <w:t>Šalies ISO kodas</w:t>
            </w:r>
          </w:p>
          <w:p w14:paraId="1109A0DC" w14:textId="15601E49" w:rsidR="00575DDC" w:rsidRPr="00B65372" w:rsidRDefault="00575DDC" w:rsidP="004F4D9F">
            <w:pPr>
              <w:spacing w:before="0" w:after="0"/>
              <w:jc w:val="left"/>
              <w:rPr>
                <w:sz w:val="16"/>
                <w:szCs w:val="16"/>
                <w:lang w:val="en-GB"/>
              </w:rPr>
            </w:pPr>
            <w:r w:rsidRPr="00B65372">
              <w:rPr>
                <w:sz w:val="16"/>
                <w:szCs w:val="16"/>
                <w:lang w:val="en-AU"/>
              </w:rPr>
              <w:t>AU</w:t>
            </w:r>
          </w:p>
        </w:tc>
        <w:tc>
          <w:tcPr>
            <w:tcW w:w="628" w:type="dxa"/>
            <w:tcBorders>
              <w:top w:val="single" w:sz="4" w:space="0" w:color="auto"/>
              <w:left w:val="single" w:sz="4" w:space="0" w:color="auto"/>
              <w:bottom w:val="single" w:sz="4" w:space="0" w:color="auto"/>
              <w:right w:val="nil"/>
            </w:tcBorders>
            <w:hideMark/>
          </w:tcPr>
          <w:p w14:paraId="396CCD59" w14:textId="77777777" w:rsidR="00FD702F" w:rsidRPr="00B65372" w:rsidRDefault="00FD702F" w:rsidP="004F4D9F">
            <w:pPr>
              <w:spacing w:before="0" w:after="0"/>
              <w:jc w:val="left"/>
              <w:rPr>
                <w:b/>
                <w:sz w:val="16"/>
                <w:szCs w:val="16"/>
                <w:lang w:val="en-GB"/>
              </w:rPr>
            </w:pPr>
            <w:r w:rsidRPr="00B65372">
              <w:rPr>
                <w:b/>
                <w:sz w:val="16"/>
                <w:lang w:val="en-GB"/>
              </w:rPr>
              <w:t>I.9</w:t>
            </w:r>
          </w:p>
        </w:tc>
        <w:tc>
          <w:tcPr>
            <w:tcW w:w="3249" w:type="dxa"/>
            <w:gridSpan w:val="5"/>
            <w:tcBorders>
              <w:top w:val="single" w:sz="2" w:space="0" w:color="auto"/>
              <w:left w:val="nil"/>
              <w:bottom w:val="single" w:sz="4" w:space="0" w:color="auto"/>
              <w:right w:val="nil"/>
            </w:tcBorders>
            <w:hideMark/>
          </w:tcPr>
          <w:p w14:paraId="1E0E965E" w14:textId="3A236910" w:rsidR="00FD702F" w:rsidRPr="00B65372" w:rsidRDefault="00FD702F" w:rsidP="004F4D9F">
            <w:pPr>
              <w:spacing w:before="0" w:after="0"/>
              <w:jc w:val="left"/>
              <w:rPr>
                <w:b/>
                <w:sz w:val="16"/>
                <w:szCs w:val="16"/>
                <w:lang w:val="en-GB"/>
              </w:rPr>
            </w:pPr>
            <w:r w:rsidRPr="00B65372">
              <w:rPr>
                <w:b/>
                <w:sz w:val="16"/>
                <w:lang w:val="en-GB"/>
              </w:rPr>
              <w:t>Country of destination</w:t>
            </w:r>
            <w:r w:rsidR="00575DDC" w:rsidRPr="00B65372">
              <w:rPr>
                <w:b/>
                <w:sz w:val="16"/>
                <w:lang w:val="en-GB"/>
              </w:rPr>
              <w:t xml:space="preserve"> /</w:t>
            </w:r>
            <w:r w:rsidR="00FA3F9D" w:rsidRPr="00B65372">
              <w:rPr>
                <w:b/>
                <w:i/>
                <w:iCs/>
                <w:sz w:val="16"/>
              </w:rPr>
              <w:t xml:space="preserve"> Paskirties šalis</w:t>
            </w:r>
          </w:p>
        </w:tc>
        <w:tc>
          <w:tcPr>
            <w:tcW w:w="1939" w:type="dxa"/>
            <w:tcBorders>
              <w:top w:val="single" w:sz="4" w:space="0" w:color="auto"/>
              <w:left w:val="nil"/>
              <w:bottom w:val="single" w:sz="4" w:space="0" w:color="auto"/>
              <w:right w:val="single" w:sz="4" w:space="0" w:color="auto"/>
            </w:tcBorders>
            <w:hideMark/>
          </w:tcPr>
          <w:p w14:paraId="30AB4F1E" w14:textId="51BE6A79" w:rsidR="00FD702F" w:rsidRPr="00B65372" w:rsidRDefault="00FD702F" w:rsidP="004F4D9F">
            <w:pPr>
              <w:spacing w:before="0" w:after="0"/>
              <w:jc w:val="left"/>
              <w:rPr>
                <w:sz w:val="16"/>
                <w:szCs w:val="16"/>
                <w:lang w:val="en-GB"/>
              </w:rPr>
            </w:pPr>
            <w:r w:rsidRPr="00B65372">
              <w:rPr>
                <w:sz w:val="16"/>
                <w:lang w:val="en-GB"/>
              </w:rPr>
              <w:t>ISO country code</w:t>
            </w:r>
            <w:r w:rsidR="00575DDC" w:rsidRPr="00B65372">
              <w:rPr>
                <w:sz w:val="16"/>
                <w:lang w:val="en-GB"/>
              </w:rPr>
              <w:t xml:space="preserve"> /</w:t>
            </w:r>
            <w:r w:rsidR="00FA3F9D" w:rsidRPr="00B65372">
              <w:rPr>
                <w:i/>
                <w:iCs/>
                <w:sz w:val="16"/>
              </w:rPr>
              <w:t xml:space="preserve"> Šalies ISO kodas</w:t>
            </w:r>
          </w:p>
        </w:tc>
      </w:tr>
      <w:tr w:rsidR="00575DDC" w:rsidRPr="00B65372" w14:paraId="18A404B7" w14:textId="77777777" w:rsidTr="00D90D29">
        <w:trPr>
          <w:trHeight w:val="243"/>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24124691" w14:textId="77777777" w:rsidR="00FD702F" w:rsidRPr="00B65372" w:rsidRDefault="00FD702F" w:rsidP="004F4D9F">
            <w:pPr>
              <w:spacing w:before="0" w:after="0"/>
              <w:jc w:val="left"/>
              <w:rPr>
                <w:b/>
                <w:color w:val="FF0000"/>
                <w:sz w:val="16"/>
                <w:szCs w:val="16"/>
                <w:lang w:val="en-GB"/>
              </w:rPr>
            </w:pPr>
          </w:p>
        </w:tc>
        <w:tc>
          <w:tcPr>
            <w:tcW w:w="661" w:type="dxa"/>
            <w:tcBorders>
              <w:top w:val="single" w:sz="4" w:space="0" w:color="auto"/>
              <w:left w:val="single" w:sz="4" w:space="0" w:color="auto"/>
              <w:bottom w:val="single" w:sz="4" w:space="0" w:color="auto"/>
              <w:right w:val="nil"/>
            </w:tcBorders>
            <w:hideMark/>
          </w:tcPr>
          <w:p w14:paraId="6C29F600" w14:textId="77777777" w:rsidR="00FD702F" w:rsidRPr="00B65372" w:rsidRDefault="00FD702F" w:rsidP="004F4D9F">
            <w:pPr>
              <w:spacing w:before="0" w:after="0"/>
              <w:jc w:val="left"/>
              <w:rPr>
                <w:b/>
                <w:sz w:val="16"/>
                <w:szCs w:val="16"/>
                <w:lang w:val="en-GB"/>
              </w:rPr>
            </w:pPr>
            <w:r w:rsidRPr="00B65372">
              <w:rPr>
                <w:b/>
                <w:sz w:val="16"/>
                <w:lang w:val="en-GB"/>
              </w:rPr>
              <w:t>I.8</w:t>
            </w:r>
          </w:p>
        </w:tc>
        <w:tc>
          <w:tcPr>
            <w:tcW w:w="2330" w:type="dxa"/>
            <w:gridSpan w:val="4"/>
            <w:tcBorders>
              <w:top w:val="single" w:sz="4" w:space="0" w:color="auto"/>
              <w:left w:val="nil"/>
              <w:bottom w:val="single" w:sz="4" w:space="0" w:color="auto"/>
              <w:right w:val="nil"/>
            </w:tcBorders>
            <w:hideMark/>
          </w:tcPr>
          <w:p w14:paraId="4253D7EE" w14:textId="77777777" w:rsidR="00575DDC" w:rsidRPr="00B65372" w:rsidRDefault="00FD702F" w:rsidP="004F4D9F">
            <w:pPr>
              <w:spacing w:before="0" w:after="0"/>
              <w:jc w:val="left"/>
              <w:rPr>
                <w:b/>
                <w:i/>
                <w:iCs/>
                <w:sz w:val="16"/>
              </w:rPr>
            </w:pPr>
            <w:r w:rsidRPr="00B65372">
              <w:rPr>
                <w:b/>
                <w:sz w:val="16"/>
                <w:lang w:val="en-GB"/>
              </w:rPr>
              <w:t>Region of origin</w:t>
            </w:r>
            <w:r w:rsidR="00575DDC" w:rsidRPr="00B65372">
              <w:rPr>
                <w:b/>
                <w:sz w:val="16"/>
                <w:lang w:val="en-GB"/>
              </w:rPr>
              <w:t xml:space="preserve"> /</w:t>
            </w:r>
            <w:r w:rsidR="00FA3F9D" w:rsidRPr="00B65372">
              <w:rPr>
                <w:b/>
                <w:i/>
                <w:iCs/>
                <w:sz w:val="16"/>
              </w:rPr>
              <w:t xml:space="preserve"> </w:t>
            </w:r>
          </w:p>
          <w:p w14:paraId="0DA0B02F" w14:textId="0E714BC2" w:rsidR="00FD702F" w:rsidRPr="00B65372" w:rsidRDefault="00FA3F9D" w:rsidP="004F4D9F">
            <w:pPr>
              <w:spacing w:before="0" w:after="0"/>
              <w:jc w:val="left"/>
              <w:rPr>
                <w:b/>
                <w:i/>
                <w:iCs/>
                <w:sz w:val="16"/>
              </w:rPr>
            </w:pPr>
            <w:r w:rsidRPr="00B65372">
              <w:rPr>
                <w:b/>
                <w:i/>
                <w:iCs/>
                <w:sz w:val="16"/>
              </w:rPr>
              <w:t>Kilmės regionas</w:t>
            </w:r>
          </w:p>
          <w:p w14:paraId="2B740BD9" w14:textId="1DF74A6B" w:rsidR="00E1286C" w:rsidRPr="00B65372" w:rsidRDefault="00E1286C" w:rsidP="004F4D9F">
            <w:pPr>
              <w:spacing w:before="0" w:after="0"/>
              <w:jc w:val="left"/>
              <w:rPr>
                <w:b/>
                <w:i/>
                <w:iCs/>
                <w:sz w:val="16"/>
              </w:rPr>
            </w:pPr>
            <w:r w:rsidRPr="00B65372">
              <w:rPr>
                <w:bCs/>
                <w:sz w:val="16"/>
                <w:lang w:val="en-AU"/>
              </w:rPr>
              <w:t>Australia</w:t>
            </w:r>
          </w:p>
          <w:p w14:paraId="20CF493A" w14:textId="1F86B37E" w:rsidR="00575DDC" w:rsidRPr="00B65372" w:rsidRDefault="00575DDC" w:rsidP="004F4D9F">
            <w:pPr>
              <w:spacing w:before="0" w:after="0"/>
              <w:jc w:val="left"/>
              <w:rPr>
                <w:b/>
                <w:sz w:val="16"/>
                <w:szCs w:val="16"/>
                <w:lang w:val="en-GB"/>
              </w:rPr>
            </w:pPr>
          </w:p>
        </w:tc>
        <w:tc>
          <w:tcPr>
            <w:tcW w:w="1604" w:type="dxa"/>
            <w:gridSpan w:val="2"/>
            <w:tcBorders>
              <w:top w:val="single" w:sz="4" w:space="0" w:color="auto"/>
              <w:left w:val="nil"/>
              <w:bottom w:val="single" w:sz="4" w:space="0" w:color="auto"/>
              <w:right w:val="single" w:sz="4" w:space="0" w:color="auto"/>
            </w:tcBorders>
            <w:hideMark/>
          </w:tcPr>
          <w:p w14:paraId="3CCB05E5" w14:textId="77777777" w:rsidR="00FD702F" w:rsidRPr="00B65372" w:rsidRDefault="00FD702F" w:rsidP="004F4D9F">
            <w:pPr>
              <w:spacing w:before="0" w:after="0"/>
              <w:jc w:val="left"/>
              <w:rPr>
                <w:i/>
                <w:iCs/>
                <w:sz w:val="16"/>
              </w:rPr>
            </w:pPr>
            <w:r w:rsidRPr="00B65372">
              <w:rPr>
                <w:sz w:val="16"/>
                <w:lang w:val="en-GB"/>
              </w:rPr>
              <w:t>Code</w:t>
            </w:r>
            <w:r w:rsidR="00575DDC" w:rsidRPr="00B65372">
              <w:rPr>
                <w:sz w:val="16"/>
                <w:lang w:val="en-GB"/>
              </w:rPr>
              <w:t xml:space="preserve"> /</w:t>
            </w:r>
            <w:r w:rsidR="00FA3F9D" w:rsidRPr="00B65372">
              <w:rPr>
                <w:i/>
                <w:iCs/>
                <w:sz w:val="16"/>
              </w:rPr>
              <w:t xml:space="preserve"> Kodas</w:t>
            </w:r>
          </w:p>
          <w:p w14:paraId="4B38E6D9" w14:textId="53ADEFBE" w:rsidR="00E1286C" w:rsidRPr="00B65372" w:rsidRDefault="00E1286C" w:rsidP="004F4D9F">
            <w:pPr>
              <w:spacing w:before="0" w:after="0"/>
              <w:jc w:val="left"/>
              <w:rPr>
                <w:sz w:val="16"/>
                <w:szCs w:val="16"/>
                <w:lang w:val="en-GB"/>
              </w:rPr>
            </w:pPr>
            <w:r w:rsidRPr="00B65372">
              <w:rPr>
                <w:sz w:val="16"/>
                <w:lang w:val="en-AU"/>
              </w:rPr>
              <w:t>AU-0</w:t>
            </w:r>
          </w:p>
        </w:tc>
        <w:tc>
          <w:tcPr>
            <w:tcW w:w="628" w:type="dxa"/>
            <w:tcBorders>
              <w:top w:val="single" w:sz="4" w:space="0" w:color="auto"/>
              <w:left w:val="single" w:sz="4" w:space="0" w:color="auto"/>
              <w:bottom w:val="single" w:sz="4" w:space="0" w:color="auto"/>
              <w:right w:val="nil"/>
            </w:tcBorders>
            <w:hideMark/>
          </w:tcPr>
          <w:p w14:paraId="60FCF62F" w14:textId="77777777" w:rsidR="00FD702F" w:rsidRPr="00B65372" w:rsidRDefault="00FD702F" w:rsidP="004F4D9F">
            <w:pPr>
              <w:spacing w:before="0" w:after="0"/>
              <w:jc w:val="left"/>
              <w:rPr>
                <w:b/>
                <w:sz w:val="16"/>
                <w:szCs w:val="16"/>
                <w:lang w:val="en-GB"/>
              </w:rPr>
            </w:pPr>
            <w:r w:rsidRPr="00B65372">
              <w:rPr>
                <w:b/>
                <w:sz w:val="16"/>
                <w:lang w:val="en-GB"/>
              </w:rPr>
              <w:t>I.10</w:t>
            </w:r>
          </w:p>
        </w:tc>
        <w:tc>
          <w:tcPr>
            <w:tcW w:w="3249" w:type="dxa"/>
            <w:gridSpan w:val="5"/>
            <w:tcBorders>
              <w:top w:val="single" w:sz="4" w:space="0" w:color="auto"/>
              <w:left w:val="nil"/>
              <w:bottom w:val="single" w:sz="4" w:space="0" w:color="auto"/>
              <w:right w:val="nil"/>
            </w:tcBorders>
            <w:hideMark/>
          </w:tcPr>
          <w:p w14:paraId="637D63BB" w14:textId="0FFC3460" w:rsidR="00FD702F" w:rsidRPr="00B65372" w:rsidRDefault="00FD702F" w:rsidP="004F4D9F">
            <w:pPr>
              <w:spacing w:before="0" w:after="0"/>
              <w:jc w:val="left"/>
              <w:rPr>
                <w:b/>
                <w:sz w:val="16"/>
                <w:szCs w:val="16"/>
                <w:lang w:val="en-GB"/>
              </w:rPr>
            </w:pPr>
            <w:r w:rsidRPr="00B65372">
              <w:rPr>
                <w:b/>
                <w:sz w:val="16"/>
                <w:lang w:val="en-GB"/>
              </w:rPr>
              <w:t>Region of destination</w:t>
            </w:r>
            <w:r w:rsidR="00575DDC" w:rsidRPr="00B65372">
              <w:rPr>
                <w:b/>
                <w:sz w:val="16"/>
                <w:lang w:val="en-GB"/>
              </w:rPr>
              <w:t xml:space="preserve"> /</w:t>
            </w:r>
            <w:r w:rsidR="00FA3F9D" w:rsidRPr="00B65372">
              <w:rPr>
                <w:b/>
                <w:i/>
                <w:iCs/>
                <w:sz w:val="16"/>
              </w:rPr>
              <w:t xml:space="preserve"> Paskirties regionas</w:t>
            </w:r>
          </w:p>
        </w:tc>
        <w:tc>
          <w:tcPr>
            <w:tcW w:w="1939" w:type="dxa"/>
            <w:tcBorders>
              <w:top w:val="single" w:sz="4" w:space="0" w:color="auto"/>
              <w:left w:val="nil"/>
              <w:bottom w:val="single" w:sz="4" w:space="0" w:color="auto"/>
              <w:right w:val="single" w:sz="4" w:space="0" w:color="auto"/>
            </w:tcBorders>
            <w:hideMark/>
          </w:tcPr>
          <w:p w14:paraId="5C67E409" w14:textId="04D1DE0B" w:rsidR="00FD702F" w:rsidRPr="00B65372" w:rsidRDefault="00FD702F" w:rsidP="004F4D9F">
            <w:pPr>
              <w:spacing w:before="0" w:after="0"/>
              <w:jc w:val="left"/>
              <w:rPr>
                <w:sz w:val="16"/>
                <w:szCs w:val="16"/>
                <w:lang w:val="en-GB"/>
              </w:rPr>
            </w:pPr>
            <w:r w:rsidRPr="00B65372">
              <w:rPr>
                <w:sz w:val="16"/>
                <w:lang w:val="en-GB"/>
              </w:rPr>
              <w:t>Code</w:t>
            </w:r>
            <w:r w:rsidR="00575DDC" w:rsidRPr="00B65372">
              <w:rPr>
                <w:sz w:val="16"/>
                <w:lang w:val="en-GB"/>
              </w:rPr>
              <w:t xml:space="preserve"> /</w:t>
            </w:r>
            <w:r w:rsidR="00FA3F9D" w:rsidRPr="00B65372">
              <w:rPr>
                <w:i/>
                <w:iCs/>
                <w:sz w:val="16"/>
              </w:rPr>
              <w:t xml:space="preserve"> Kodas</w:t>
            </w:r>
          </w:p>
        </w:tc>
      </w:tr>
      <w:tr w:rsidR="00575DDC" w:rsidRPr="00B65372" w14:paraId="00DEF770" w14:textId="77777777" w:rsidTr="00D90D29">
        <w:trPr>
          <w:trHeight w:val="190"/>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675592FB" w14:textId="77777777" w:rsidR="00575DDC" w:rsidRPr="00B65372" w:rsidRDefault="00575DDC" w:rsidP="004F4D9F">
            <w:pPr>
              <w:spacing w:before="0" w:after="0"/>
              <w:jc w:val="left"/>
              <w:rPr>
                <w:b/>
                <w:color w:val="FF0000"/>
                <w:sz w:val="16"/>
                <w:szCs w:val="16"/>
                <w:lang w:val="en-GB"/>
              </w:rPr>
            </w:pPr>
          </w:p>
        </w:tc>
        <w:tc>
          <w:tcPr>
            <w:tcW w:w="661" w:type="dxa"/>
            <w:tcBorders>
              <w:top w:val="single" w:sz="4" w:space="0" w:color="auto"/>
              <w:left w:val="single" w:sz="4" w:space="0" w:color="auto"/>
              <w:bottom w:val="nil"/>
              <w:right w:val="nil"/>
            </w:tcBorders>
            <w:hideMark/>
          </w:tcPr>
          <w:p w14:paraId="58F4915B" w14:textId="77777777" w:rsidR="00575DDC" w:rsidRPr="00B65372" w:rsidRDefault="00575DDC" w:rsidP="004F4D9F">
            <w:pPr>
              <w:spacing w:before="0" w:after="0"/>
              <w:jc w:val="left"/>
              <w:rPr>
                <w:b/>
                <w:sz w:val="16"/>
                <w:szCs w:val="16"/>
                <w:lang w:val="en-GB"/>
              </w:rPr>
            </w:pPr>
            <w:r w:rsidRPr="00B65372">
              <w:rPr>
                <w:b/>
                <w:sz w:val="16"/>
                <w:lang w:val="en-GB"/>
              </w:rPr>
              <w:t>I.11</w:t>
            </w:r>
          </w:p>
        </w:tc>
        <w:tc>
          <w:tcPr>
            <w:tcW w:w="3934" w:type="dxa"/>
            <w:gridSpan w:val="6"/>
            <w:tcBorders>
              <w:top w:val="single" w:sz="4" w:space="0" w:color="auto"/>
              <w:left w:val="nil"/>
              <w:bottom w:val="nil"/>
              <w:right w:val="single" w:sz="4" w:space="0" w:color="auto"/>
            </w:tcBorders>
            <w:hideMark/>
          </w:tcPr>
          <w:p w14:paraId="7A7F74BF" w14:textId="74513D73" w:rsidR="00575DDC" w:rsidRPr="00B65372" w:rsidRDefault="00575DDC" w:rsidP="004F4D9F">
            <w:pPr>
              <w:spacing w:before="0" w:after="0"/>
              <w:jc w:val="left"/>
              <w:rPr>
                <w:sz w:val="16"/>
                <w:szCs w:val="16"/>
                <w:lang w:val="en-GB"/>
              </w:rPr>
            </w:pPr>
            <w:r w:rsidRPr="00B65372">
              <w:rPr>
                <w:b/>
                <w:sz w:val="16"/>
                <w:lang w:val="en-GB"/>
              </w:rPr>
              <w:t>Place of dispatch /</w:t>
            </w:r>
            <w:r w:rsidRPr="00B65372">
              <w:rPr>
                <w:b/>
                <w:i/>
                <w:iCs/>
                <w:sz w:val="16"/>
              </w:rPr>
              <w:t xml:space="preserve"> Išsiuntimo vieta</w:t>
            </w:r>
          </w:p>
        </w:tc>
        <w:tc>
          <w:tcPr>
            <w:tcW w:w="628" w:type="dxa"/>
            <w:tcBorders>
              <w:top w:val="single" w:sz="4" w:space="0" w:color="auto"/>
              <w:left w:val="single" w:sz="4" w:space="0" w:color="auto"/>
              <w:bottom w:val="nil"/>
              <w:right w:val="nil"/>
            </w:tcBorders>
            <w:hideMark/>
          </w:tcPr>
          <w:p w14:paraId="06AEBCED" w14:textId="77777777" w:rsidR="00575DDC" w:rsidRPr="00B65372" w:rsidRDefault="00575DDC" w:rsidP="004F4D9F">
            <w:pPr>
              <w:spacing w:before="0" w:after="0"/>
              <w:jc w:val="left"/>
              <w:rPr>
                <w:b/>
                <w:sz w:val="16"/>
                <w:szCs w:val="16"/>
                <w:lang w:val="en-GB"/>
              </w:rPr>
            </w:pPr>
            <w:r w:rsidRPr="00B65372">
              <w:rPr>
                <w:b/>
                <w:sz w:val="16"/>
                <w:lang w:val="en-GB"/>
              </w:rPr>
              <w:t>I.12</w:t>
            </w:r>
          </w:p>
        </w:tc>
        <w:tc>
          <w:tcPr>
            <w:tcW w:w="3249" w:type="dxa"/>
            <w:gridSpan w:val="5"/>
            <w:tcBorders>
              <w:top w:val="single" w:sz="4" w:space="0" w:color="auto"/>
              <w:left w:val="nil"/>
              <w:bottom w:val="nil"/>
              <w:right w:val="nil"/>
            </w:tcBorders>
            <w:hideMark/>
          </w:tcPr>
          <w:p w14:paraId="7892752F" w14:textId="4196D061" w:rsidR="00575DDC" w:rsidRPr="00B65372" w:rsidRDefault="00575DDC" w:rsidP="004F4D9F">
            <w:pPr>
              <w:spacing w:before="0" w:after="0"/>
              <w:jc w:val="left"/>
              <w:rPr>
                <w:b/>
                <w:sz w:val="16"/>
                <w:szCs w:val="16"/>
                <w:lang w:val="en-GB"/>
              </w:rPr>
            </w:pPr>
            <w:r w:rsidRPr="00B65372">
              <w:rPr>
                <w:b/>
                <w:sz w:val="16"/>
                <w:lang w:val="en-GB"/>
              </w:rPr>
              <w:t>Place of destination /</w:t>
            </w:r>
            <w:r w:rsidRPr="00B65372">
              <w:rPr>
                <w:b/>
                <w:i/>
                <w:iCs/>
                <w:sz w:val="16"/>
              </w:rPr>
              <w:t xml:space="preserve"> Paskirties vieta</w:t>
            </w:r>
          </w:p>
        </w:tc>
        <w:tc>
          <w:tcPr>
            <w:tcW w:w="1939" w:type="dxa"/>
            <w:tcBorders>
              <w:top w:val="single" w:sz="4" w:space="0" w:color="auto"/>
              <w:left w:val="nil"/>
              <w:bottom w:val="nil"/>
              <w:right w:val="single" w:sz="4" w:space="0" w:color="auto"/>
            </w:tcBorders>
          </w:tcPr>
          <w:p w14:paraId="25A688E8" w14:textId="77777777" w:rsidR="00575DDC" w:rsidRPr="00B65372" w:rsidRDefault="00575DDC" w:rsidP="004F4D9F">
            <w:pPr>
              <w:spacing w:before="0" w:after="0"/>
              <w:jc w:val="left"/>
              <w:rPr>
                <w:sz w:val="16"/>
                <w:szCs w:val="16"/>
                <w:lang w:val="en-GB"/>
              </w:rPr>
            </w:pPr>
          </w:p>
        </w:tc>
      </w:tr>
      <w:tr w:rsidR="00575DDC" w:rsidRPr="00B65372" w14:paraId="68FBD2CE" w14:textId="77777777" w:rsidTr="00D90D29">
        <w:trPr>
          <w:trHeight w:val="37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04C73E49" w14:textId="77777777" w:rsidR="00FD702F" w:rsidRPr="00B65372" w:rsidRDefault="00FD702F" w:rsidP="004F4D9F">
            <w:pPr>
              <w:spacing w:before="0" w:after="0"/>
              <w:jc w:val="left"/>
              <w:rPr>
                <w:b/>
                <w:color w:val="FF0000"/>
                <w:sz w:val="16"/>
                <w:szCs w:val="16"/>
                <w:lang w:val="en-GB"/>
              </w:rPr>
            </w:pPr>
          </w:p>
        </w:tc>
        <w:tc>
          <w:tcPr>
            <w:tcW w:w="661" w:type="dxa"/>
            <w:tcBorders>
              <w:top w:val="nil"/>
              <w:left w:val="single" w:sz="4" w:space="0" w:color="auto"/>
              <w:bottom w:val="nil"/>
              <w:right w:val="nil"/>
            </w:tcBorders>
          </w:tcPr>
          <w:p w14:paraId="6AAD2BA5" w14:textId="77777777" w:rsidR="00FD702F" w:rsidRPr="00B65372" w:rsidRDefault="00FD702F" w:rsidP="004F4D9F">
            <w:pPr>
              <w:spacing w:before="0" w:after="0"/>
              <w:jc w:val="left"/>
              <w:rPr>
                <w:color w:val="FF0000"/>
                <w:sz w:val="16"/>
                <w:szCs w:val="16"/>
                <w:lang w:val="en-GB"/>
              </w:rPr>
            </w:pPr>
          </w:p>
        </w:tc>
        <w:tc>
          <w:tcPr>
            <w:tcW w:w="1673" w:type="dxa"/>
            <w:gridSpan w:val="2"/>
            <w:tcBorders>
              <w:top w:val="nil"/>
              <w:left w:val="nil"/>
              <w:bottom w:val="nil"/>
              <w:right w:val="nil"/>
            </w:tcBorders>
            <w:hideMark/>
          </w:tcPr>
          <w:p w14:paraId="107035F7" w14:textId="0DA8012E" w:rsidR="00FD702F" w:rsidRPr="00B65372" w:rsidRDefault="00FD702F" w:rsidP="004F4D9F">
            <w:pPr>
              <w:spacing w:before="0" w:after="0"/>
              <w:jc w:val="left"/>
              <w:rPr>
                <w:sz w:val="16"/>
                <w:szCs w:val="16"/>
                <w:lang w:val="en-GB"/>
              </w:rPr>
            </w:pPr>
            <w:r w:rsidRPr="00B65372">
              <w:rPr>
                <w:sz w:val="16"/>
                <w:lang w:val="en-GB"/>
              </w:rPr>
              <w:t>Name</w:t>
            </w:r>
            <w:r w:rsidR="00575DDC" w:rsidRPr="00B65372">
              <w:rPr>
                <w:sz w:val="16"/>
                <w:lang w:val="en-GB"/>
              </w:rPr>
              <w:t xml:space="preserve"> /</w:t>
            </w:r>
            <w:r w:rsidR="00FA3F9D" w:rsidRPr="00B65372">
              <w:rPr>
                <w:i/>
                <w:iCs/>
                <w:sz w:val="16"/>
              </w:rPr>
              <w:t xml:space="preserve"> Pavadinimas</w:t>
            </w:r>
          </w:p>
        </w:tc>
        <w:tc>
          <w:tcPr>
            <w:tcW w:w="2261" w:type="dxa"/>
            <w:gridSpan w:val="4"/>
            <w:tcBorders>
              <w:top w:val="nil"/>
              <w:left w:val="nil"/>
              <w:bottom w:val="nil"/>
              <w:right w:val="single" w:sz="4" w:space="0" w:color="auto"/>
            </w:tcBorders>
            <w:hideMark/>
          </w:tcPr>
          <w:p w14:paraId="3BD2F0DD" w14:textId="5AE0BEAD" w:rsidR="00FD702F" w:rsidRPr="00B65372" w:rsidRDefault="00FD702F" w:rsidP="004F4D9F">
            <w:pPr>
              <w:spacing w:before="0" w:after="0"/>
              <w:jc w:val="left"/>
              <w:rPr>
                <w:sz w:val="16"/>
                <w:szCs w:val="16"/>
                <w:lang w:val="en-GB"/>
              </w:rPr>
            </w:pPr>
            <w:r w:rsidRPr="00B65372">
              <w:rPr>
                <w:sz w:val="16"/>
                <w:lang w:val="en-GB"/>
              </w:rPr>
              <w:t>Registration/Approval No</w:t>
            </w:r>
            <w:r w:rsidR="00575DDC" w:rsidRPr="00B65372">
              <w:rPr>
                <w:sz w:val="16"/>
                <w:lang w:val="en-GB"/>
              </w:rPr>
              <w:t xml:space="preserve"> /</w:t>
            </w:r>
            <w:r w:rsidR="00FA3F9D" w:rsidRPr="00B65372">
              <w:rPr>
                <w:i/>
                <w:iCs/>
                <w:sz w:val="16"/>
              </w:rPr>
              <w:t xml:space="preserve"> Registracijos / patvirtinimo Nr.</w:t>
            </w:r>
          </w:p>
        </w:tc>
        <w:tc>
          <w:tcPr>
            <w:tcW w:w="628" w:type="dxa"/>
            <w:tcBorders>
              <w:top w:val="nil"/>
              <w:left w:val="single" w:sz="4" w:space="0" w:color="auto"/>
              <w:bottom w:val="nil"/>
              <w:right w:val="nil"/>
            </w:tcBorders>
          </w:tcPr>
          <w:p w14:paraId="266F279A" w14:textId="77777777" w:rsidR="00FD702F" w:rsidRPr="00B65372" w:rsidRDefault="00FD702F" w:rsidP="004F4D9F">
            <w:pPr>
              <w:spacing w:before="0" w:after="0"/>
              <w:jc w:val="left"/>
              <w:rPr>
                <w:sz w:val="16"/>
                <w:szCs w:val="16"/>
                <w:lang w:val="en-GB"/>
              </w:rPr>
            </w:pPr>
          </w:p>
        </w:tc>
        <w:tc>
          <w:tcPr>
            <w:tcW w:w="2931" w:type="dxa"/>
            <w:gridSpan w:val="4"/>
            <w:tcBorders>
              <w:top w:val="nil"/>
              <w:left w:val="nil"/>
              <w:bottom w:val="nil"/>
              <w:right w:val="nil"/>
            </w:tcBorders>
            <w:hideMark/>
          </w:tcPr>
          <w:p w14:paraId="114F0635" w14:textId="5B043F0F" w:rsidR="00FD702F" w:rsidRPr="00B65372" w:rsidRDefault="00FD702F" w:rsidP="004F4D9F">
            <w:pPr>
              <w:spacing w:before="0" w:after="0"/>
              <w:jc w:val="left"/>
              <w:rPr>
                <w:sz w:val="16"/>
                <w:szCs w:val="16"/>
                <w:lang w:val="en-GB"/>
              </w:rPr>
            </w:pPr>
            <w:r w:rsidRPr="00B65372">
              <w:rPr>
                <w:sz w:val="16"/>
                <w:lang w:val="en-GB"/>
              </w:rPr>
              <w:t>Name</w:t>
            </w:r>
            <w:r w:rsidR="00575DDC" w:rsidRPr="00B65372">
              <w:rPr>
                <w:sz w:val="16"/>
                <w:lang w:val="en-GB"/>
              </w:rPr>
              <w:t xml:space="preserve"> /</w:t>
            </w:r>
            <w:r w:rsidR="00FA3F9D" w:rsidRPr="00B65372">
              <w:rPr>
                <w:i/>
                <w:iCs/>
                <w:sz w:val="16"/>
              </w:rPr>
              <w:t xml:space="preserve"> Pavadinimas</w:t>
            </w:r>
          </w:p>
        </w:tc>
        <w:tc>
          <w:tcPr>
            <w:tcW w:w="2257" w:type="dxa"/>
            <w:gridSpan w:val="2"/>
            <w:tcBorders>
              <w:top w:val="nil"/>
              <w:left w:val="nil"/>
              <w:bottom w:val="nil"/>
              <w:right w:val="single" w:sz="4" w:space="0" w:color="auto"/>
            </w:tcBorders>
            <w:hideMark/>
          </w:tcPr>
          <w:p w14:paraId="1FADC8C4" w14:textId="46959AE4" w:rsidR="00FD702F" w:rsidRPr="00B65372" w:rsidRDefault="00FD702F" w:rsidP="004F4D9F">
            <w:pPr>
              <w:spacing w:before="0" w:after="0"/>
              <w:jc w:val="left"/>
              <w:rPr>
                <w:sz w:val="16"/>
                <w:szCs w:val="16"/>
                <w:lang w:val="en-GB"/>
              </w:rPr>
            </w:pPr>
            <w:r w:rsidRPr="00B65372">
              <w:rPr>
                <w:sz w:val="16"/>
                <w:lang w:val="en-GB"/>
              </w:rPr>
              <w:t>Registration/Approval No</w:t>
            </w:r>
            <w:r w:rsidR="00575DDC" w:rsidRPr="00B65372">
              <w:rPr>
                <w:sz w:val="16"/>
                <w:lang w:val="en-GB"/>
              </w:rPr>
              <w:t xml:space="preserve"> /</w:t>
            </w:r>
            <w:r w:rsidR="00FA3F9D" w:rsidRPr="00B65372">
              <w:rPr>
                <w:i/>
                <w:iCs/>
                <w:sz w:val="16"/>
              </w:rPr>
              <w:t xml:space="preserve"> Registracijos / patvirtinimo Nr.</w:t>
            </w:r>
          </w:p>
        </w:tc>
      </w:tr>
      <w:tr w:rsidR="00575DDC" w:rsidRPr="00B65372" w14:paraId="61038946" w14:textId="77777777" w:rsidTr="00D90D29">
        <w:trPr>
          <w:trHeight w:val="37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1FD30D3E" w14:textId="77777777" w:rsidR="00FD702F" w:rsidRPr="00B65372" w:rsidRDefault="00FD702F" w:rsidP="004F4D9F">
            <w:pPr>
              <w:spacing w:before="0" w:after="0"/>
              <w:jc w:val="left"/>
              <w:rPr>
                <w:b/>
                <w:color w:val="FF0000"/>
                <w:sz w:val="16"/>
                <w:szCs w:val="16"/>
                <w:lang w:val="en-GB"/>
              </w:rPr>
            </w:pPr>
          </w:p>
        </w:tc>
        <w:tc>
          <w:tcPr>
            <w:tcW w:w="661" w:type="dxa"/>
            <w:tcBorders>
              <w:top w:val="nil"/>
              <w:left w:val="single" w:sz="4" w:space="0" w:color="auto"/>
              <w:bottom w:val="nil"/>
              <w:right w:val="nil"/>
            </w:tcBorders>
          </w:tcPr>
          <w:p w14:paraId="7EAFC648" w14:textId="77777777" w:rsidR="00FD702F" w:rsidRPr="00B65372" w:rsidRDefault="00FD702F" w:rsidP="004F4D9F">
            <w:pPr>
              <w:spacing w:before="0" w:after="0"/>
              <w:jc w:val="left"/>
              <w:rPr>
                <w:color w:val="FF0000"/>
                <w:sz w:val="16"/>
                <w:szCs w:val="16"/>
                <w:lang w:val="en-GB"/>
              </w:rPr>
            </w:pPr>
          </w:p>
        </w:tc>
        <w:tc>
          <w:tcPr>
            <w:tcW w:w="1673" w:type="dxa"/>
            <w:gridSpan w:val="2"/>
            <w:tcBorders>
              <w:top w:val="nil"/>
              <w:left w:val="nil"/>
              <w:bottom w:val="nil"/>
              <w:right w:val="nil"/>
            </w:tcBorders>
            <w:hideMark/>
          </w:tcPr>
          <w:p w14:paraId="3856B24A" w14:textId="4519B985" w:rsidR="00FD702F" w:rsidRPr="00B65372" w:rsidRDefault="00FD702F" w:rsidP="004F4D9F">
            <w:pPr>
              <w:spacing w:before="0" w:after="0"/>
              <w:jc w:val="left"/>
              <w:rPr>
                <w:sz w:val="16"/>
                <w:szCs w:val="16"/>
                <w:lang w:val="en-GB"/>
              </w:rPr>
            </w:pPr>
            <w:r w:rsidRPr="00B65372">
              <w:rPr>
                <w:sz w:val="16"/>
                <w:lang w:val="en-GB"/>
              </w:rPr>
              <w:t>Address</w:t>
            </w:r>
            <w:r w:rsidR="00575DDC" w:rsidRPr="00B65372">
              <w:rPr>
                <w:sz w:val="16"/>
                <w:lang w:val="en-GB"/>
              </w:rPr>
              <w:t xml:space="preserve"> /</w:t>
            </w:r>
            <w:r w:rsidR="00FA3F9D" w:rsidRPr="00B65372">
              <w:rPr>
                <w:i/>
                <w:iCs/>
                <w:sz w:val="16"/>
              </w:rPr>
              <w:t xml:space="preserve"> Adresas</w:t>
            </w:r>
          </w:p>
        </w:tc>
        <w:tc>
          <w:tcPr>
            <w:tcW w:w="2261" w:type="dxa"/>
            <w:gridSpan w:val="4"/>
            <w:tcBorders>
              <w:top w:val="nil"/>
              <w:left w:val="nil"/>
              <w:bottom w:val="nil"/>
              <w:right w:val="single" w:sz="4" w:space="0" w:color="auto"/>
            </w:tcBorders>
          </w:tcPr>
          <w:p w14:paraId="71029DB7" w14:textId="77777777" w:rsidR="00FD702F" w:rsidRPr="00B65372" w:rsidRDefault="00FD702F" w:rsidP="004F4D9F">
            <w:pPr>
              <w:spacing w:before="0" w:after="0"/>
              <w:jc w:val="left"/>
              <w:rPr>
                <w:sz w:val="16"/>
                <w:szCs w:val="16"/>
                <w:lang w:val="en-GB"/>
              </w:rPr>
            </w:pPr>
          </w:p>
        </w:tc>
        <w:tc>
          <w:tcPr>
            <w:tcW w:w="628" w:type="dxa"/>
            <w:tcBorders>
              <w:top w:val="nil"/>
              <w:left w:val="single" w:sz="4" w:space="0" w:color="auto"/>
              <w:bottom w:val="nil"/>
              <w:right w:val="nil"/>
            </w:tcBorders>
          </w:tcPr>
          <w:p w14:paraId="0C6977B6" w14:textId="77777777" w:rsidR="00FD702F" w:rsidRPr="00B65372" w:rsidRDefault="00FD702F" w:rsidP="004F4D9F">
            <w:pPr>
              <w:spacing w:before="0" w:after="0"/>
              <w:jc w:val="left"/>
              <w:rPr>
                <w:sz w:val="16"/>
                <w:szCs w:val="16"/>
                <w:lang w:val="en-GB"/>
              </w:rPr>
            </w:pPr>
          </w:p>
        </w:tc>
        <w:tc>
          <w:tcPr>
            <w:tcW w:w="3249" w:type="dxa"/>
            <w:gridSpan w:val="5"/>
            <w:tcBorders>
              <w:top w:val="nil"/>
              <w:left w:val="nil"/>
              <w:bottom w:val="nil"/>
              <w:right w:val="nil"/>
            </w:tcBorders>
            <w:hideMark/>
          </w:tcPr>
          <w:p w14:paraId="452228E7" w14:textId="3B6D9F1C" w:rsidR="00FD702F" w:rsidRPr="00B65372" w:rsidRDefault="00FD702F" w:rsidP="004F4D9F">
            <w:pPr>
              <w:spacing w:before="0" w:after="0"/>
              <w:jc w:val="left"/>
              <w:rPr>
                <w:sz w:val="16"/>
                <w:szCs w:val="16"/>
                <w:lang w:val="en-GB"/>
              </w:rPr>
            </w:pPr>
            <w:r w:rsidRPr="00B65372">
              <w:rPr>
                <w:sz w:val="16"/>
                <w:lang w:val="en-GB"/>
              </w:rPr>
              <w:t>Address</w:t>
            </w:r>
            <w:r w:rsidR="00575DDC" w:rsidRPr="00B65372">
              <w:rPr>
                <w:sz w:val="16"/>
                <w:lang w:val="en-GB"/>
              </w:rPr>
              <w:t xml:space="preserve"> /</w:t>
            </w:r>
            <w:r w:rsidR="00FA3F9D" w:rsidRPr="00B65372">
              <w:rPr>
                <w:i/>
                <w:iCs/>
                <w:sz w:val="16"/>
              </w:rPr>
              <w:t xml:space="preserve"> Adresas</w:t>
            </w:r>
          </w:p>
        </w:tc>
        <w:tc>
          <w:tcPr>
            <w:tcW w:w="1939" w:type="dxa"/>
            <w:tcBorders>
              <w:top w:val="nil"/>
              <w:left w:val="nil"/>
              <w:bottom w:val="nil"/>
              <w:right w:val="single" w:sz="4" w:space="0" w:color="auto"/>
            </w:tcBorders>
          </w:tcPr>
          <w:p w14:paraId="4A881111" w14:textId="77777777" w:rsidR="00FD702F" w:rsidRPr="00B65372" w:rsidRDefault="00FD702F" w:rsidP="004F4D9F">
            <w:pPr>
              <w:spacing w:before="0" w:after="0"/>
              <w:jc w:val="left"/>
              <w:rPr>
                <w:sz w:val="16"/>
                <w:szCs w:val="16"/>
                <w:lang w:val="en-GB"/>
              </w:rPr>
            </w:pPr>
          </w:p>
        </w:tc>
      </w:tr>
      <w:tr w:rsidR="00575DDC" w:rsidRPr="00B65372" w14:paraId="2E8FC818" w14:textId="77777777" w:rsidTr="00D90D29">
        <w:trPr>
          <w:trHeight w:val="37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5FB622F0" w14:textId="77777777" w:rsidR="00FD702F" w:rsidRPr="00B65372" w:rsidRDefault="00FD702F" w:rsidP="004F4D9F">
            <w:pPr>
              <w:spacing w:before="0" w:after="0"/>
              <w:jc w:val="left"/>
              <w:rPr>
                <w:b/>
                <w:color w:val="FF0000"/>
                <w:sz w:val="16"/>
                <w:szCs w:val="16"/>
                <w:lang w:val="en-GB"/>
              </w:rPr>
            </w:pPr>
          </w:p>
        </w:tc>
        <w:tc>
          <w:tcPr>
            <w:tcW w:w="661" w:type="dxa"/>
            <w:tcBorders>
              <w:top w:val="nil"/>
              <w:left w:val="single" w:sz="4" w:space="0" w:color="auto"/>
              <w:bottom w:val="single" w:sz="4" w:space="0" w:color="auto"/>
              <w:right w:val="nil"/>
            </w:tcBorders>
          </w:tcPr>
          <w:p w14:paraId="6967293A" w14:textId="77777777" w:rsidR="00FD702F" w:rsidRPr="00B65372" w:rsidRDefault="00FD702F" w:rsidP="004F4D9F">
            <w:pPr>
              <w:spacing w:before="0" w:after="0"/>
              <w:jc w:val="left"/>
              <w:rPr>
                <w:color w:val="FF0000"/>
                <w:sz w:val="16"/>
                <w:szCs w:val="16"/>
                <w:lang w:val="en-GB"/>
              </w:rPr>
            </w:pPr>
          </w:p>
        </w:tc>
        <w:tc>
          <w:tcPr>
            <w:tcW w:w="1673" w:type="dxa"/>
            <w:gridSpan w:val="2"/>
            <w:tcBorders>
              <w:top w:val="nil"/>
              <w:left w:val="nil"/>
              <w:bottom w:val="single" w:sz="4" w:space="0" w:color="auto"/>
              <w:right w:val="nil"/>
            </w:tcBorders>
            <w:hideMark/>
          </w:tcPr>
          <w:p w14:paraId="6FFCCFB6" w14:textId="77777777" w:rsidR="00FD702F" w:rsidRDefault="00FD702F" w:rsidP="004F4D9F">
            <w:pPr>
              <w:spacing w:before="0" w:after="0"/>
              <w:jc w:val="left"/>
              <w:rPr>
                <w:i/>
                <w:iCs/>
                <w:sz w:val="16"/>
              </w:rPr>
            </w:pPr>
            <w:r w:rsidRPr="00B65372">
              <w:rPr>
                <w:sz w:val="16"/>
                <w:lang w:val="en-GB"/>
              </w:rPr>
              <w:t>Country</w:t>
            </w:r>
            <w:r w:rsidR="00575DDC" w:rsidRPr="00B65372">
              <w:rPr>
                <w:sz w:val="16"/>
                <w:lang w:val="en-GB"/>
              </w:rPr>
              <w:t xml:space="preserve"> /</w:t>
            </w:r>
            <w:r w:rsidR="00FA3F9D" w:rsidRPr="00B65372">
              <w:rPr>
                <w:i/>
                <w:iCs/>
                <w:sz w:val="16"/>
              </w:rPr>
              <w:t xml:space="preserve"> Šalis</w:t>
            </w:r>
          </w:p>
          <w:p w14:paraId="35A58052" w14:textId="446D9C0E" w:rsidR="002B537B" w:rsidRPr="002B537B" w:rsidRDefault="002B537B" w:rsidP="004F4D9F">
            <w:pPr>
              <w:spacing w:before="0" w:after="0"/>
              <w:jc w:val="left"/>
              <w:rPr>
                <w:sz w:val="16"/>
                <w:szCs w:val="16"/>
                <w:lang w:val="en-GB"/>
              </w:rPr>
            </w:pPr>
            <w:r>
              <w:rPr>
                <w:sz w:val="16"/>
              </w:rPr>
              <w:t>Australia</w:t>
            </w:r>
          </w:p>
        </w:tc>
        <w:tc>
          <w:tcPr>
            <w:tcW w:w="2261" w:type="dxa"/>
            <w:gridSpan w:val="4"/>
            <w:tcBorders>
              <w:top w:val="nil"/>
              <w:left w:val="nil"/>
              <w:bottom w:val="single" w:sz="4" w:space="0" w:color="auto"/>
              <w:right w:val="single" w:sz="4" w:space="0" w:color="auto"/>
            </w:tcBorders>
            <w:hideMark/>
          </w:tcPr>
          <w:p w14:paraId="4BD4339E" w14:textId="77777777" w:rsidR="00575DDC" w:rsidRPr="00B65372" w:rsidRDefault="00FD702F" w:rsidP="004F4D9F">
            <w:pPr>
              <w:spacing w:before="0" w:after="0"/>
              <w:jc w:val="left"/>
              <w:rPr>
                <w:sz w:val="16"/>
                <w:lang w:val="en-GB"/>
              </w:rPr>
            </w:pPr>
            <w:r w:rsidRPr="00B65372">
              <w:rPr>
                <w:sz w:val="16"/>
                <w:lang w:val="en-GB"/>
              </w:rPr>
              <w:t>ISO country code</w:t>
            </w:r>
            <w:r w:rsidR="00575DDC" w:rsidRPr="00B65372">
              <w:rPr>
                <w:sz w:val="16"/>
                <w:lang w:val="en-GB"/>
              </w:rPr>
              <w:t xml:space="preserve"> /</w:t>
            </w:r>
          </w:p>
          <w:p w14:paraId="3F9E0659" w14:textId="77777777" w:rsidR="00FD702F" w:rsidRPr="00B65372" w:rsidRDefault="00FA3F9D" w:rsidP="004F4D9F">
            <w:pPr>
              <w:spacing w:before="0" w:after="0"/>
              <w:jc w:val="left"/>
              <w:rPr>
                <w:i/>
                <w:iCs/>
                <w:sz w:val="16"/>
              </w:rPr>
            </w:pPr>
            <w:r w:rsidRPr="00B65372">
              <w:rPr>
                <w:i/>
                <w:iCs/>
                <w:sz w:val="16"/>
              </w:rPr>
              <w:t>Šalies ISO kodas</w:t>
            </w:r>
          </w:p>
          <w:p w14:paraId="293892FF" w14:textId="2C665747" w:rsidR="00E1286C" w:rsidRPr="00B65372" w:rsidRDefault="00E1286C" w:rsidP="004F4D9F">
            <w:pPr>
              <w:spacing w:before="0" w:after="0"/>
              <w:jc w:val="left"/>
              <w:rPr>
                <w:sz w:val="16"/>
                <w:szCs w:val="16"/>
                <w:lang w:val="en-GB"/>
              </w:rPr>
            </w:pPr>
            <w:r w:rsidRPr="00B65372">
              <w:rPr>
                <w:sz w:val="16"/>
                <w:szCs w:val="16"/>
                <w:lang w:val="en-AU"/>
              </w:rPr>
              <w:t>AU</w:t>
            </w:r>
          </w:p>
        </w:tc>
        <w:tc>
          <w:tcPr>
            <w:tcW w:w="628" w:type="dxa"/>
            <w:tcBorders>
              <w:top w:val="nil"/>
              <w:left w:val="single" w:sz="4" w:space="0" w:color="auto"/>
              <w:bottom w:val="single" w:sz="4" w:space="0" w:color="auto"/>
              <w:right w:val="nil"/>
            </w:tcBorders>
          </w:tcPr>
          <w:p w14:paraId="7A6C05DE" w14:textId="77777777" w:rsidR="00FD702F" w:rsidRPr="00B65372" w:rsidRDefault="00FD702F" w:rsidP="004F4D9F">
            <w:pPr>
              <w:spacing w:before="0" w:after="0"/>
              <w:jc w:val="left"/>
              <w:rPr>
                <w:sz w:val="16"/>
                <w:szCs w:val="16"/>
                <w:lang w:val="en-GB"/>
              </w:rPr>
            </w:pPr>
          </w:p>
        </w:tc>
        <w:tc>
          <w:tcPr>
            <w:tcW w:w="3249" w:type="dxa"/>
            <w:gridSpan w:val="5"/>
            <w:tcBorders>
              <w:top w:val="nil"/>
              <w:left w:val="nil"/>
              <w:bottom w:val="single" w:sz="4" w:space="0" w:color="auto"/>
              <w:right w:val="nil"/>
            </w:tcBorders>
            <w:hideMark/>
          </w:tcPr>
          <w:p w14:paraId="1D2A0F8F" w14:textId="313EEEF8" w:rsidR="00FD702F" w:rsidRPr="00B65372" w:rsidRDefault="00FD702F" w:rsidP="004F4D9F">
            <w:pPr>
              <w:spacing w:before="0" w:after="0"/>
              <w:jc w:val="left"/>
              <w:rPr>
                <w:sz w:val="16"/>
                <w:szCs w:val="16"/>
                <w:lang w:val="en-GB"/>
              </w:rPr>
            </w:pPr>
            <w:r w:rsidRPr="00B65372">
              <w:rPr>
                <w:sz w:val="16"/>
                <w:lang w:val="en-GB"/>
              </w:rPr>
              <w:t>Country</w:t>
            </w:r>
            <w:r w:rsidR="00575DDC" w:rsidRPr="00B65372">
              <w:rPr>
                <w:sz w:val="16"/>
                <w:lang w:val="en-GB"/>
              </w:rPr>
              <w:t xml:space="preserve"> /</w:t>
            </w:r>
            <w:r w:rsidR="00FA3F9D" w:rsidRPr="00B65372">
              <w:rPr>
                <w:i/>
                <w:iCs/>
                <w:sz w:val="16"/>
              </w:rPr>
              <w:t xml:space="preserve"> Šalis</w:t>
            </w:r>
          </w:p>
        </w:tc>
        <w:tc>
          <w:tcPr>
            <w:tcW w:w="1939" w:type="dxa"/>
            <w:tcBorders>
              <w:top w:val="nil"/>
              <w:left w:val="nil"/>
              <w:bottom w:val="single" w:sz="4" w:space="0" w:color="auto"/>
              <w:right w:val="single" w:sz="4" w:space="0" w:color="auto"/>
            </w:tcBorders>
            <w:hideMark/>
          </w:tcPr>
          <w:p w14:paraId="71A3A8CE" w14:textId="1920AC31" w:rsidR="00FD702F" w:rsidRPr="00B65372" w:rsidRDefault="00FD702F" w:rsidP="004F4D9F">
            <w:pPr>
              <w:spacing w:before="0" w:after="0"/>
              <w:jc w:val="left"/>
              <w:rPr>
                <w:sz w:val="16"/>
                <w:szCs w:val="16"/>
                <w:lang w:val="en-GB"/>
              </w:rPr>
            </w:pPr>
            <w:r w:rsidRPr="00B65372">
              <w:rPr>
                <w:sz w:val="16"/>
                <w:lang w:val="en-GB"/>
              </w:rPr>
              <w:t>ISO country code</w:t>
            </w:r>
            <w:r w:rsidR="00575DDC" w:rsidRPr="00B65372">
              <w:rPr>
                <w:sz w:val="16"/>
                <w:lang w:val="en-GB"/>
              </w:rPr>
              <w:t xml:space="preserve"> /</w:t>
            </w:r>
            <w:r w:rsidR="00FA3F9D" w:rsidRPr="00B65372">
              <w:rPr>
                <w:i/>
                <w:iCs/>
                <w:sz w:val="16"/>
              </w:rPr>
              <w:t xml:space="preserve"> Šalies ISO kodas</w:t>
            </w:r>
          </w:p>
        </w:tc>
      </w:tr>
      <w:tr w:rsidR="00575DDC" w:rsidRPr="00B65372" w14:paraId="241D3E3F" w14:textId="77777777" w:rsidTr="00D90D29">
        <w:trPr>
          <w:trHeight w:val="230"/>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5CFC11DD" w14:textId="77777777" w:rsidR="00FD702F" w:rsidRPr="00B65372" w:rsidRDefault="00FD702F" w:rsidP="004F4D9F">
            <w:pPr>
              <w:spacing w:before="0" w:after="0"/>
              <w:jc w:val="left"/>
              <w:rPr>
                <w:b/>
                <w:color w:val="FF0000"/>
                <w:sz w:val="16"/>
                <w:szCs w:val="16"/>
                <w:lang w:val="en-GB"/>
              </w:rPr>
            </w:pPr>
          </w:p>
        </w:tc>
        <w:tc>
          <w:tcPr>
            <w:tcW w:w="661" w:type="dxa"/>
            <w:tcBorders>
              <w:top w:val="single" w:sz="4" w:space="0" w:color="auto"/>
              <w:left w:val="single" w:sz="4" w:space="0" w:color="auto"/>
              <w:bottom w:val="single" w:sz="4" w:space="0" w:color="auto"/>
              <w:right w:val="nil"/>
            </w:tcBorders>
            <w:hideMark/>
          </w:tcPr>
          <w:p w14:paraId="4D46409F" w14:textId="77777777" w:rsidR="00FD702F" w:rsidRPr="00B65372" w:rsidRDefault="00FD702F" w:rsidP="004F4D9F">
            <w:pPr>
              <w:spacing w:before="0" w:after="0"/>
              <w:jc w:val="left"/>
              <w:rPr>
                <w:b/>
                <w:sz w:val="16"/>
                <w:szCs w:val="16"/>
                <w:lang w:val="en-GB"/>
              </w:rPr>
            </w:pPr>
            <w:r w:rsidRPr="00B65372">
              <w:rPr>
                <w:b/>
                <w:sz w:val="16"/>
                <w:lang w:val="en-GB"/>
              </w:rPr>
              <w:t>I.13</w:t>
            </w:r>
          </w:p>
        </w:tc>
        <w:tc>
          <w:tcPr>
            <w:tcW w:w="3934" w:type="dxa"/>
            <w:gridSpan w:val="6"/>
            <w:tcBorders>
              <w:top w:val="single" w:sz="4" w:space="0" w:color="auto"/>
              <w:left w:val="nil"/>
              <w:bottom w:val="single" w:sz="4" w:space="0" w:color="auto"/>
              <w:right w:val="single" w:sz="4" w:space="0" w:color="auto"/>
            </w:tcBorders>
            <w:hideMark/>
          </w:tcPr>
          <w:p w14:paraId="1B29FED6" w14:textId="19A734D4" w:rsidR="00FD702F" w:rsidRPr="00B65372" w:rsidRDefault="00FD702F" w:rsidP="004F4D9F">
            <w:pPr>
              <w:spacing w:before="0" w:after="0"/>
              <w:jc w:val="left"/>
              <w:rPr>
                <w:b/>
                <w:sz w:val="16"/>
                <w:szCs w:val="16"/>
                <w:lang w:val="en-GB"/>
              </w:rPr>
            </w:pPr>
            <w:r w:rsidRPr="00B65372">
              <w:rPr>
                <w:b/>
                <w:sz w:val="16"/>
                <w:lang w:val="en-GB"/>
              </w:rPr>
              <w:t>Place of loading</w:t>
            </w:r>
            <w:r w:rsidR="00575DDC" w:rsidRPr="00B65372">
              <w:rPr>
                <w:b/>
                <w:sz w:val="16"/>
                <w:lang w:val="en-GB"/>
              </w:rPr>
              <w:t xml:space="preserve"> /</w:t>
            </w:r>
            <w:r w:rsidR="00FA3F9D" w:rsidRPr="00B65372">
              <w:rPr>
                <w:b/>
                <w:i/>
                <w:iCs/>
                <w:sz w:val="16"/>
              </w:rPr>
              <w:t xml:space="preserve"> Pakrovimo vieta</w:t>
            </w:r>
          </w:p>
        </w:tc>
        <w:tc>
          <w:tcPr>
            <w:tcW w:w="628" w:type="dxa"/>
            <w:tcBorders>
              <w:top w:val="single" w:sz="4" w:space="0" w:color="auto"/>
              <w:left w:val="single" w:sz="4" w:space="0" w:color="auto"/>
              <w:bottom w:val="single" w:sz="4" w:space="0" w:color="auto"/>
              <w:right w:val="nil"/>
            </w:tcBorders>
            <w:hideMark/>
          </w:tcPr>
          <w:p w14:paraId="352220E0" w14:textId="77777777" w:rsidR="00FD702F" w:rsidRPr="00B65372" w:rsidRDefault="00FD702F" w:rsidP="004F4D9F">
            <w:pPr>
              <w:spacing w:before="0" w:after="0"/>
              <w:ind w:right="-106"/>
              <w:jc w:val="left"/>
              <w:rPr>
                <w:b/>
                <w:sz w:val="16"/>
                <w:szCs w:val="16"/>
                <w:lang w:val="en-GB"/>
              </w:rPr>
            </w:pPr>
            <w:r w:rsidRPr="00B65372">
              <w:rPr>
                <w:b/>
                <w:sz w:val="16"/>
                <w:lang w:val="en-GB"/>
              </w:rPr>
              <w:t>I.14</w:t>
            </w:r>
          </w:p>
        </w:tc>
        <w:tc>
          <w:tcPr>
            <w:tcW w:w="5188" w:type="dxa"/>
            <w:gridSpan w:val="6"/>
            <w:tcBorders>
              <w:top w:val="single" w:sz="4" w:space="0" w:color="auto"/>
              <w:left w:val="nil"/>
              <w:bottom w:val="single" w:sz="4" w:space="0" w:color="auto"/>
              <w:right w:val="single" w:sz="4" w:space="0" w:color="auto"/>
            </w:tcBorders>
            <w:hideMark/>
          </w:tcPr>
          <w:p w14:paraId="7953EFA3" w14:textId="779A8A3C" w:rsidR="00FD702F" w:rsidRPr="00B65372" w:rsidRDefault="00FD702F" w:rsidP="004F4D9F">
            <w:pPr>
              <w:spacing w:before="0" w:after="0"/>
              <w:jc w:val="left"/>
              <w:rPr>
                <w:b/>
                <w:sz w:val="16"/>
                <w:szCs w:val="16"/>
                <w:lang w:val="en-GB"/>
              </w:rPr>
            </w:pPr>
            <w:r w:rsidRPr="00B65372">
              <w:rPr>
                <w:b/>
                <w:sz w:val="16"/>
                <w:lang w:val="en-GB"/>
              </w:rPr>
              <w:t>Date and time of departure</w:t>
            </w:r>
            <w:r w:rsidR="00575DDC" w:rsidRPr="00B65372">
              <w:rPr>
                <w:b/>
                <w:sz w:val="16"/>
                <w:lang w:val="en-GB"/>
              </w:rPr>
              <w:t xml:space="preserve"> /</w:t>
            </w:r>
            <w:r w:rsidR="00FA3F9D" w:rsidRPr="00B65372">
              <w:rPr>
                <w:b/>
                <w:i/>
                <w:iCs/>
                <w:sz w:val="16"/>
              </w:rPr>
              <w:t xml:space="preserve"> Išvežimo data ir laikas</w:t>
            </w:r>
          </w:p>
        </w:tc>
      </w:tr>
      <w:tr w:rsidR="00575DDC" w:rsidRPr="00B65372" w14:paraId="16AFFEB0" w14:textId="77777777" w:rsidTr="00D90D29">
        <w:trPr>
          <w:gridBefore w:val="1"/>
          <w:wBefore w:w="501" w:type="dxa"/>
          <w:trHeight w:val="230"/>
          <w:jc w:val="center"/>
        </w:trPr>
        <w:tc>
          <w:tcPr>
            <w:tcW w:w="661" w:type="dxa"/>
            <w:tcBorders>
              <w:top w:val="single" w:sz="4" w:space="0" w:color="auto"/>
              <w:left w:val="single" w:sz="4" w:space="0" w:color="auto"/>
              <w:bottom w:val="nil"/>
              <w:right w:val="nil"/>
            </w:tcBorders>
            <w:vAlign w:val="center"/>
            <w:hideMark/>
          </w:tcPr>
          <w:p w14:paraId="10E9BE72" w14:textId="77777777" w:rsidR="00575DDC" w:rsidRPr="00B65372" w:rsidRDefault="00575DDC" w:rsidP="004F4D9F">
            <w:pPr>
              <w:spacing w:before="0" w:after="0"/>
              <w:jc w:val="left"/>
              <w:rPr>
                <w:b/>
                <w:sz w:val="16"/>
                <w:szCs w:val="16"/>
                <w:lang w:val="en-GB"/>
              </w:rPr>
            </w:pPr>
            <w:r w:rsidRPr="00B65372">
              <w:rPr>
                <w:b/>
                <w:sz w:val="16"/>
                <w:lang w:val="en-GB"/>
              </w:rPr>
              <w:t>I.15</w:t>
            </w:r>
          </w:p>
        </w:tc>
        <w:tc>
          <w:tcPr>
            <w:tcW w:w="3340" w:type="dxa"/>
            <w:gridSpan w:val="5"/>
            <w:tcBorders>
              <w:top w:val="single" w:sz="4" w:space="0" w:color="auto"/>
              <w:left w:val="nil"/>
              <w:bottom w:val="nil"/>
              <w:right w:val="nil"/>
            </w:tcBorders>
            <w:vAlign w:val="center"/>
            <w:hideMark/>
          </w:tcPr>
          <w:p w14:paraId="7E2BD396" w14:textId="248990F0" w:rsidR="00575DDC" w:rsidRPr="00B65372" w:rsidRDefault="00575DDC" w:rsidP="004F4D9F">
            <w:pPr>
              <w:spacing w:before="0" w:after="0"/>
              <w:jc w:val="left"/>
              <w:rPr>
                <w:sz w:val="16"/>
                <w:szCs w:val="16"/>
                <w:lang w:val="en-GB"/>
              </w:rPr>
            </w:pPr>
            <w:r w:rsidRPr="00B65372">
              <w:rPr>
                <w:b/>
                <w:sz w:val="16"/>
                <w:lang w:val="en-GB"/>
              </w:rPr>
              <w:t>Means of transport /</w:t>
            </w:r>
            <w:r w:rsidRPr="00B65372">
              <w:rPr>
                <w:b/>
                <w:i/>
                <w:iCs/>
                <w:sz w:val="16"/>
              </w:rPr>
              <w:t xml:space="preserve"> Transporto priemonė</w:t>
            </w:r>
          </w:p>
        </w:tc>
        <w:tc>
          <w:tcPr>
            <w:tcW w:w="594" w:type="dxa"/>
            <w:tcBorders>
              <w:top w:val="single" w:sz="4" w:space="0" w:color="auto"/>
              <w:left w:val="nil"/>
              <w:bottom w:val="nil"/>
              <w:right w:val="single" w:sz="4" w:space="0" w:color="auto"/>
            </w:tcBorders>
            <w:vAlign w:val="center"/>
          </w:tcPr>
          <w:p w14:paraId="72612DD5" w14:textId="77777777" w:rsidR="00575DDC" w:rsidRPr="00B65372" w:rsidRDefault="00575DDC" w:rsidP="004F4D9F">
            <w:pPr>
              <w:spacing w:before="0" w:after="0"/>
              <w:jc w:val="left"/>
              <w:rPr>
                <w:sz w:val="16"/>
                <w:szCs w:val="16"/>
                <w:lang w:val="en-GB"/>
              </w:rPr>
            </w:pPr>
          </w:p>
        </w:tc>
        <w:tc>
          <w:tcPr>
            <w:tcW w:w="628" w:type="dxa"/>
            <w:tcBorders>
              <w:top w:val="single" w:sz="4" w:space="0" w:color="auto"/>
              <w:left w:val="single" w:sz="4" w:space="0" w:color="auto"/>
              <w:bottom w:val="single" w:sz="4" w:space="0" w:color="auto"/>
              <w:right w:val="nil"/>
            </w:tcBorders>
            <w:vAlign w:val="center"/>
            <w:hideMark/>
          </w:tcPr>
          <w:p w14:paraId="15282677" w14:textId="77777777" w:rsidR="00575DDC" w:rsidRPr="00B65372" w:rsidRDefault="00575DDC" w:rsidP="004F4D9F">
            <w:pPr>
              <w:spacing w:before="0" w:after="0"/>
              <w:jc w:val="left"/>
              <w:rPr>
                <w:b/>
                <w:sz w:val="16"/>
                <w:szCs w:val="16"/>
                <w:lang w:val="en-GB"/>
              </w:rPr>
            </w:pPr>
            <w:r w:rsidRPr="00B65372">
              <w:rPr>
                <w:b/>
                <w:sz w:val="16"/>
                <w:lang w:val="en-GB"/>
              </w:rPr>
              <w:t>I.16</w:t>
            </w:r>
          </w:p>
        </w:tc>
        <w:tc>
          <w:tcPr>
            <w:tcW w:w="5188" w:type="dxa"/>
            <w:gridSpan w:val="6"/>
            <w:tcBorders>
              <w:top w:val="single" w:sz="4" w:space="0" w:color="auto"/>
              <w:left w:val="nil"/>
              <w:bottom w:val="single" w:sz="4" w:space="0" w:color="auto"/>
              <w:right w:val="single" w:sz="4" w:space="0" w:color="auto"/>
            </w:tcBorders>
            <w:vAlign w:val="center"/>
            <w:hideMark/>
          </w:tcPr>
          <w:p w14:paraId="40584DDD" w14:textId="2347F632" w:rsidR="00575DDC" w:rsidRPr="00B65372" w:rsidRDefault="00575DDC" w:rsidP="004F4D9F">
            <w:pPr>
              <w:spacing w:before="0" w:after="0"/>
              <w:jc w:val="left"/>
              <w:rPr>
                <w:b/>
                <w:sz w:val="16"/>
                <w:szCs w:val="16"/>
                <w:lang w:val="en-GB"/>
              </w:rPr>
            </w:pPr>
            <w:r w:rsidRPr="00B65372">
              <w:rPr>
                <w:b/>
                <w:sz w:val="16"/>
                <w:lang w:val="en-GB"/>
              </w:rPr>
              <w:t>Entry Border Control Post</w:t>
            </w:r>
            <w:r w:rsidRPr="00B65372">
              <w:rPr>
                <w:b/>
                <w:i/>
                <w:iCs/>
                <w:sz w:val="16"/>
              </w:rPr>
              <w:t xml:space="preserve"> Įvežimo pasienio kontrolės postas</w:t>
            </w:r>
          </w:p>
        </w:tc>
      </w:tr>
      <w:tr w:rsidR="00575DDC" w:rsidRPr="00B65372" w14:paraId="28D010BC" w14:textId="77777777" w:rsidTr="00D90D29">
        <w:trPr>
          <w:gridBefore w:val="1"/>
          <w:wBefore w:w="501" w:type="dxa"/>
          <w:trHeight w:val="158"/>
          <w:jc w:val="center"/>
        </w:trPr>
        <w:tc>
          <w:tcPr>
            <w:tcW w:w="661" w:type="dxa"/>
            <w:vMerge w:val="restart"/>
            <w:tcBorders>
              <w:top w:val="nil"/>
              <w:left w:val="single" w:sz="4" w:space="0" w:color="auto"/>
              <w:bottom w:val="nil"/>
              <w:right w:val="nil"/>
            </w:tcBorders>
          </w:tcPr>
          <w:p w14:paraId="78CA72E3" w14:textId="77777777" w:rsidR="00FD702F" w:rsidRPr="00B65372" w:rsidRDefault="00FD702F" w:rsidP="004F4D9F">
            <w:pPr>
              <w:jc w:val="center"/>
              <w:rPr>
                <w:sz w:val="16"/>
                <w:szCs w:val="16"/>
                <w:lang w:val="en-GB"/>
              </w:rPr>
            </w:pPr>
          </w:p>
        </w:tc>
        <w:tc>
          <w:tcPr>
            <w:tcW w:w="1331" w:type="dxa"/>
            <w:vMerge w:val="restart"/>
            <w:tcBorders>
              <w:top w:val="nil"/>
              <w:left w:val="nil"/>
              <w:bottom w:val="nil"/>
              <w:right w:val="nil"/>
            </w:tcBorders>
            <w:vAlign w:val="center"/>
            <w:hideMark/>
          </w:tcPr>
          <w:p w14:paraId="09A65D36" w14:textId="309AD7DF" w:rsidR="00FD702F" w:rsidRPr="00B65372" w:rsidRDefault="00FD702F" w:rsidP="004F4D9F">
            <w:pPr>
              <w:spacing w:before="0" w:after="0"/>
              <w:jc w:val="left"/>
              <w:rPr>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Aircraft</w:t>
            </w:r>
            <w:r w:rsidR="00FA3F9D" w:rsidRPr="00B65372">
              <w:rPr>
                <w:i/>
                <w:iCs/>
                <w:sz w:val="16"/>
              </w:rPr>
              <w:t xml:space="preserve"> </w:t>
            </w:r>
            <w:r w:rsidR="00575DDC" w:rsidRPr="00B65372">
              <w:rPr>
                <w:i/>
                <w:iCs/>
                <w:sz w:val="16"/>
              </w:rPr>
              <w:t xml:space="preserve">/ </w:t>
            </w:r>
            <w:r w:rsidR="00FA3F9D" w:rsidRPr="00B65372">
              <w:rPr>
                <w:i/>
                <w:iCs/>
                <w:sz w:val="16"/>
              </w:rPr>
              <w:t>Orlaivis</w:t>
            </w:r>
          </w:p>
        </w:tc>
        <w:tc>
          <w:tcPr>
            <w:tcW w:w="2603" w:type="dxa"/>
            <w:gridSpan w:val="5"/>
            <w:vMerge w:val="restart"/>
            <w:tcBorders>
              <w:top w:val="nil"/>
              <w:left w:val="nil"/>
              <w:bottom w:val="nil"/>
              <w:right w:val="single" w:sz="4" w:space="0" w:color="auto"/>
            </w:tcBorders>
            <w:vAlign w:val="center"/>
            <w:hideMark/>
          </w:tcPr>
          <w:p w14:paraId="4E52A613" w14:textId="3AFAB009" w:rsidR="00FD702F" w:rsidRPr="00B65372" w:rsidRDefault="00FD702F" w:rsidP="004F4D9F">
            <w:pPr>
              <w:jc w:val="left"/>
              <w:rPr>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Vessel</w:t>
            </w:r>
            <w:r w:rsidR="00575DDC" w:rsidRPr="00B65372">
              <w:rPr>
                <w:sz w:val="16"/>
                <w:lang w:val="en-GB"/>
              </w:rPr>
              <w:t xml:space="preserve"> /</w:t>
            </w:r>
            <w:r w:rsidR="00FA3F9D" w:rsidRPr="00B65372">
              <w:rPr>
                <w:i/>
                <w:iCs/>
                <w:sz w:val="16"/>
              </w:rPr>
              <w:t xml:space="preserve"> Laivas</w:t>
            </w:r>
          </w:p>
        </w:tc>
        <w:tc>
          <w:tcPr>
            <w:tcW w:w="628" w:type="dxa"/>
            <w:tcBorders>
              <w:top w:val="single" w:sz="4" w:space="0" w:color="auto"/>
              <w:left w:val="single" w:sz="4" w:space="0" w:color="auto"/>
              <w:bottom w:val="nil"/>
              <w:right w:val="nil"/>
            </w:tcBorders>
            <w:hideMark/>
          </w:tcPr>
          <w:p w14:paraId="53BA0F5A" w14:textId="77777777" w:rsidR="00FD702F" w:rsidRPr="00B65372" w:rsidRDefault="00FD702F" w:rsidP="004F4D9F">
            <w:pPr>
              <w:spacing w:before="0" w:after="0"/>
              <w:jc w:val="left"/>
              <w:rPr>
                <w:b/>
                <w:sz w:val="16"/>
                <w:szCs w:val="16"/>
                <w:lang w:val="en-GB"/>
              </w:rPr>
            </w:pPr>
            <w:r w:rsidRPr="00B65372">
              <w:rPr>
                <w:b/>
                <w:sz w:val="16"/>
                <w:lang w:val="en-GB"/>
              </w:rPr>
              <w:t>I.17</w:t>
            </w:r>
          </w:p>
        </w:tc>
        <w:tc>
          <w:tcPr>
            <w:tcW w:w="5188" w:type="dxa"/>
            <w:gridSpan w:val="6"/>
            <w:tcBorders>
              <w:top w:val="single" w:sz="4" w:space="0" w:color="auto"/>
              <w:left w:val="nil"/>
              <w:bottom w:val="nil"/>
              <w:right w:val="single" w:sz="4" w:space="0" w:color="auto"/>
            </w:tcBorders>
            <w:hideMark/>
          </w:tcPr>
          <w:p w14:paraId="23EBD17B" w14:textId="676D1A61" w:rsidR="00FD702F" w:rsidRPr="00B65372" w:rsidRDefault="00FD702F" w:rsidP="004F4D9F">
            <w:pPr>
              <w:spacing w:before="0" w:after="0"/>
              <w:jc w:val="left"/>
              <w:rPr>
                <w:sz w:val="16"/>
                <w:szCs w:val="16"/>
                <w:lang w:val="en-GB"/>
              </w:rPr>
            </w:pPr>
            <w:r w:rsidRPr="00B65372">
              <w:rPr>
                <w:b/>
                <w:sz w:val="16"/>
                <w:lang w:val="en-GB"/>
              </w:rPr>
              <w:t>Accompanying documents</w:t>
            </w:r>
            <w:r w:rsidR="00575DDC" w:rsidRPr="00B65372">
              <w:rPr>
                <w:b/>
                <w:sz w:val="16"/>
                <w:lang w:val="en-GB"/>
              </w:rPr>
              <w:t xml:space="preserve"> /</w:t>
            </w:r>
            <w:r w:rsidR="00FA3F9D" w:rsidRPr="00B65372">
              <w:rPr>
                <w:b/>
                <w:i/>
                <w:iCs/>
                <w:sz w:val="16"/>
              </w:rPr>
              <w:t xml:space="preserve"> Lydimieji dokumentai</w:t>
            </w:r>
          </w:p>
        </w:tc>
      </w:tr>
      <w:tr w:rsidR="00575DDC" w:rsidRPr="00B65372" w14:paraId="5976967E" w14:textId="77777777" w:rsidTr="00D90D29">
        <w:trPr>
          <w:gridBefore w:val="1"/>
          <w:wBefore w:w="501" w:type="dxa"/>
          <w:trHeight w:val="97"/>
          <w:jc w:val="center"/>
        </w:trPr>
        <w:tc>
          <w:tcPr>
            <w:tcW w:w="661" w:type="dxa"/>
            <w:vMerge/>
            <w:tcBorders>
              <w:top w:val="nil"/>
              <w:left w:val="single" w:sz="4" w:space="0" w:color="auto"/>
              <w:bottom w:val="nil"/>
              <w:right w:val="nil"/>
            </w:tcBorders>
            <w:vAlign w:val="center"/>
            <w:hideMark/>
          </w:tcPr>
          <w:p w14:paraId="511EC6DA" w14:textId="77777777" w:rsidR="00FD702F" w:rsidRPr="00B65372" w:rsidRDefault="00FD702F" w:rsidP="004F4D9F">
            <w:pPr>
              <w:spacing w:before="0" w:after="0"/>
              <w:jc w:val="left"/>
              <w:rPr>
                <w:color w:val="FF0000"/>
                <w:sz w:val="16"/>
                <w:szCs w:val="16"/>
                <w:lang w:val="en-GB"/>
              </w:rPr>
            </w:pPr>
          </w:p>
        </w:tc>
        <w:tc>
          <w:tcPr>
            <w:tcW w:w="1331" w:type="dxa"/>
            <w:vMerge/>
            <w:tcBorders>
              <w:top w:val="nil"/>
              <w:left w:val="nil"/>
              <w:bottom w:val="nil"/>
              <w:right w:val="nil"/>
            </w:tcBorders>
            <w:vAlign w:val="center"/>
            <w:hideMark/>
          </w:tcPr>
          <w:p w14:paraId="24BF68C5" w14:textId="77777777" w:rsidR="00FD702F" w:rsidRPr="00B65372" w:rsidRDefault="00FD702F" w:rsidP="004F4D9F">
            <w:pPr>
              <w:spacing w:before="0" w:after="0"/>
              <w:jc w:val="left"/>
              <w:rPr>
                <w:color w:val="FF0000"/>
                <w:sz w:val="16"/>
                <w:szCs w:val="16"/>
                <w:lang w:val="en-GB"/>
              </w:rPr>
            </w:pPr>
          </w:p>
        </w:tc>
        <w:tc>
          <w:tcPr>
            <w:tcW w:w="2603" w:type="dxa"/>
            <w:gridSpan w:val="5"/>
            <w:vMerge/>
            <w:tcBorders>
              <w:top w:val="nil"/>
              <w:left w:val="nil"/>
              <w:bottom w:val="nil"/>
              <w:right w:val="single" w:sz="4" w:space="0" w:color="auto"/>
            </w:tcBorders>
            <w:vAlign w:val="center"/>
            <w:hideMark/>
          </w:tcPr>
          <w:p w14:paraId="5E2323A8" w14:textId="77777777" w:rsidR="00FD702F" w:rsidRPr="00B65372" w:rsidRDefault="00FD702F" w:rsidP="004F4D9F">
            <w:pPr>
              <w:spacing w:before="0" w:after="0"/>
              <w:jc w:val="left"/>
              <w:rPr>
                <w:color w:val="FF0000"/>
                <w:sz w:val="16"/>
                <w:szCs w:val="16"/>
                <w:lang w:val="en-GB"/>
              </w:rPr>
            </w:pPr>
          </w:p>
        </w:tc>
        <w:tc>
          <w:tcPr>
            <w:tcW w:w="2860" w:type="dxa"/>
            <w:gridSpan w:val="2"/>
            <w:tcBorders>
              <w:top w:val="nil"/>
              <w:left w:val="single" w:sz="4" w:space="0" w:color="auto"/>
              <w:bottom w:val="nil"/>
              <w:right w:val="nil"/>
            </w:tcBorders>
          </w:tcPr>
          <w:p w14:paraId="051BD8EC" w14:textId="77777777" w:rsidR="00FD702F" w:rsidRPr="00B65372" w:rsidRDefault="00FD702F" w:rsidP="004F4D9F">
            <w:pPr>
              <w:spacing w:before="0" w:after="0"/>
              <w:jc w:val="left"/>
              <w:rPr>
                <w:color w:val="FF0000"/>
                <w:sz w:val="16"/>
                <w:szCs w:val="16"/>
                <w:lang w:val="en-GB"/>
              </w:rPr>
            </w:pPr>
          </w:p>
        </w:tc>
        <w:tc>
          <w:tcPr>
            <w:tcW w:w="2956" w:type="dxa"/>
            <w:gridSpan w:val="5"/>
            <w:tcBorders>
              <w:top w:val="nil"/>
              <w:left w:val="nil"/>
              <w:bottom w:val="nil"/>
              <w:right w:val="single" w:sz="4" w:space="0" w:color="auto"/>
            </w:tcBorders>
          </w:tcPr>
          <w:p w14:paraId="185D9700" w14:textId="77777777" w:rsidR="00FD702F" w:rsidRPr="00B65372" w:rsidRDefault="00FD702F" w:rsidP="004F4D9F">
            <w:pPr>
              <w:spacing w:before="0" w:after="0"/>
              <w:jc w:val="left"/>
              <w:rPr>
                <w:color w:val="FF0000"/>
                <w:sz w:val="16"/>
                <w:szCs w:val="16"/>
                <w:lang w:val="en-GB"/>
              </w:rPr>
            </w:pPr>
          </w:p>
        </w:tc>
      </w:tr>
      <w:tr w:rsidR="00575DDC" w:rsidRPr="00B65372" w14:paraId="6D2ECA2F" w14:textId="77777777" w:rsidTr="00D90D29">
        <w:trPr>
          <w:gridBefore w:val="1"/>
          <w:wBefore w:w="501" w:type="dxa"/>
          <w:trHeight w:val="307"/>
          <w:jc w:val="center"/>
        </w:trPr>
        <w:tc>
          <w:tcPr>
            <w:tcW w:w="661" w:type="dxa"/>
            <w:tcBorders>
              <w:top w:val="nil"/>
              <w:left w:val="single" w:sz="4" w:space="0" w:color="auto"/>
              <w:bottom w:val="nil"/>
              <w:right w:val="nil"/>
            </w:tcBorders>
          </w:tcPr>
          <w:p w14:paraId="35784228" w14:textId="77777777" w:rsidR="00FD702F" w:rsidRPr="00B65372" w:rsidRDefault="00FD702F" w:rsidP="004F4D9F">
            <w:pPr>
              <w:jc w:val="center"/>
              <w:rPr>
                <w:color w:val="FF0000"/>
                <w:sz w:val="16"/>
                <w:szCs w:val="16"/>
                <w:lang w:val="en-GB"/>
              </w:rPr>
            </w:pPr>
          </w:p>
        </w:tc>
        <w:tc>
          <w:tcPr>
            <w:tcW w:w="1331" w:type="dxa"/>
            <w:tcBorders>
              <w:top w:val="nil"/>
              <w:left w:val="nil"/>
              <w:bottom w:val="nil"/>
              <w:right w:val="nil"/>
            </w:tcBorders>
            <w:hideMark/>
          </w:tcPr>
          <w:p w14:paraId="618EBEF6" w14:textId="01C21C8E" w:rsidR="00FD702F" w:rsidRPr="00B65372" w:rsidRDefault="00FD702F" w:rsidP="004F4D9F">
            <w:pPr>
              <w:jc w:val="left"/>
              <w:rPr>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Railway</w:t>
            </w:r>
            <w:r w:rsidR="00FA3F9D" w:rsidRPr="00B65372">
              <w:rPr>
                <w:i/>
                <w:iCs/>
                <w:sz w:val="16"/>
              </w:rPr>
              <w:t xml:space="preserve"> </w:t>
            </w:r>
            <w:r w:rsidR="00575DDC" w:rsidRPr="00B65372">
              <w:rPr>
                <w:i/>
                <w:iCs/>
                <w:sz w:val="16"/>
              </w:rPr>
              <w:t xml:space="preserve"> / </w:t>
            </w:r>
            <w:r w:rsidR="00FA3F9D" w:rsidRPr="00B65372">
              <w:rPr>
                <w:i/>
                <w:iCs/>
                <w:sz w:val="16"/>
              </w:rPr>
              <w:t>Geležinkelio vagonas</w:t>
            </w:r>
          </w:p>
        </w:tc>
        <w:tc>
          <w:tcPr>
            <w:tcW w:w="2603" w:type="dxa"/>
            <w:gridSpan w:val="5"/>
            <w:tcBorders>
              <w:top w:val="nil"/>
              <w:left w:val="nil"/>
              <w:bottom w:val="nil"/>
              <w:right w:val="single" w:sz="4" w:space="0" w:color="auto"/>
            </w:tcBorders>
            <w:vAlign w:val="center"/>
            <w:hideMark/>
          </w:tcPr>
          <w:p w14:paraId="3C40D9AE" w14:textId="1475B13C" w:rsidR="00FD702F" w:rsidRPr="00B65372" w:rsidRDefault="00FD702F" w:rsidP="004F4D9F">
            <w:pPr>
              <w:spacing w:before="0" w:after="0"/>
              <w:jc w:val="left"/>
              <w:rPr>
                <w:color w:val="FF0000"/>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Road vehicle</w:t>
            </w:r>
            <w:r w:rsidR="00575DDC" w:rsidRPr="00B65372">
              <w:rPr>
                <w:sz w:val="16"/>
                <w:lang w:val="en-GB"/>
              </w:rPr>
              <w:t xml:space="preserve"> /</w:t>
            </w:r>
            <w:r w:rsidR="00FA3F9D" w:rsidRPr="00B65372">
              <w:rPr>
                <w:i/>
                <w:iCs/>
                <w:sz w:val="16"/>
              </w:rPr>
              <w:t xml:space="preserve"> Kelių transporto priemonė</w:t>
            </w:r>
          </w:p>
        </w:tc>
        <w:tc>
          <w:tcPr>
            <w:tcW w:w="628" w:type="dxa"/>
            <w:tcBorders>
              <w:top w:val="nil"/>
              <w:left w:val="single" w:sz="4" w:space="0" w:color="auto"/>
              <w:bottom w:val="nil"/>
              <w:right w:val="nil"/>
            </w:tcBorders>
          </w:tcPr>
          <w:p w14:paraId="1EEBBAC9" w14:textId="77777777" w:rsidR="00FD702F" w:rsidRPr="00B65372" w:rsidRDefault="00FD702F" w:rsidP="004F4D9F">
            <w:pPr>
              <w:spacing w:before="0" w:after="0"/>
              <w:jc w:val="left"/>
              <w:rPr>
                <w:color w:val="FF0000"/>
                <w:sz w:val="16"/>
                <w:szCs w:val="16"/>
                <w:lang w:val="en-GB"/>
              </w:rPr>
            </w:pPr>
          </w:p>
        </w:tc>
        <w:tc>
          <w:tcPr>
            <w:tcW w:w="2701" w:type="dxa"/>
            <w:gridSpan w:val="3"/>
            <w:tcBorders>
              <w:top w:val="nil"/>
              <w:left w:val="nil"/>
              <w:bottom w:val="nil"/>
              <w:right w:val="nil"/>
            </w:tcBorders>
            <w:vAlign w:val="center"/>
            <w:hideMark/>
          </w:tcPr>
          <w:p w14:paraId="54696AF0" w14:textId="56FBC5C8" w:rsidR="00FD702F" w:rsidRPr="00B65372" w:rsidRDefault="00FD702F" w:rsidP="004F4D9F">
            <w:pPr>
              <w:spacing w:before="0" w:after="0"/>
              <w:jc w:val="left"/>
              <w:rPr>
                <w:sz w:val="16"/>
                <w:szCs w:val="16"/>
                <w:lang w:val="en-GB"/>
              </w:rPr>
            </w:pPr>
            <w:r w:rsidRPr="00B65372">
              <w:rPr>
                <w:sz w:val="16"/>
                <w:lang w:val="en-GB"/>
              </w:rPr>
              <w:t>Type</w:t>
            </w:r>
            <w:r w:rsidR="00575DDC" w:rsidRPr="00B65372">
              <w:rPr>
                <w:sz w:val="16"/>
                <w:lang w:val="en-GB"/>
              </w:rPr>
              <w:t xml:space="preserve">/ </w:t>
            </w:r>
            <w:r w:rsidR="00575DDC" w:rsidRPr="00B65372">
              <w:rPr>
                <w:i/>
                <w:iCs/>
                <w:sz w:val="16"/>
                <w:lang w:val="en-GB"/>
              </w:rPr>
              <w:t>Tipas</w:t>
            </w:r>
          </w:p>
        </w:tc>
        <w:tc>
          <w:tcPr>
            <w:tcW w:w="2487" w:type="dxa"/>
            <w:gridSpan w:val="3"/>
            <w:tcBorders>
              <w:top w:val="nil"/>
              <w:left w:val="nil"/>
              <w:bottom w:val="nil"/>
              <w:right w:val="single" w:sz="4" w:space="0" w:color="auto"/>
            </w:tcBorders>
            <w:vAlign w:val="center"/>
            <w:hideMark/>
          </w:tcPr>
          <w:p w14:paraId="6B3862AF" w14:textId="4680299F" w:rsidR="00FD702F" w:rsidRPr="00B65372" w:rsidRDefault="00FD702F" w:rsidP="004F4D9F">
            <w:pPr>
              <w:spacing w:before="0" w:after="0"/>
              <w:jc w:val="left"/>
              <w:rPr>
                <w:sz w:val="16"/>
                <w:szCs w:val="16"/>
                <w:lang w:val="en-GB"/>
              </w:rPr>
            </w:pPr>
            <w:r w:rsidRPr="00B65372">
              <w:rPr>
                <w:sz w:val="16"/>
                <w:lang w:val="en-GB"/>
              </w:rPr>
              <w:t>Code</w:t>
            </w:r>
            <w:r w:rsidR="00575DDC" w:rsidRPr="00B65372">
              <w:rPr>
                <w:sz w:val="16"/>
                <w:lang w:val="en-GB"/>
              </w:rPr>
              <w:t xml:space="preserve"> /</w:t>
            </w:r>
            <w:r w:rsidR="00FA3F9D" w:rsidRPr="00B65372">
              <w:rPr>
                <w:i/>
                <w:iCs/>
                <w:sz w:val="16"/>
              </w:rPr>
              <w:t xml:space="preserve"> Kodas</w:t>
            </w:r>
          </w:p>
        </w:tc>
      </w:tr>
      <w:tr w:rsidR="00575DDC" w:rsidRPr="00B65372" w14:paraId="40816D2F" w14:textId="77777777" w:rsidTr="00D90D29">
        <w:trPr>
          <w:gridBefore w:val="1"/>
          <w:wBefore w:w="501" w:type="dxa"/>
          <w:trHeight w:val="177"/>
          <w:jc w:val="center"/>
        </w:trPr>
        <w:tc>
          <w:tcPr>
            <w:tcW w:w="661" w:type="dxa"/>
            <w:vMerge w:val="restart"/>
            <w:tcBorders>
              <w:top w:val="nil"/>
              <w:left w:val="single" w:sz="4" w:space="0" w:color="auto"/>
              <w:bottom w:val="single" w:sz="4" w:space="0" w:color="auto"/>
              <w:right w:val="nil"/>
            </w:tcBorders>
          </w:tcPr>
          <w:p w14:paraId="370F5B98" w14:textId="77777777" w:rsidR="00FD702F" w:rsidRPr="00B65372" w:rsidRDefault="00FD702F" w:rsidP="004F4D9F">
            <w:pPr>
              <w:jc w:val="center"/>
              <w:rPr>
                <w:color w:val="FF0000"/>
                <w:sz w:val="16"/>
                <w:szCs w:val="16"/>
                <w:lang w:val="en-GB"/>
              </w:rPr>
            </w:pPr>
          </w:p>
        </w:tc>
        <w:tc>
          <w:tcPr>
            <w:tcW w:w="3934" w:type="dxa"/>
            <w:gridSpan w:val="6"/>
            <w:vMerge w:val="restart"/>
            <w:tcBorders>
              <w:top w:val="nil"/>
              <w:left w:val="nil"/>
              <w:bottom w:val="single" w:sz="4" w:space="0" w:color="auto"/>
              <w:right w:val="single" w:sz="4" w:space="0" w:color="auto"/>
            </w:tcBorders>
            <w:hideMark/>
          </w:tcPr>
          <w:p w14:paraId="6339AD0F" w14:textId="2C5F4019" w:rsidR="00FD702F" w:rsidRPr="00B65372" w:rsidRDefault="00FD702F" w:rsidP="004F4D9F">
            <w:pPr>
              <w:jc w:val="left"/>
              <w:rPr>
                <w:sz w:val="16"/>
                <w:szCs w:val="16"/>
                <w:lang w:val="en-GB"/>
              </w:rPr>
            </w:pPr>
            <w:r w:rsidRPr="00B65372">
              <w:rPr>
                <w:sz w:val="16"/>
                <w:lang w:val="en-GB"/>
              </w:rPr>
              <w:t>Identification</w:t>
            </w:r>
            <w:r w:rsidR="00575DDC" w:rsidRPr="00B65372">
              <w:rPr>
                <w:sz w:val="16"/>
                <w:lang w:val="en-GB"/>
              </w:rPr>
              <w:t xml:space="preserve"> /</w:t>
            </w:r>
            <w:r w:rsidR="00FA3F9D" w:rsidRPr="00B65372">
              <w:rPr>
                <w:i/>
                <w:iCs/>
                <w:sz w:val="16"/>
              </w:rPr>
              <w:t xml:space="preserve"> Identifikacija</w:t>
            </w:r>
          </w:p>
        </w:tc>
        <w:tc>
          <w:tcPr>
            <w:tcW w:w="628" w:type="dxa"/>
            <w:tcBorders>
              <w:top w:val="nil"/>
              <w:left w:val="single" w:sz="4" w:space="0" w:color="auto"/>
              <w:bottom w:val="nil"/>
              <w:right w:val="nil"/>
            </w:tcBorders>
          </w:tcPr>
          <w:p w14:paraId="36B1064C" w14:textId="77777777" w:rsidR="00FD702F" w:rsidRPr="00B65372" w:rsidRDefault="00FD702F" w:rsidP="004F4D9F">
            <w:pPr>
              <w:spacing w:before="0" w:after="0"/>
              <w:jc w:val="left"/>
              <w:rPr>
                <w:color w:val="FF0000"/>
                <w:sz w:val="16"/>
                <w:szCs w:val="16"/>
                <w:lang w:val="en-GB"/>
              </w:rPr>
            </w:pPr>
          </w:p>
        </w:tc>
        <w:tc>
          <w:tcPr>
            <w:tcW w:w="2701" w:type="dxa"/>
            <w:gridSpan w:val="3"/>
            <w:tcBorders>
              <w:top w:val="nil"/>
              <w:left w:val="nil"/>
              <w:bottom w:val="nil"/>
              <w:right w:val="nil"/>
            </w:tcBorders>
            <w:hideMark/>
          </w:tcPr>
          <w:p w14:paraId="404B5006" w14:textId="4AC058BC" w:rsidR="00FD702F" w:rsidRPr="00B65372" w:rsidRDefault="00FD702F" w:rsidP="004F4D9F">
            <w:pPr>
              <w:spacing w:before="0" w:after="0"/>
              <w:jc w:val="left"/>
              <w:rPr>
                <w:sz w:val="16"/>
                <w:szCs w:val="16"/>
                <w:lang w:val="en-GB"/>
              </w:rPr>
            </w:pPr>
            <w:r w:rsidRPr="00B65372">
              <w:rPr>
                <w:sz w:val="16"/>
                <w:lang w:val="en-GB"/>
              </w:rPr>
              <w:t>Country</w:t>
            </w:r>
            <w:r w:rsidR="00575DDC" w:rsidRPr="00B65372">
              <w:rPr>
                <w:sz w:val="16"/>
                <w:lang w:val="en-GB"/>
              </w:rPr>
              <w:t xml:space="preserve"> /</w:t>
            </w:r>
            <w:r w:rsidR="00FA3F9D" w:rsidRPr="00B65372">
              <w:rPr>
                <w:i/>
                <w:iCs/>
                <w:sz w:val="16"/>
              </w:rPr>
              <w:t xml:space="preserve"> Šalis</w:t>
            </w:r>
          </w:p>
        </w:tc>
        <w:tc>
          <w:tcPr>
            <w:tcW w:w="2487" w:type="dxa"/>
            <w:gridSpan w:val="3"/>
            <w:tcBorders>
              <w:top w:val="nil"/>
              <w:left w:val="nil"/>
              <w:bottom w:val="nil"/>
              <w:right w:val="single" w:sz="4" w:space="0" w:color="auto"/>
            </w:tcBorders>
            <w:hideMark/>
          </w:tcPr>
          <w:p w14:paraId="2449DBC9" w14:textId="54F48DC8" w:rsidR="00FD702F" w:rsidRPr="00B65372" w:rsidRDefault="00FD702F" w:rsidP="004F4D9F">
            <w:pPr>
              <w:spacing w:before="0" w:after="0"/>
              <w:jc w:val="left"/>
              <w:rPr>
                <w:sz w:val="16"/>
                <w:szCs w:val="16"/>
                <w:lang w:val="en-GB"/>
              </w:rPr>
            </w:pPr>
            <w:r w:rsidRPr="00B65372">
              <w:rPr>
                <w:sz w:val="16"/>
                <w:lang w:val="en-GB"/>
              </w:rPr>
              <w:t>ISO country code</w:t>
            </w:r>
            <w:r w:rsidR="00575DDC" w:rsidRPr="00B65372">
              <w:rPr>
                <w:sz w:val="16"/>
                <w:lang w:val="en-GB"/>
              </w:rPr>
              <w:t xml:space="preserve"> /</w:t>
            </w:r>
            <w:r w:rsidR="00FA3F9D" w:rsidRPr="00B65372">
              <w:rPr>
                <w:i/>
                <w:iCs/>
                <w:sz w:val="16"/>
              </w:rPr>
              <w:t xml:space="preserve"> Šalies ISO kodas</w:t>
            </w:r>
          </w:p>
        </w:tc>
      </w:tr>
      <w:tr w:rsidR="00575DDC" w:rsidRPr="00B65372" w14:paraId="734FB59C" w14:textId="77777777" w:rsidTr="00D90D29">
        <w:trPr>
          <w:gridBefore w:val="1"/>
          <w:wBefore w:w="501" w:type="dxa"/>
          <w:trHeight w:val="177"/>
          <w:jc w:val="center"/>
        </w:trPr>
        <w:tc>
          <w:tcPr>
            <w:tcW w:w="661" w:type="dxa"/>
            <w:vMerge/>
            <w:tcBorders>
              <w:top w:val="nil"/>
              <w:left w:val="single" w:sz="4" w:space="0" w:color="auto"/>
              <w:bottom w:val="single" w:sz="4" w:space="0" w:color="auto"/>
              <w:right w:val="nil"/>
            </w:tcBorders>
            <w:vAlign w:val="center"/>
            <w:hideMark/>
          </w:tcPr>
          <w:p w14:paraId="404682A2" w14:textId="77777777" w:rsidR="00FD702F" w:rsidRPr="00B65372" w:rsidRDefault="00FD702F" w:rsidP="004F4D9F">
            <w:pPr>
              <w:spacing w:before="0" w:after="0"/>
              <w:jc w:val="left"/>
              <w:rPr>
                <w:color w:val="FF0000"/>
                <w:sz w:val="16"/>
                <w:szCs w:val="16"/>
                <w:lang w:val="en-GB"/>
              </w:rPr>
            </w:pPr>
          </w:p>
        </w:tc>
        <w:tc>
          <w:tcPr>
            <w:tcW w:w="3934" w:type="dxa"/>
            <w:gridSpan w:val="6"/>
            <w:vMerge/>
            <w:tcBorders>
              <w:top w:val="nil"/>
              <w:left w:val="nil"/>
              <w:bottom w:val="single" w:sz="4" w:space="0" w:color="auto"/>
              <w:right w:val="single" w:sz="4" w:space="0" w:color="auto"/>
            </w:tcBorders>
            <w:vAlign w:val="center"/>
            <w:hideMark/>
          </w:tcPr>
          <w:p w14:paraId="6C0E6388" w14:textId="77777777" w:rsidR="00FD702F" w:rsidRPr="00B65372" w:rsidRDefault="00FD702F" w:rsidP="004F4D9F">
            <w:pPr>
              <w:spacing w:before="0" w:after="0"/>
              <w:jc w:val="left"/>
              <w:rPr>
                <w:color w:val="FF0000"/>
                <w:sz w:val="16"/>
                <w:szCs w:val="16"/>
                <w:lang w:val="en-GB"/>
              </w:rPr>
            </w:pPr>
          </w:p>
        </w:tc>
        <w:tc>
          <w:tcPr>
            <w:tcW w:w="628" w:type="dxa"/>
            <w:tcBorders>
              <w:top w:val="nil"/>
              <w:left w:val="single" w:sz="4" w:space="0" w:color="auto"/>
              <w:bottom w:val="single" w:sz="4" w:space="0" w:color="auto"/>
              <w:right w:val="nil"/>
            </w:tcBorders>
          </w:tcPr>
          <w:p w14:paraId="7F0D3AB5" w14:textId="77777777" w:rsidR="00FD702F" w:rsidRPr="00B65372" w:rsidRDefault="00FD702F" w:rsidP="004F4D9F">
            <w:pPr>
              <w:spacing w:before="0" w:after="0"/>
              <w:jc w:val="left"/>
              <w:rPr>
                <w:color w:val="FF0000"/>
                <w:sz w:val="16"/>
                <w:szCs w:val="16"/>
                <w:lang w:val="en-GB"/>
              </w:rPr>
            </w:pPr>
          </w:p>
        </w:tc>
        <w:tc>
          <w:tcPr>
            <w:tcW w:w="2701" w:type="dxa"/>
            <w:gridSpan w:val="3"/>
            <w:tcBorders>
              <w:top w:val="nil"/>
              <w:left w:val="nil"/>
              <w:bottom w:val="single" w:sz="4" w:space="0" w:color="auto"/>
              <w:right w:val="nil"/>
            </w:tcBorders>
            <w:hideMark/>
          </w:tcPr>
          <w:p w14:paraId="39923DF2" w14:textId="683F1E33" w:rsidR="00FD702F" w:rsidRPr="00B65372" w:rsidRDefault="00FD702F" w:rsidP="004F4D9F">
            <w:pPr>
              <w:spacing w:before="0" w:after="0"/>
              <w:jc w:val="left"/>
              <w:rPr>
                <w:sz w:val="16"/>
                <w:szCs w:val="16"/>
                <w:lang w:val="en-GB"/>
              </w:rPr>
            </w:pPr>
            <w:r w:rsidRPr="00B65372">
              <w:rPr>
                <w:sz w:val="16"/>
                <w:lang w:val="en-GB"/>
              </w:rPr>
              <w:t>Commercial document reference</w:t>
            </w:r>
            <w:r w:rsidR="00231D2D" w:rsidRPr="00B65372">
              <w:rPr>
                <w:i/>
                <w:iCs/>
                <w:sz w:val="16"/>
              </w:rPr>
              <w:t xml:space="preserve"> </w:t>
            </w:r>
            <w:r w:rsidR="00575DDC" w:rsidRPr="00B65372">
              <w:rPr>
                <w:i/>
                <w:iCs/>
                <w:sz w:val="16"/>
              </w:rPr>
              <w:t xml:space="preserve"> / </w:t>
            </w:r>
            <w:r w:rsidR="00231D2D" w:rsidRPr="00B65372">
              <w:rPr>
                <w:i/>
                <w:iCs/>
                <w:sz w:val="16"/>
              </w:rPr>
              <w:t>Prekybos dokumento Nr.</w:t>
            </w:r>
          </w:p>
        </w:tc>
        <w:tc>
          <w:tcPr>
            <w:tcW w:w="2487" w:type="dxa"/>
            <w:gridSpan w:val="3"/>
            <w:tcBorders>
              <w:top w:val="nil"/>
              <w:left w:val="nil"/>
              <w:bottom w:val="single" w:sz="4" w:space="0" w:color="auto"/>
              <w:right w:val="single" w:sz="4" w:space="0" w:color="auto"/>
            </w:tcBorders>
          </w:tcPr>
          <w:p w14:paraId="3A5F410F" w14:textId="77777777" w:rsidR="00FD702F" w:rsidRPr="00B65372" w:rsidRDefault="00FD702F" w:rsidP="004F4D9F">
            <w:pPr>
              <w:spacing w:before="0" w:after="0"/>
              <w:jc w:val="left"/>
              <w:rPr>
                <w:sz w:val="16"/>
                <w:szCs w:val="16"/>
                <w:lang w:val="en-GB"/>
              </w:rPr>
            </w:pPr>
          </w:p>
        </w:tc>
      </w:tr>
      <w:tr w:rsidR="00D90D29" w:rsidRPr="00B65372" w14:paraId="1212EB53" w14:textId="77777777" w:rsidTr="00D90D29">
        <w:trPr>
          <w:gridBefore w:val="1"/>
          <w:wBefore w:w="501" w:type="dxa"/>
          <w:trHeight w:val="230"/>
          <w:jc w:val="center"/>
        </w:trPr>
        <w:tc>
          <w:tcPr>
            <w:tcW w:w="10411" w:type="dxa"/>
            <w:gridSpan w:val="14"/>
            <w:tcBorders>
              <w:top w:val="single" w:sz="4" w:space="0" w:color="auto"/>
              <w:left w:val="single" w:sz="4" w:space="0" w:color="auto"/>
              <w:bottom w:val="single" w:sz="4" w:space="0" w:color="auto"/>
              <w:right w:val="single" w:sz="4" w:space="0" w:color="auto"/>
              <w:tr2bl w:val="single" w:sz="4" w:space="0" w:color="auto"/>
            </w:tcBorders>
            <w:hideMark/>
          </w:tcPr>
          <w:p w14:paraId="03B4A304" w14:textId="51CCA55E" w:rsidR="00D90D29" w:rsidRPr="00B65372" w:rsidRDefault="00D90D29" w:rsidP="004F4D9F">
            <w:pPr>
              <w:spacing w:before="0" w:after="0"/>
              <w:jc w:val="left"/>
              <w:rPr>
                <w:b/>
                <w:sz w:val="16"/>
                <w:szCs w:val="16"/>
                <w:lang w:val="en-GB"/>
              </w:rPr>
            </w:pPr>
            <w:r w:rsidRPr="00B65372">
              <w:rPr>
                <w:b/>
                <w:sz w:val="16"/>
                <w:lang w:val="en-GB"/>
              </w:rPr>
              <w:t>I.18</w:t>
            </w:r>
            <w:r>
              <w:rPr>
                <w:b/>
                <w:sz w:val="16"/>
                <w:szCs w:val="16"/>
                <w:lang w:val="en-GB"/>
              </w:rPr>
              <w:t xml:space="preserve"> </w:t>
            </w:r>
            <w:r w:rsidRPr="00B65372">
              <w:rPr>
                <w:b/>
                <w:sz w:val="16"/>
                <w:lang w:val="en-GB"/>
              </w:rPr>
              <w:t>Transport conditions /</w:t>
            </w:r>
            <w:r w:rsidRPr="00B65372">
              <w:rPr>
                <w:b/>
                <w:i/>
                <w:iCs/>
                <w:sz w:val="16"/>
              </w:rPr>
              <w:t xml:space="preserve"> Vežimo sąlygos</w:t>
            </w:r>
          </w:p>
          <w:p w14:paraId="500605A2" w14:textId="2C682623" w:rsidR="00D90D29" w:rsidRPr="00B65372" w:rsidRDefault="00D90D29" w:rsidP="004F4D9F">
            <w:pPr>
              <w:spacing w:before="0" w:after="0"/>
              <w:jc w:val="left"/>
              <w:rPr>
                <w:sz w:val="16"/>
                <w:szCs w:val="16"/>
                <w:lang w:val="en-GB"/>
              </w:rPr>
            </w:pPr>
            <w:r>
              <w:rPr>
                <w:b/>
                <w:sz w:val="16"/>
                <w:szCs w:val="16"/>
              </w:rPr>
              <w:sym w:font="Symbol" w:char="F07F"/>
            </w:r>
            <w:r>
              <w:rPr>
                <w:b/>
                <w:sz w:val="16"/>
                <w:szCs w:val="16"/>
              </w:rPr>
              <w:t xml:space="preserve"> </w:t>
            </w:r>
            <w:r w:rsidRPr="00D90D29">
              <w:rPr>
                <w:sz w:val="16"/>
                <w:lang w:val="en-GB"/>
              </w:rPr>
              <w:t xml:space="preserve">Ambient / </w:t>
            </w:r>
            <w:r w:rsidRPr="00D90D29">
              <w:rPr>
                <w:i/>
                <w:iCs/>
                <w:sz w:val="16"/>
              </w:rPr>
              <w:t>Aplinkos</w:t>
            </w:r>
            <w:r>
              <w:rPr>
                <w:sz w:val="16"/>
                <w:szCs w:val="16"/>
                <w:lang w:val="en-GB"/>
              </w:rPr>
              <w:t xml:space="preserve">  </w:t>
            </w:r>
            <w:r w:rsidRPr="00B65372">
              <w:rPr>
                <w:b/>
                <w:sz w:val="16"/>
                <w:szCs w:val="16"/>
                <w:lang w:val="en-GB"/>
              </w:rPr>
              <w:sym w:font="Symbol" w:char="F07F"/>
            </w:r>
            <w:r w:rsidRPr="00B65372">
              <w:rPr>
                <w:b/>
                <w:sz w:val="16"/>
                <w:lang w:val="en-GB"/>
              </w:rPr>
              <w:t xml:space="preserve"> </w:t>
            </w:r>
            <w:r w:rsidRPr="00B65372">
              <w:rPr>
                <w:sz w:val="16"/>
                <w:lang w:val="en-GB"/>
              </w:rPr>
              <w:t>Chilled /</w:t>
            </w:r>
            <w:r w:rsidRPr="00B65372">
              <w:rPr>
                <w:i/>
                <w:iCs/>
                <w:sz w:val="16"/>
              </w:rPr>
              <w:t xml:space="preserve"> Atšaldyta</w:t>
            </w:r>
            <w:r>
              <w:rPr>
                <w:sz w:val="16"/>
                <w:szCs w:val="16"/>
                <w:lang w:val="en-GB"/>
              </w:rPr>
              <w:t xml:space="preserve">  </w:t>
            </w:r>
            <w:r w:rsidRPr="00B65372">
              <w:rPr>
                <w:b/>
                <w:sz w:val="16"/>
                <w:szCs w:val="16"/>
                <w:lang w:val="en-GB"/>
              </w:rPr>
              <w:sym w:font="Symbol" w:char="F07F"/>
            </w:r>
            <w:r w:rsidRPr="00B65372">
              <w:rPr>
                <w:b/>
                <w:sz w:val="16"/>
                <w:lang w:val="en-GB"/>
              </w:rPr>
              <w:t xml:space="preserve"> </w:t>
            </w:r>
            <w:r w:rsidRPr="00B65372">
              <w:rPr>
                <w:sz w:val="16"/>
                <w:lang w:val="en-GB"/>
              </w:rPr>
              <w:t>Frozen /</w:t>
            </w:r>
            <w:r w:rsidRPr="00B65372">
              <w:rPr>
                <w:i/>
                <w:iCs/>
                <w:sz w:val="16"/>
              </w:rPr>
              <w:t xml:space="preserve"> Užšaldyta</w:t>
            </w:r>
          </w:p>
        </w:tc>
      </w:tr>
      <w:tr w:rsidR="00575DDC" w:rsidRPr="00B65372" w14:paraId="65EA9AD2" w14:textId="77777777" w:rsidTr="00D90D29">
        <w:trPr>
          <w:gridBefore w:val="1"/>
          <w:wBefore w:w="501" w:type="dxa"/>
          <w:trHeight w:val="133"/>
          <w:jc w:val="center"/>
        </w:trPr>
        <w:tc>
          <w:tcPr>
            <w:tcW w:w="661" w:type="dxa"/>
            <w:tcBorders>
              <w:top w:val="single" w:sz="4" w:space="0" w:color="auto"/>
              <w:left w:val="single" w:sz="4" w:space="0" w:color="auto"/>
              <w:bottom w:val="nil"/>
              <w:right w:val="nil"/>
            </w:tcBorders>
            <w:hideMark/>
          </w:tcPr>
          <w:p w14:paraId="7ADA8FF6" w14:textId="77777777" w:rsidR="00FD702F" w:rsidRPr="00B65372" w:rsidRDefault="00FD702F" w:rsidP="004F4D9F">
            <w:pPr>
              <w:spacing w:before="0" w:after="0"/>
              <w:jc w:val="left"/>
              <w:rPr>
                <w:b/>
                <w:sz w:val="16"/>
                <w:szCs w:val="16"/>
                <w:lang w:val="en-GB"/>
              </w:rPr>
            </w:pPr>
            <w:r w:rsidRPr="00B65372">
              <w:rPr>
                <w:b/>
                <w:sz w:val="16"/>
                <w:lang w:val="en-GB"/>
              </w:rPr>
              <w:t>I.19</w:t>
            </w:r>
          </w:p>
        </w:tc>
        <w:tc>
          <w:tcPr>
            <w:tcW w:w="9750" w:type="dxa"/>
            <w:gridSpan w:val="13"/>
            <w:tcBorders>
              <w:top w:val="single" w:sz="4" w:space="0" w:color="auto"/>
              <w:left w:val="nil"/>
              <w:bottom w:val="nil"/>
              <w:right w:val="single" w:sz="4" w:space="0" w:color="auto"/>
            </w:tcBorders>
            <w:hideMark/>
          </w:tcPr>
          <w:p w14:paraId="2DD1D524" w14:textId="76627BD5" w:rsidR="00FD702F" w:rsidRPr="00B65372" w:rsidRDefault="00FD702F" w:rsidP="004F4D9F">
            <w:pPr>
              <w:spacing w:before="0" w:after="0"/>
              <w:jc w:val="left"/>
              <w:rPr>
                <w:b/>
                <w:sz w:val="16"/>
                <w:szCs w:val="16"/>
                <w:lang w:val="en-GB"/>
              </w:rPr>
            </w:pPr>
            <w:r w:rsidRPr="00B65372">
              <w:rPr>
                <w:b/>
                <w:sz w:val="16"/>
                <w:lang w:val="en-GB"/>
              </w:rPr>
              <w:t>Container number/Seal number</w:t>
            </w:r>
            <w:r w:rsidR="00575DDC" w:rsidRPr="00B65372">
              <w:rPr>
                <w:b/>
                <w:sz w:val="16"/>
                <w:lang w:val="en-GB"/>
              </w:rPr>
              <w:t xml:space="preserve"> /</w:t>
            </w:r>
            <w:r w:rsidR="00FA3F9D" w:rsidRPr="00B65372">
              <w:rPr>
                <w:b/>
                <w:i/>
                <w:iCs/>
                <w:sz w:val="16"/>
              </w:rPr>
              <w:t xml:space="preserve"> Konteinerio / plombos numeris</w:t>
            </w:r>
          </w:p>
        </w:tc>
      </w:tr>
      <w:tr w:rsidR="00575DDC" w:rsidRPr="00B65372" w14:paraId="14D939D2" w14:textId="77777777" w:rsidTr="00D90D29">
        <w:trPr>
          <w:gridBefore w:val="1"/>
          <w:wBefore w:w="501" w:type="dxa"/>
          <w:trHeight w:val="133"/>
          <w:jc w:val="center"/>
        </w:trPr>
        <w:tc>
          <w:tcPr>
            <w:tcW w:w="661" w:type="dxa"/>
            <w:tcBorders>
              <w:top w:val="nil"/>
              <w:left w:val="single" w:sz="4" w:space="0" w:color="auto"/>
              <w:bottom w:val="single" w:sz="4" w:space="0" w:color="auto"/>
              <w:right w:val="nil"/>
            </w:tcBorders>
          </w:tcPr>
          <w:p w14:paraId="744254D6" w14:textId="77777777" w:rsidR="00FD702F" w:rsidRPr="00B65372" w:rsidRDefault="00FD702F" w:rsidP="004F4D9F">
            <w:pPr>
              <w:spacing w:before="0" w:after="0"/>
              <w:jc w:val="left"/>
              <w:rPr>
                <w:sz w:val="16"/>
                <w:szCs w:val="16"/>
                <w:lang w:val="en-GB"/>
              </w:rPr>
            </w:pPr>
          </w:p>
        </w:tc>
        <w:tc>
          <w:tcPr>
            <w:tcW w:w="3934" w:type="dxa"/>
            <w:gridSpan w:val="6"/>
            <w:tcBorders>
              <w:top w:val="nil"/>
              <w:left w:val="nil"/>
              <w:bottom w:val="single" w:sz="4" w:space="0" w:color="auto"/>
              <w:right w:val="nil"/>
            </w:tcBorders>
            <w:hideMark/>
          </w:tcPr>
          <w:p w14:paraId="2FBD7AD2" w14:textId="0FA97836" w:rsidR="00FD702F" w:rsidRPr="00B65372" w:rsidRDefault="00FD702F" w:rsidP="004F4D9F">
            <w:pPr>
              <w:spacing w:before="0" w:after="0"/>
              <w:jc w:val="left"/>
              <w:rPr>
                <w:sz w:val="16"/>
                <w:szCs w:val="16"/>
                <w:lang w:val="en-GB"/>
              </w:rPr>
            </w:pPr>
            <w:r w:rsidRPr="00B65372">
              <w:rPr>
                <w:sz w:val="16"/>
                <w:lang w:val="en-GB"/>
              </w:rPr>
              <w:t>Container No</w:t>
            </w:r>
            <w:r w:rsidR="00575DDC" w:rsidRPr="00B65372">
              <w:rPr>
                <w:sz w:val="16"/>
                <w:lang w:val="en-GB"/>
              </w:rPr>
              <w:t xml:space="preserve"> /</w:t>
            </w:r>
            <w:r w:rsidR="00231D2D" w:rsidRPr="00B65372">
              <w:rPr>
                <w:i/>
                <w:iCs/>
                <w:sz w:val="16"/>
              </w:rPr>
              <w:t xml:space="preserve"> Konteinerio Nr.</w:t>
            </w:r>
          </w:p>
        </w:tc>
        <w:tc>
          <w:tcPr>
            <w:tcW w:w="3143" w:type="dxa"/>
            <w:gridSpan w:val="3"/>
            <w:tcBorders>
              <w:top w:val="nil"/>
              <w:left w:val="nil"/>
              <w:bottom w:val="single" w:sz="4" w:space="0" w:color="auto"/>
              <w:right w:val="nil"/>
            </w:tcBorders>
            <w:hideMark/>
          </w:tcPr>
          <w:p w14:paraId="131DA57B" w14:textId="798CBFB5" w:rsidR="00FD702F" w:rsidRPr="00B65372" w:rsidRDefault="00FD702F" w:rsidP="004F4D9F">
            <w:pPr>
              <w:spacing w:before="0" w:after="0"/>
              <w:jc w:val="left"/>
              <w:rPr>
                <w:sz w:val="16"/>
                <w:szCs w:val="16"/>
                <w:lang w:val="en-GB"/>
              </w:rPr>
            </w:pPr>
            <w:r w:rsidRPr="00B65372">
              <w:rPr>
                <w:sz w:val="16"/>
                <w:lang w:val="en-GB"/>
              </w:rPr>
              <w:t>Seal No</w:t>
            </w:r>
            <w:r w:rsidR="00575DDC" w:rsidRPr="00B65372">
              <w:rPr>
                <w:sz w:val="16"/>
                <w:lang w:val="en-GB"/>
              </w:rPr>
              <w:t xml:space="preserve"> /</w:t>
            </w:r>
            <w:r w:rsidRPr="00B65372">
              <w:rPr>
                <w:sz w:val="16"/>
                <w:lang w:val="en-GB"/>
              </w:rPr>
              <w:t xml:space="preserve"> </w:t>
            </w:r>
            <w:r w:rsidR="00231D2D" w:rsidRPr="00B65372">
              <w:rPr>
                <w:i/>
                <w:iCs/>
                <w:sz w:val="16"/>
              </w:rPr>
              <w:t>Plombos Nr.</w:t>
            </w:r>
          </w:p>
        </w:tc>
        <w:tc>
          <w:tcPr>
            <w:tcW w:w="2673" w:type="dxa"/>
            <w:gridSpan w:val="4"/>
            <w:tcBorders>
              <w:top w:val="nil"/>
              <w:left w:val="nil"/>
              <w:bottom w:val="single" w:sz="4" w:space="0" w:color="auto"/>
              <w:right w:val="single" w:sz="4" w:space="0" w:color="auto"/>
            </w:tcBorders>
          </w:tcPr>
          <w:p w14:paraId="73621554" w14:textId="77777777" w:rsidR="00FD702F" w:rsidRPr="00B65372" w:rsidRDefault="00FD702F" w:rsidP="004F4D9F">
            <w:pPr>
              <w:spacing w:before="0" w:after="0"/>
              <w:jc w:val="left"/>
              <w:rPr>
                <w:color w:val="FF0000"/>
                <w:sz w:val="16"/>
                <w:szCs w:val="16"/>
                <w:lang w:val="en-GB"/>
              </w:rPr>
            </w:pPr>
          </w:p>
        </w:tc>
      </w:tr>
      <w:tr w:rsidR="00575DDC" w:rsidRPr="00B65372" w14:paraId="493A41E9" w14:textId="77777777" w:rsidTr="00D90D29">
        <w:trPr>
          <w:gridBefore w:val="1"/>
          <w:wBefore w:w="501" w:type="dxa"/>
          <w:trHeight w:val="230"/>
          <w:jc w:val="center"/>
        </w:trPr>
        <w:tc>
          <w:tcPr>
            <w:tcW w:w="661" w:type="dxa"/>
            <w:tcBorders>
              <w:top w:val="single" w:sz="4" w:space="0" w:color="auto"/>
              <w:left w:val="single" w:sz="4" w:space="0" w:color="auto"/>
              <w:bottom w:val="single" w:sz="4" w:space="0" w:color="auto"/>
              <w:right w:val="single" w:sz="4" w:space="0" w:color="auto"/>
            </w:tcBorders>
            <w:hideMark/>
          </w:tcPr>
          <w:p w14:paraId="6C8BDBF8" w14:textId="77777777" w:rsidR="00FD702F" w:rsidRPr="00B65372" w:rsidRDefault="00FD702F" w:rsidP="004F4D9F">
            <w:pPr>
              <w:spacing w:before="0" w:after="0"/>
              <w:jc w:val="left"/>
              <w:rPr>
                <w:b/>
                <w:sz w:val="16"/>
                <w:szCs w:val="16"/>
                <w:lang w:val="en-GB"/>
              </w:rPr>
            </w:pPr>
            <w:r w:rsidRPr="00B65372">
              <w:rPr>
                <w:b/>
                <w:sz w:val="16"/>
                <w:lang w:val="en-GB"/>
              </w:rPr>
              <w:t>I.20</w:t>
            </w:r>
          </w:p>
        </w:tc>
        <w:tc>
          <w:tcPr>
            <w:tcW w:w="9750" w:type="dxa"/>
            <w:gridSpan w:val="13"/>
            <w:tcBorders>
              <w:top w:val="single" w:sz="4" w:space="0" w:color="auto"/>
              <w:left w:val="single" w:sz="4" w:space="0" w:color="auto"/>
              <w:bottom w:val="single" w:sz="4" w:space="0" w:color="auto"/>
              <w:right w:val="single" w:sz="4" w:space="0" w:color="auto"/>
            </w:tcBorders>
            <w:hideMark/>
          </w:tcPr>
          <w:p w14:paraId="4C829927" w14:textId="448DDDA7" w:rsidR="00FD702F" w:rsidRPr="00B65372" w:rsidRDefault="00FD702F" w:rsidP="004F4D9F">
            <w:pPr>
              <w:spacing w:before="0" w:after="0"/>
              <w:jc w:val="left"/>
              <w:rPr>
                <w:b/>
                <w:sz w:val="16"/>
                <w:szCs w:val="16"/>
                <w:lang w:val="en-GB"/>
              </w:rPr>
            </w:pPr>
            <w:r w:rsidRPr="00B65372">
              <w:rPr>
                <w:b/>
                <w:sz w:val="16"/>
                <w:lang w:val="en-GB"/>
              </w:rPr>
              <w:t>Certified as or for</w:t>
            </w:r>
            <w:r w:rsidR="00575DDC" w:rsidRPr="00B65372">
              <w:rPr>
                <w:b/>
                <w:sz w:val="16"/>
                <w:lang w:val="en-GB"/>
              </w:rPr>
              <w:t xml:space="preserve"> /</w:t>
            </w:r>
            <w:r w:rsidR="00FA3F9D" w:rsidRPr="00B65372">
              <w:rPr>
                <w:b/>
                <w:i/>
                <w:iCs/>
                <w:sz w:val="16"/>
              </w:rPr>
              <w:t xml:space="preserve"> Sertifikato pobūdis arba gyvūno paskirtis</w:t>
            </w:r>
          </w:p>
        </w:tc>
      </w:tr>
      <w:tr w:rsidR="00575DDC" w:rsidRPr="00B65372" w14:paraId="76BC8CEF" w14:textId="77777777" w:rsidTr="00D90D29">
        <w:trPr>
          <w:gridBefore w:val="1"/>
          <w:wBefore w:w="501" w:type="dxa"/>
          <w:trHeight w:val="1306"/>
          <w:jc w:val="center"/>
        </w:trPr>
        <w:tc>
          <w:tcPr>
            <w:tcW w:w="10411" w:type="dxa"/>
            <w:gridSpan w:val="14"/>
            <w:tcBorders>
              <w:top w:val="single" w:sz="4" w:space="0" w:color="auto"/>
              <w:left w:val="single" w:sz="4" w:space="0" w:color="auto"/>
              <w:right w:val="single" w:sz="4" w:space="0" w:color="auto"/>
            </w:tcBorders>
          </w:tcPr>
          <w:p w14:paraId="52C4E190" w14:textId="06E2721B" w:rsidR="00575DDC" w:rsidRPr="00B65372" w:rsidRDefault="00575DDC" w:rsidP="004F4D9F">
            <w:pPr>
              <w:spacing w:before="0" w:after="0" w:line="360" w:lineRule="auto"/>
              <w:jc w:val="left"/>
              <w:rPr>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Further keeping /</w:t>
            </w:r>
            <w:r w:rsidRPr="00B65372">
              <w:rPr>
                <w:i/>
                <w:iCs/>
                <w:sz w:val="16"/>
              </w:rPr>
              <w:t xml:space="preserve"> Tolesnis laikymas</w:t>
            </w:r>
          </w:p>
          <w:p w14:paraId="660E2574" w14:textId="0EF898A7" w:rsidR="00575DDC" w:rsidRPr="00B65372" w:rsidRDefault="00575DDC" w:rsidP="004F4D9F">
            <w:pPr>
              <w:spacing w:before="0" w:after="0" w:line="360" w:lineRule="auto"/>
              <w:jc w:val="left"/>
              <w:rPr>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Confined establishment /</w:t>
            </w:r>
            <w:r w:rsidRPr="00B65372">
              <w:rPr>
                <w:i/>
                <w:iCs/>
                <w:sz w:val="16"/>
              </w:rPr>
              <w:t xml:space="preserve"> Atskirtam ūkiui</w:t>
            </w:r>
          </w:p>
          <w:p w14:paraId="47BFD2AB" w14:textId="459BC6A7" w:rsidR="00575DDC" w:rsidRPr="00B65372" w:rsidRDefault="00575DDC" w:rsidP="004F4D9F">
            <w:pPr>
              <w:spacing w:before="0" w:after="0" w:line="360" w:lineRule="auto"/>
              <w:jc w:val="left"/>
              <w:rPr>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Quarantine establishment /</w:t>
            </w:r>
            <w:r w:rsidRPr="00B65372">
              <w:rPr>
                <w:i/>
                <w:iCs/>
                <w:sz w:val="16"/>
              </w:rPr>
              <w:t xml:space="preserve"> Karantino ūkiui</w:t>
            </w:r>
          </w:p>
          <w:p w14:paraId="7EA76437" w14:textId="79C76116" w:rsidR="00575DDC" w:rsidRPr="00B65372" w:rsidRDefault="00575DDC" w:rsidP="004F4D9F">
            <w:pPr>
              <w:spacing w:before="0" w:after="0" w:line="360" w:lineRule="auto"/>
              <w:jc w:val="left"/>
              <w:rPr>
                <w:color w:val="FF0000"/>
                <w:sz w:val="16"/>
                <w:szCs w:val="16"/>
                <w:lang w:val="en-GB"/>
              </w:rPr>
            </w:pPr>
            <w:r w:rsidRPr="00B65372">
              <w:rPr>
                <w:b/>
                <w:sz w:val="16"/>
                <w:szCs w:val="16"/>
                <w:lang w:val="en-GB"/>
              </w:rPr>
              <w:sym w:font="Symbol" w:char="F07F"/>
            </w:r>
            <w:r w:rsidRPr="00B65372">
              <w:rPr>
                <w:b/>
                <w:sz w:val="16"/>
                <w:lang w:val="en-GB"/>
              </w:rPr>
              <w:t xml:space="preserve"> </w:t>
            </w:r>
            <w:r w:rsidRPr="00B65372">
              <w:rPr>
                <w:sz w:val="16"/>
                <w:lang w:val="en-GB"/>
              </w:rPr>
              <w:t>Other /</w:t>
            </w:r>
            <w:r w:rsidRPr="00B65372">
              <w:rPr>
                <w:i/>
                <w:iCs/>
                <w:sz w:val="16"/>
              </w:rPr>
              <w:t xml:space="preserve"> Kita</w:t>
            </w:r>
          </w:p>
        </w:tc>
      </w:tr>
      <w:tr w:rsidR="00575DDC" w:rsidRPr="00B65372" w14:paraId="6677B31F" w14:textId="77777777" w:rsidTr="00D90D29">
        <w:trPr>
          <w:gridBefore w:val="1"/>
          <w:wBefore w:w="501" w:type="dxa"/>
          <w:trHeight w:val="374"/>
          <w:jc w:val="center"/>
        </w:trPr>
        <w:tc>
          <w:tcPr>
            <w:tcW w:w="661" w:type="dxa"/>
            <w:tcBorders>
              <w:top w:val="single" w:sz="4" w:space="0" w:color="auto"/>
              <w:left w:val="single" w:sz="4" w:space="0" w:color="auto"/>
              <w:bottom w:val="nil"/>
              <w:right w:val="nil"/>
            </w:tcBorders>
            <w:vAlign w:val="center"/>
            <w:hideMark/>
          </w:tcPr>
          <w:p w14:paraId="7CB17688" w14:textId="77777777" w:rsidR="00FD702F" w:rsidRPr="00B65372" w:rsidRDefault="00FD702F" w:rsidP="004F4D9F">
            <w:pPr>
              <w:spacing w:before="0" w:after="0"/>
              <w:jc w:val="left"/>
              <w:rPr>
                <w:b/>
                <w:sz w:val="16"/>
                <w:szCs w:val="16"/>
                <w:lang w:val="en-GB"/>
              </w:rPr>
            </w:pPr>
            <w:r w:rsidRPr="00B65372">
              <w:rPr>
                <w:b/>
                <w:sz w:val="16"/>
                <w:lang w:val="en-GB"/>
              </w:rPr>
              <w:t>I.21</w:t>
            </w:r>
          </w:p>
        </w:tc>
        <w:tc>
          <w:tcPr>
            <w:tcW w:w="3934" w:type="dxa"/>
            <w:gridSpan w:val="6"/>
            <w:tcBorders>
              <w:top w:val="single" w:sz="4" w:space="0" w:color="auto"/>
              <w:left w:val="nil"/>
              <w:bottom w:val="nil"/>
              <w:right w:val="single" w:sz="4" w:space="0" w:color="auto"/>
            </w:tcBorders>
            <w:vAlign w:val="center"/>
            <w:hideMark/>
          </w:tcPr>
          <w:p w14:paraId="3F1D47A0" w14:textId="0779370F" w:rsidR="00FD702F" w:rsidRPr="00B65372" w:rsidRDefault="00FD702F" w:rsidP="004F4D9F">
            <w:pPr>
              <w:spacing w:before="0" w:after="0"/>
              <w:jc w:val="left"/>
              <w:rPr>
                <w:sz w:val="16"/>
                <w:szCs w:val="16"/>
                <w:lang w:val="en-GB"/>
              </w:rPr>
            </w:pPr>
            <w:r w:rsidRPr="00B65372">
              <w:rPr>
                <w:b/>
                <w:sz w:val="16"/>
                <w:szCs w:val="16"/>
                <w:lang w:val="en-GB"/>
              </w:rPr>
              <w:sym w:font="Symbol" w:char="F07F"/>
            </w:r>
            <w:r w:rsidRPr="00B65372">
              <w:rPr>
                <w:b/>
                <w:sz w:val="16"/>
                <w:lang w:val="en-GB"/>
              </w:rPr>
              <w:t xml:space="preserve"> For transit</w:t>
            </w:r>
            <w:r w:rsidR="00575DDC" w:rsidRPr="00B65372">
              <w:rPr>
                <w:b/>
                <w:sz w:val="16"/>
                <w:lang w:val="en-GB"/>
              </w:rPr>
              <w:t xml:space="preserve"> /</w:t>
            </w:r>
            <w:r w:rsidR="00FA3F9D" w:rsidRPr="00B65372">
              <w:rPr>
                <w:b/>
                <w:i/>
                <w:iCs/>
                <w:sz w:val="16"/>
              </w:rPr>
              <w:t xml:space="preserve"> Vežti tranzitu</w:t>
            </w:r>
          </w:p>
        </w:tc>
        <w:tc>
          <w:tcPr>
            <w:tcW w:w="628" w:type="dxa"/>
            <w:tcBorders>
              <w:top w:val="single" w:sz="4" w:space="0" w:color="auto"/>
              <w:left w:val="single" w:sz="4" w:space="0" w:color="auto"/>
              <w:bottom w:val="single" w:sz="4" w:space="0" w:color="auto"/>
              <w:right w:val="nil"/>
            </w:tcBorders>
            <w:vAlign w:val="center"/>
            <w:hideMark/>
          </w:tcPr>
          <w:p w14:paraId="6151A7A7" w14:textId="77777777" w:rsidR="00FD702F" w:rsidRPr="00B65372" w:rsidRDefault="00FD702F" w:rsidP="004F4D9F">
            <w:pPr>
              <w:spacing w:before="0" w:after="0"/>
              <w:jc w:val="left"/>
              <w:rPr>
                <w:b/>
                <w:sz w:val="16"/>
                <w:szCs w:val="16"/>
                <w:lang w:val="en-GB"/>
              </w:rPr>
            </w:pPr>
            <w:r w:rsidRPr="00B65372">
              <w:rPr>
                <w:b/>
                <w:sz w:val="16"/>
                <w:lang w:val="en-GB"/>
              </w:rPr>
              <w:t>I.22</w:t>
            </w:r>
          </w:p>
        </w:tc>
        <w:tc>
          <w:tcPr>
            <w:tcW w:w="5188" w:type="dxa"/>
            <w:gridSpan w:val="6"/>
            <w:tcBorders>
              <w:top w:val="single" w:sz="4" w:space="0" w:color="auto"/>
              <w:left w:val="nil"/>
              <w:bottom w:val="single" w:sz="4" w:space="0" w:color="auto"/>
              <w:right w:val="single" w:sz="4" w:space="0" w:color="auto"/>
            </w:tcBorders>
            <w:vAlign w:val="center"/>
            <w:hideMark/>
          </w:tcPr>
          <w:p w14:paraId="1499AC67" w14:textId="19568BDF" w:rsidR="00FD702F" w:rsidRPr="00B65372" w:rsidRDefault="00FD702F" w:rsidP="004F4D9F">
            <w:pPr>
              <w:spacing w:before="0" w:after="0"/>
              <w:jc w:val="left"/>
              <w:rPr>
                <w:sz w:val="16"/>
                <w:szCs w:val="16"/>
                <w:lang w:val="en-GB"/>
              </w:rPr>
            </w:pPr>
            <w:r w:rsidRPr="00B65372">
              <w:rPr>
                <w:b/>
                <w:sz w:val="16"/>
                <w:szCs w:val="16"/>
                <w:lang w:val="en-GB"/>
              </w:rPr>
              <w:sym w:font="Symbol" w:char="F07F"/>
            </w:r>
            <w:r w:rsidRPr="00B65372">
              <w:rPr>
                <w:b/>
                <w:sz w:val="16"/>
                <w:lang w:val="en-GB"/>
              </w:rPr>
              <w:t xml:space="preserve"> For internal market</w:t>
            </w:r>
            <w:r w:rsidR="00575DDC" w:rsidRPr="00B65372">
              <w:rPr>
                <w:b/>
                <w:sz w:val="16"/>
                <w:lang w:val="en-GB"/>
              </w:rPr>
              <w:t xml:space="preserve"> /</w:t>
            </w:r>
            <w:r w:rsidR="00FA3F9D" w:rsidRPr="00B65372">
              <w:rPr>
                <w:b/>
                <w:i/>
                <w:iCs/>
                <w:sz w:val="16"/>
              </w:rPr>
              <w:t xml:space="preserve"> Vidaus rinkai</w:t>
            </w:r>
          </w:p>
        </w:tc>
      </w:tr>
      <w:tr w:rsidR="00575DDC" w:rsidRPr="00575DDC" w14:paraId="1406F9F8" w14:textId="77777777" w:rsidTr="00D90D29">
        <w:trPr>
          <w:gridBefore w:val="1"/>
          <w:wBefore w:w="501" w:type="dxa"/>
          <w:trHeight w:val="394"/>
          <w:jc w:val="center"/>
        </w:trPr>
        <w:tc>
          <w:tcPr>
            <w:tcW w:w="661" w:type="dxa"/>
            <w:tcBorders>
              <w:top w:val="nil"/>
              <w:left w:val="single" w:sz="4" w:space="0" w:color="auto"/>
              <w:bottom w:val="single" w:sz="4" w:space="0" w:color="auto"/>
              <w:right w:val="nil"/>
            </w:tcBorders>
            <w:vAlign w:val="center"/>
          </w:tcPr>
          <w:p w14:paraId="191FA5F3" w14:textId="77777777" w:rsidR="00FD702F" w:rsidRPr="00B65372" w:rsidRDefault="00FD702F" w:rsidP="004F4D9F">
            <w:pPr>
              <w:spacing w:before="0" w:after="0"/>
              <w:jc w:val="left"/>
              <w:rPr>
                <w:sz w:val="16"/>
                <w:szCs w:val="16"/>
                <w:lang w:val="en-GB"/>
              </w:rPr>
            </w:pPr>
          </w:p>
        </w:tc>
        <w:tc>
          <w:tcPr>
            <w:tcW w:w="1793" w:type="dxa"/>
            <w:gridSpan w:val="3"/>
            <w:tcBorders>
              <w:top w:val="nil"/>
              <w:left w:val="nil"/>
              <w:bottom w:val="single" w:sz="4" w:space="0" w:color="auto"/>
              <w:right w:val="nil"/>
            </w:tcBorders>
            <w:vAlign w:val="center"/>
            <w:hideMark/>
          </w:tcPr>
          <w:p w14:paraId="6E2E0E27" w14:textId="099F8DD0" w:rsidR="00FD702F" w:rsidRPr="00B65372" w:rsidRDefault="00FD702F" w:rsidP="004F4D9F">
            <w:pPr>
              <w:spacing w:before="0" w:after="0"/>
              <w:jc w:val="left"/>
              <w:rPr>
                <w:sz w:val="16"/>
                <w:szCs w:val="16"/>
                <w:lang w:val="en-GB"/>
              </w:rPr>
            </w:pPr>
            <w:r w:rsidRPr="00B65372">
              <w:rPr>
                <w:sz w:val="16"/>
                <w:lang w:val="en-GB"/>
              </w:rPr>
              <w:t>Third country</w:t>
            </w:r>
            <w:r w:rsidR="00575DDC" w:rsidRPr="00B65372">
              <w:rPr>
                <w:sz w:val="16"/>
                <w:lang w:val="en-GB"/>
              </w:rPr>
              <w:t xml:space="preserve"> /</w:t>
            </w:r>
            <w:r w:rsidR="00FA3F9D" w:rsidRPr="00B65372">
              <w:rPr>
                <w:i/>
                <w:iCs/>
                <w:sz w:val="16"/>
              </w:rPr>
              <w:t xml:space="preserve"> Trečioji šalis</w:t>
            </w:r>
          </w:p>
        </w:tc>
        <w:tc>
          <w:tcPr>
            <w:tcW w:w="2141" w:type="dxa"/>
            <w:gridSpan w:val="3"/>
            <w:tcBorders>
              <w:top w:val="nil"/>
              <w:left w:val="nil"/>
              <w:bottom w:val="single" w:sz="4" w:space="0" w:color="auto"/>
              <w:right w:val="single" w:sz="4" w:space="0" w:color="auto"/>
            </w:tcBorders>
            <w:vAlign w:val="center"/>
            <w:hideMark/>
          </w:tcPr>
          <w:p w14:paraId="77E1D4D1" w14:textId="0823D892" w:rsidR="00FD702F" w:rsidRPr="00B65372" w:rsidRDefault="00FD702F" w:rsidP="004F4D9F">
            <w:pPr>
              <w:spacing w:before="0" w:after="0"/>
              <w:jc w:val="left"/>
              <w:rPr>
                <w:sz w:val="16"/>
                <w:szCs w:val="16"/>
                <w:lang w:val="en-GB"/>
              </w:rPr>
            </w:pPr>
            <w:r w:rsidRPr="00B65372">
              <w:rPr>
                <w:sz w:val="16"/>
                <w:lang w:val="en-GB"/>
              </w:rPr>
              <w:t>ISO country code</w:t>
            </w:r>
            <w:r w:rsidR="00575DDC" w:rsidRPr="00B65372">
              <w:rPr>
                <w:sz w:val="16"/>
                <w:lang w:val="en-GB"/>
              </w:rPr>
              <w:t xml:space="preserve"> /</w:t>
            </w:r>
            <w:r w:rsidR="00FA3F9D" w:rsidRPr="00B65372">
              <w:rPr>
                <w:i/>
                <w:iCs/>
                <w:sz w:val="16"/>
              </w:rPr>
              <w:t xml:space="preserve"> Šalies ISO kodas</w:t>
            </w:r>
          </w:p>
        </w:tc>
        <w:tc>
          <w:tcPr>
            <w:tcW w:w="628" w:type="dxa"/>
            <w:tcBorders>
              <w:top w:val="single" w:sz="4" w:space="0" w:color="auto"/>
              <w:left w:val="single" w:sz="4" w:space="0" w:color="auto"/>
              <w:bottom w:val="single" w:sz="4" w:space="0" w:color="auto"/>
              <w:right w:val="nil"/>
            </w:tcBorders>
            <w:vAlign w:val="center"/>
            <w:hideMark/>
          </w:tcPr>
          <w:p w14:paraId="2DAE506F" w14:textId="77777777" w:rsidR="00FD702F" w:rsidRPr="00575DDC" w:rsidRDefault="00FD702F" w:rsidP="004F4D9F">
            <w:pPr>
              <w:spacing w:before="0" w:after="0"/>
              <w:jc w:val="left"/>
              <w:rPr>
                <w:sz w:val="16"/>
                <w:szCs w:val="16"/>
                <w:lang w:val="en-GB"/>
              </w:rPr>
            </w:pPr>
            <w:r w:rsidRPr="00B65372">
              <w:rPr>
                <w:b/>
                <w:sz w:val="16"/>
                <w:lang w:val="en-GB"/>
              </w:rPr>
              <w:t>I.23</w:t>
            </w:r>
          </w:p>
        </w:tc>
        <w:tc>
          <w:tcPr>
            <w:tcW w:w="5188" w:type="dxa"/>
            <w:gridSpan w:val="6"/>
            <w:tcBorders>
              <w:top w:val="single" w:sz="4" w:space="0" w:color="auto"/>
              <w:left w:val="nil"/>
              <w:bottom w:val="single" w:sz="4" w:space="0" w:color="auto"/>
              <w:right w:val="single" w:sz="4" w:space="0" w:color="auto"/>
              <w:tr2bl w:val="single" w:sz="4" w:space="0" w:color="auto"/>
            </w:tcBorders>
            <w:vAlign w:val="center"/>
            <w:hideMark/>
          </w:tcPr>
          <w:p w14:paraId="13508B91" w14:textId="77777777" w:rsidR="00FD702F" w:rsidRPr="00575DDC" w:rsidRDefault="00FD702F" w:rsidP="004F4D9F">
            <w:pPr>
              <w:spacing w:before="0" w:after="0"/>
              <w:jc w:val="left"/>
              <w:rPr>
                <w:sz w:val="16"/>
                <w:szCs w:val="16"/>
                <w:lang w:val="en-GB"/>
              </w:rPr>
            </w:pPr>
          </w:p>
        </w:tc>
      </w:tr>
    </w:tbl>
    <w:p w14:paraId="6AB04CB9" w14:textId="77777777" w:rsidR="00FD702F" w:rsidRPr="00E3445A" w:rsidRDefault="00FD702F" w:rsidP="00FD702F">
      <w:pPr>
        <w:rPr>
          <w:rFonts w:eastAsia="Calibri"/>
          <w:lang w:val="en-GB"/>
        </w:rPr>
      </w:pPr>
      <w:r w:rsidRPr="00E3445A">
        <w:rPr>
          <w:lang w:val="en-GB"/>
        </w:rPr>
        <w:br w:type="page"/>
      </w:r>
    </w:p>
    <w:tbl>
      <w:tblPr>
        <w:tblStyle w:val="TableGrid1"/>
        <w:tblW w:w="10790" w:type="dxa"/>
        <w:jc w:val="center"/>
        <w:tblInd w:w="0" w:type="dxa"/>
        <w:tblLook w:val="04A0" w:firstRow="1" w:lastRow="0" w:firstColumn="1" w:lastColumn="0" w:noHBand="0" w:noVBand="1"/>
      </w:tblPr>
      <w:tblGrid>
        <w:gridCol w:w="480"/>
        <w:gridCol w:w="8"/>
        <w:gridCol w:w="469"/>
        <w:gridCol w:w="722"/>
        <w:gridCol w:w="1303"/>
        <w:gridCol w:w="539"/>
        <w:gridCol w:w="39"/>
        <w:gridCol w:w="541"/>
        <w:gridCol w:w="1201"/>
        <w:gridCol w:w="452"/>
        <w:gridCol w:w="479"/>
        <w:gridCol w:w="1119"/>
        <w:gridCol w:w="741"/>
        <w:gridCol w:w="916"/>
        <w:gridCol w:w="945"/>
        <w:gridCol w:w="829"/>
        <w:gridCol w:w="7"/>
      </w:tblGrid>
      <w:tr w:rsidR="00575DDC" w:rsidRPr="00575DDC" w14:paraId="501B5161" w14:textId="4745391B" w:rsidTr="004F4D9F">
        <w:trPr>
          <w:gridAfter w:val="1"/>
          <w:wAfter w:w="7" w:type="dxa"/>
          <w:trHeight w:val="369"/>
          <w:jc w:val="center"/>
        </w:trPr>
        <w:tc>
          <w:tcPr>
            <w:tcW w:w="488" w:type="dxa"/>
            <w:gridSpan w:val="2"/>
            <w:tcBorders>
              <w:top w:val="single" w:sz="4" w:space="0" w:color="auto"/>
              <w:left w:val="single" w:sz="4" w:space="0" w:color="auto"/>
              <w:bottom w:val="single" w:sz="4" w:space="0" w:color="auto"/>
              <w:right w:val="nil"/>
            </w:tcBorders>
            <w:vAlign w:val="center"/>
            <w:hideMark/>
          </w:tcPr>
          <w:p w14:paraId="087C46CD" w14:textId="77777777" w:rsidR="00575DDC" w:rsidRPr="00575DDC" w:rsidRDefault="00575DDC" w:rsidP="004F4D9F">
            <w:pPr>
              <w:spacing w:before="0" w:after="0"/>
              <w:jc w:val="left"/>
              <w:rPr>
                <w:b/>
                <w:sz w:val="16"/>
                <w:lang w:val="en-GB"/>
              </w:rPr>
            </w:pPr>
            <w:r w:rsidRPr="00575DDC">
              <w:rPr>
                <w:b/>
                <w:sz w:val="16"/>
                <w:lang w:val="en-GB"/>
              </w:rPr>
              <w:lastRenderedPageBreak/>
              <w:t>I.24</w:t>
            </w:r>
          </w:p>
        </w:tc>
        <w:tc>
          <w:tcPr>
            <w:tcW w:w="2494" w:type="dxa"/>
            <w:gridSpan w:val="3"/>
            <w:tcBorders>
              <w:top w:val="single" w:sz="4" w:space="0" w:color="auto"/>
              <w:left w:val="nil"/>
              <w:bottom w:val="single" w:sz="4" w:space="0" w:color="auto"/>
              <w:right w:val="single" w:sz="4" w:space="0" w:color="auto"/>
            </w:tcBorders>
            <w:vAlign w:val="center"/>
            <w:hideMark/>
          </w:tcPr>
          <w:p w14:paraId="5573874D" w14:textId="77777777" w:rsidR="00575DDC" w:rsidRPr="00575DDC" w:rsidRDefault="00575DDC" w:rsidP="004F4D9F">
            <w:pPr>
              <w:spacing w:before="0" w:after="0"/>
              <w:ind w:right="-247"/>
              <w:jc w:val="left"/>
              <w:rPr>
                <w:b/>
                <w:sz w:val="16"/>
                <w:lang w:val="en-GB"/>
              </w:rPr>
            </w:pPr>
            <w:r w:rsidRPr="00575DDC">
              <w:rPr>
                <w:b/>
                <w:sz w:val="16"/>
                <w:lang w:val="en-GB"/>
              </w:rPr>
              <w:t>Total number of packages /</w:t>
            </w:r>
          </w:p>
          <w:p w14:paraId="22B4E809" w14:textId="4C1A6692" w:rsidR="00575DDC" w:rsidRPr="00575DDC" w:rsidRDefault="00575DDC" w:rsidP="004F4D9F">
            <w:pPr>
              <w:spacing w:before="0" w:after="0"/>
              <w:ind w:right="-247"/>
              <w:jc w:val="left"/>
              <w:rPr>
                <w:sz w:val="16"/>
                <w:lang w:val="en-GB"/>
              </w:rPr>
            </w:pPr>
            <w:r w:rsidRPr="00575DDC">
              <w:rPr>
                <w:b/>
                <w:i/>
                <w:iCs/>
                <w:sz w:val="16"/>
              </w:rPr>
              <w:t>Bendras pakuočių skaičius</w:t>
            </w:r>
          </w:p>
        </w:tc>
        <w:tc>
          <w:tcPr>
            <w:tcW w:w="539" w:type="dxa"/>
            <w:tcBorders>
              <w:top w:val="single" w:sz="4" w:space="0" w:color="auto"/>
              <w:left w:val="single" w:sz="4" w:space="0" w:color="auto"/>
              <w:bottom w:val="single" w:sz="4" w:space="0" w:color="auto"/>
              <w:right w:val="nil"/>
            </w:tcBorders>
            <w:vAlign w:val="center"/>
            <w:hideMark/>
          </w:tcPr>
          <w:p w14:paraId="113678A4" w14:textId="77777777" w:rsidR="00575DDC" w:rsidRPr="00575DDC" w:rsidRDefault="00575DDC" w:rsidP="004F4D9F">
            <w:pPr>
              <w:spacing w:before="0" w:after="0"/>
              <w:ind w:right="-236"/>
              <w:jc w:val="left"/>
              <w:rPr>
                <w:b/>
                <w:sz w:val="16"/>
                <w:lang w:val="en-GB"/>
              </w:rPr>
            </w:pPr>
            <w:r w:rsidRPr="00575DDC">
              <w:rPr>
                <w:b/>
                <w:sz w:val="16"/>
                <w:lang w:val="en-GB"/>
              </w:rPr>
              <w:t>I.25</w:t>
            </w:r>
          </w:p>
        </w:tc>
        <w:tc>
          <w:tcPr>
            <w:tcW w:w="2233" w:type="dxa"/>
            <w:gridSpan w:val="4"/>
            <w:tcBorders>
              <w:top w:val="single" w:sz="4" w:space="0" w:color="auto"/>
              <w:left w:val="nil"/>
              <w:bottom w:val="single" w:sz="4" w:space="0" w:color="auto"/>
              <w:right w:val="single" w:sz="4" w:space="0" w:color="auto"/>
            </w:tcBorders>
            <w:vAlign w:val="center"/>
            <w:hideMark/>
          </w:tcPr>
          <w:p w14:paraId="71BED71C" w14:textId="75539E36" w:rsidR="00575DDC" w:rsidRPr="00575DDC" w:rsidRDefault="00575DDC" w:rsidP="004F4D9F">
            <w:pPr>
              <w:spacing w:before="0" w:after="0"/>
              <w:ind w:right="-236"/>
              <w:jc w:val="left"/>
              <w:rPr>
                <w:sz w:val="16"/>
                <w:lang w:val="en-GB"/>
              </w:rPr>
            </w:pPr>
            <w:r w:rsidRPr="00575DDC">
              <w:rPr>
                <w:b/>
                <w:sz w:val="16"/>
                <w:lang w:val="en-GB"/>
              </w:rPr>
              <w:t>Total quantity /</w:t>
            </w:r>
            <w:r w:rsidRPr="00575DDC">
              <w:rPr>
                <w:b/>
                <w:i/>
                <w:iCs/>
                <w:sz w:val="16"/>
              </w:rPr>
              <w:t xml:space="preserve"> Bendras kiekis</w:t>
            </w:r>
          </w:p>
        </w:tc>
        <w:tc>
          <w:tcPr>
            <w:tcW w:w="479" w:type="dxa"/>
            <w:tcBorders>
              <w:top w:val="single" w:sz="4" w:space="0" w:color="auto"/>
              <w:left w:val="single" w:sz="4" w:space="0" w:color="auto"/>
              <w:bottom w:val="single" w:sz="4" w:space="0" w:color="auto"/>
              <w:right w:val="nil"/>
            </w:tcBorders>
            <w:vAlign w:val="center"/>
            <w:hideMark/>
          </w:tcPr>
          <w:p w14:paraId="414F3B77" w14:textId="77777777" w:rsidR="00575DDC" w:rsidRPr="00575DDC" w:rsidRDefault="00575DDC" w:rsidP="004F4D9F">
            <w:pPr>
              <w:spacing w:before="0" w:after="0"/>
              <w:jc w:val="left"/>
              <w:rPr>
                <w:b/>
                <w:sz w:val="16"/>
                <w:lang w:val="en-GB"/>
              </w:rPr>
            </w:pPr>
            <w:r w:rsidRPr="00575DDC">
              <w:rPr>
                <w:b/>
                <w:sz w:val="16"/>
                <w:lang w:val="en-GB"/>
              </w:rPr>
              <w:t>I.26</w:t>
            </w:r>
          </w:p>
        </w:tc>
        <w:tc>
          <w:tcPr>
            <w:tcW w:w="4550" w:type="dxa"/>
            <w:gridSpan w:val="5"/>
            <w:tcBorders>
              <w:top w:val="single" w:sz="4" w:space="0" w:color="auto"/>
              <w:left w:val="nil"/>
              <w:bottom w:val="single" w:sz="4" w:space="0" w:color="auto"/>
              <w:right w:val="single" w:sz="4" w:space="0" w:color="auto"/>
            </w:tcBorders>
            <w:vAlign w:val="center"/>
            <w:hideMark/>
          </w:tcPr>
          <w:p w14:paraId="45AC99D3" w14:textId="3B904C42" w:rsidR="00575DDC" w:rsidRPr="00575DDC" w:rsidRDefault="00575DDC" w:rsidP="004F4D9F">
            <w:pPr>
              <w:spacing w:before="0" w:after="0"/>
              <w:jc w:val="left"/>
              <w:rPr>
                <w:b/>
                <w:sz w:val="16"/>
                <w:lang w:val="en-GB"/>
              </w:rPr>
            </w:pPr>
            <w:r w:rsidRPr="00575DDC">
              <w:rPr>
                <w:b/>
                <w:sz w:val="16"/>
                <w:lang w:val="en-GB"/>
              </w:rPr>
              <w:t>Total net weight/gross weight (kg)</w:t>
            </w:r>
            <w:r w:rsidRPr="00575DDC">
              <w:rPr>
                <w:b/>
                <w:i/>
                <w:iCs/>
                <w:sz w:val="16"/>
              </w:rPr>
              <w:t xml:space="preserve"> / Bendras grynasis svoris / bendrasis svoris (kg)</w:t>
            </w:r>
          </w:p>
        </w:tc>
      </w:tr>
      <w:tr w:rsidR="00575DDC" w:rsidRPr="00575DDC" w14:paraId="7060A03D" w14:textId="09960567" w:rsidTr="00575DDC">
        <w:trPr>
          <w:trHeight w:val="195"/>
          <w:jc w:val="center"/>
        </w:trPr>
        <w:tc>
          <w:tcPr>
            <w:tcW w:w="480" w:type="dxa"/>
            <w:tcBorders>
              <w:top w:val="single" w:sz="4" w:space="0" w:color="auto"/>
              <w:left w:val="single" w:sz="4" w:space="0" w:color="auto"/>
              <w:bottom w:val="single" w:sz="4" w:space="0" w:color="auto"/>
              <w:right w:val="nil"/>
            </w:tcBorders>
            <w:hideMark/>
          </w:tcPr>
          <w:p w14:paraId="430DDE04" w14:textId="77777777" w:rsidR="00575DDC" w:rsidRPr="00575DDC" w:rsidRDefault="00575DDC" w:rsidP="004F4D9F">
            <w:pPr>
              <w:spacing w:before="0" w:after="0"/>
              <w:jc w:val="left"/>
              <w:rPr>
                <w:b/>
                <w:sz w:val="16"/>
                <w:lang w:val="en-GB"/>
              </w:rPr>
            </w:pPr>
            <w:r w:rsidRPr="00575DDC">
              <w:rPr>
                <w:b/>
                <w:sz w:val="16"/>
                <w:lang w:val="en-GB"/>
              </w:rPr>
              <w:t>I.27</w:t>
            </w:r>
          </w:p>
        </w:tc>
        <w:tc>
          <w:tcPr>
            <w:tcW w:w="10310" w:type="dxa"/>
            <w:gridSpan w:val="16"/>
            <w:tcBorders>
              <w:top w:val="single" w:sz="4" w:space="0" w:color="auto"/>
              <w:left w:val="nil"/>
              <w:bottom w:val="single" w:sz="4" w:space="0" w:color="auto"/>
              <w:right w:val="single" w:sz="4" w:space="0" w:color="auto"/>
            </w:tcBorders>
            <w:hideMark/>
          </w:tcPr>
          <w:p w14:paraId="5B59FA69" w14:textId="67F988B0" w:rsidR="00575DDC" w:rsidRPr="00575DDC" w:rsidRDefault="00575DDC" w:rsidP="004F4D9F">
            <w:pPr>
              <w:spacing w:before="0" w:after="0"/>
              <w:jc w:val="left"/>
              <w:rPr>
                <w:b/>
                <w:sz w:val="16"/>
                <w:lang w:val="en-GB"/>
              </w:rPr>
            </w:pPr>
            <w:r w:rsidRPr="00575DDC">
              <w:rPr>
                <w:b/>
                <w:sz w:val="16"/>
                <w:lang w:val="en-GB"/>
              </w:rPr>
              <w:t>Description of consignment /</w:t>
            </w:r>
            <w:r w:rsidRPr="00575DDC">
              <w:rPr>
                <w:b/>
                <w:i/>
                <w:iCs/>
                <w:sz w:val="16"/>
              </w:rPr>
              <w:t xml:space="preserve"> Siuntos apibūdinimas</w:t>
            </w:r>
          </w:p>
        </w:tc>
      </w:tr>
      <w:tr w:rsidR="00575DDC" w:rsidRPr="00575DDC" w14:paraId="7D337AFD" w14:textId="25E87E9D" w:rsidTr="00575DDC">
        <w:trPr>
          <w:trHeight w:val="40"/>
          <w:jc w:val="center"/>
        </w:trPr>
        <w:tc>
          <w:tcPr>
            <w:tcW w:w="957" w:type="dxa"/>
            <w:gridSpan w:val="3"/>
            <w:tcBorders>
              <w:top w:val="single" w:sz="4" w:space="0" w:color="auto"/>
              <w:left w:val="single" w:sz="4" w:space="0" w:color="auto"/>
              <w:bottom w:val="single" w:sz="4" w:space="0" w:color="auto"/>
              <w:right w:val="single" w:sz="4" w:space="0" w:color="auto"/>
            </w:tcBorders>
            <w:hideMark/>
          </w:tcPr>
          <w:p w14:paraId="45F031B5" w14:textId="63D0E636" w:rsidR="00575DDC" w:rsidRPr="00575DDC" w:rsidRDefault="00575DDC" w:rsidP="004F4D9F">
            <w:pPr>
              <w:spacing w:before="0" w:after="0"/>
              <w:jc w:val="left"/>
              <w:rPr>
                <w:sz w:val="16"/>
                <w:lang w:val="en-GB"/>
              </w:rPr>
            </w:pPr>
            <w:r w:rsidRPr="00575DDC">
              <w:rPr>
                <w:sz w:val="16"/>
                <w:lang w:val="en-GB"/>
              </w:rPr>
              <w:t>CN code /</w:t>
            </w:r>
            <w:r w:rsidRPr="00575DDC">
              <w:rPr>
                <w:i/>
                <w:iCs/>
                <w:sz w:val="16"/>
              </w:rPr>
              <w:t xml:space="preserve"> KN kodas</w:t>
            </w:r>
          </w:p>
        </w:tc>
        <w:tc>
          <w:tcPr>
            <w:tcW w:w="722" w:type="dxa"/>
            <w:tcBorders>
              <w:top w:val="single" w:sz="4" w:space="0" w:color="auto"/>
              <w:left w:val="single" w:sz="4" w:space="0" w:color="auto"/>
              <w:bottom w:val="single" w:sz="4" w:space="0" w:color="auto"/>
              <w:right w:val="single" w:sz="4" w:space="0" w:color="auto"/>
            </w:tcBorders>
            <w:hideMark/>
          </w:tcPr>
          <w:p w14:paraId="2AAFB5D0" w14:textId="4D8DB81E" w:rsidR="00575DDC" w:rsidRPr="00575DDC" w:rsidRDefault="00575DDC" w:rsidP="004F4D9F">
            <w:pPr>
              <w:spacing w:before="0" w:after="0"/>
              <w:jc w:val="left"/>
              <w:rPr>
                <w:sz w:val="16"/>
                <w:lang w:val="en-GB"/>
              </w:rPr>
            </w:pPr>
            <w:r w:rsidRPr="00575DDC">
              <w:rPr>
                <w:sz w:val="16"/>
                <w:lang w:val="en-GB"/>
              </w:rPr>
              <w:t>Species /</w:t>
            </w:r>
            <w:r w:rsidRPr="00575DDC">
              <w:rPr>
                <w:i/>
                <w:iCs/>
                <w:sz w:val="16"/>
              </w:rPr>
              <w:t xml:space="preserve"> Rūšys</w:t>
            </w:r>
          </w:p>
        </w:tc>
        <w:tc>
          <w:tcPr>
            <w:tcW w:w="1881" w:type="dxa"/>
            <w:gridSpan w:val="3"/>
            <w:tcBorders>
              <w:top w:val="single" w:sz="4" w:space="0" w:color="auto"/>
              <w:left w:val="single" w:sz="4" w:space="0" w:color="auto"/>
              <w:bottom w:val="single" w:sz="4" w:space="0" w:color="auto"/>
              <w:right w:val="single" w:sz="4" w:space="0" w:color="auto"/>
            </w:tcBorders>
            <w:hideMark/>
          </w:tcPr>
          <w:p w14:paraId="31DEA3DC" w14:textId="537513DF" w:rsidR="00575DDC" w:rsidRPr="00575DDC" w:rsidRDefault="00575DDC" w:rsidP="004F4D9F">
            <w:pPr>
              <w:spacing w:before="0" w:after="0"/>
              <w:jc w:val="left"/>
              <w:rPr>
                <w:sz w:val="16"/>
                <w:lang w:val="en-GB"/>
              </w:rPr>
            </w:pPr>
            <w:r w:rsidRPr="00575DDC">
              <w:rPr>
                <w:sz w:val="16"/>
                <w:lang w:val="en-GB"/>
              </w:rPr>
              <w:t>Subspecies/Category</w:t>
            </w:r>
            <w:r w:rsidRPr="00575DDC">
              <w:rPr>
                <w:i/>
                <w:iCs/>
                <w:sz w:val="16"/>
              </w:rPr>
              <w:t xml:space="preserve"> / Porūšis / kategorija</w:t>
            </w:r>
          </w:p>
        </w:tc>
        <w:tc>
          <w:tcPr>
            <w:tcW w:w="541" w:type="dxa"/>
            <w:tcBorders>
              <w:top w:val="single" w:sz="4" w:space="0" w:color="auto"/>
              <w:left w:val="single" w:sz="4" w:space="0" w:color="auto"/>
              <w:bottom w:val="single" w:sz="4" w:space="0" w:color="auto"/>
              <w:right w:val="single" w:sz="4" w:space="0" w:color="auto"/>
            </w:tcBorders>
            <w:hideMark/>
          </w:tcPr>
          <w:p w14:paraId="45410AB6" w14:textId="7C2C7A2F" w:rsidR="00575DDC" w:rsidRPr="00575DDC" w:rsidRDefault="00575DDC" w:rsidP="004F4D9F">
            <w:pPr>
              <w:spacing w:before="0" w:after="0"/>
              <w:jc w:val="left"/>
              <w:rPr>
                <w:sz w:val="16"/>
                <w:lang w:val="en-GB"/>
              </w:rPr>
            </w:pPr>
            <w:r w:rsidRPr="00575DDC">
              <w:rPr>
                <w:sz w:val="16"/>
                <w:lang w:val="en-GB"/>
              </w:rPr>
              <w:t>Sex</w:t>
            </w:r>
            <w:r w:rsidRPr="00575DDC">
              <w:rPr>
                <w:i/>
                <w:iCs/>
                <w:sz w:val="16"/>
              </w:rPr>
              <w:t xml:space="preserve"> / Lytis</w:t>
            </w:r>
          </w:p>
        </w:tc>
        <w:tc>
          <w:tcPr>
            <w:tcW w:w="1201" w:type="dxa"/>
            <w:tcBorders>
              <w:top w:val="single" w:sz="4" w:space="0" w:color="auto"/>
              <w:left w:val="single" w:sz="4" w:space="0" w:color="auto"/>
              <w:bottom w:val="single" w:sz="4" w:space="0" w:color="auto"/>
              <w:right w:val="single" w:sz="4" w:space="0" w:color="auto"/>
            </w:tcBorders>
            <w:hideMark/>
          </w:tcPr>
          <w:p w14:paraId="6B44AF26" w14:textId="64958136" w:rsidR="00575DDC" w:rsidRPr="00575DDC" w:rsidRDefault="00575DDC" w:rsidP="004F4D9F">
            <w:pPr>
              <w:spacing w:before="0" w:after="0"/>
              <w:jc w:val="left"/>
              <w:rPr>
                <w:sz w:val="16"/>
                <w:lang w:val="en-GB"/>
              </w:rPr>
            </w:pPr>
            <w:r w:rsidRPr="00575DDC">
              <w:rPr>
                <w:sz w:val="16"/>
                <w:lang w:val="en-GB"/>
              </w:rPr>
              <w:t>Identification system</w:t>
            </w:r>
            <w:r w:rsidRPr="00575DDC">
              <w:rPr>
                <w:i/>
                <w:iCs/>
                <w:sz w:val="16"/>
              </w:rPr>
              <w:t xml:space="preserve">  / Identifikavimo sistema</w:t>
            </w:r>
          </w:p>
        </w:tc>
        <w:tc>
          <w:tcPr>
            <w:tcW w:w="2050" w:type="dxa"/>
            <w:gridSpan w:val="3"/>
            <w:tcBorders>
              <w:top w:val="single" w:sz="4" w:space="0" w:color="auto"/>
              <w:left w:val="single" w:sz="4" w:space="0" w:color="auto"/>
              <w:bottom w:val="single" w:sz="4" w:space="0" w:color="auto"/>
              <w:right w:val="single" w:sz="4" w:space="0" w:color="auto"/>
            </w:tcBorders>
            <w:hideMark/>
          </w:tcPr>
          <w:p w14:paraId="45002623" w14:textId="5E4DD3EB" w:rsidR="00575DDC" w:rsidRPr="00575DDC" w:rsidRDefault="00575DDC" w:rsidP="004F4D9F">
            <w:pPr>
              <w:spacing w:before="0" w:after="0"/>
              <w:jc w:val="left"/>
              <w:rPr>
                <w:sz w:val="16"/>
                <w:lang w:val="en-GB"/>
              </w:rPr>
            </w:pPr>
            <w:r w:rsidRPr="00575DDC">
              <w:rPr>
                <w:sz w:val="16"/>
                <w:lang w:val="en-GB"/>
              </w:rPr>
              <w:t>Identification number</w:t>
            </w:r>
            <w:r w:rsidRPr="00575DDC">
              <w:rPr>
                <w:i/>
                <w:iCs/>
                <w:sz w:val="16"/>
              </w:rPr>
              <w:t xml:space="preserve">  / Identifikacinis numeris</w:t>
            </w:r>
          </w:p>
        </w:tc>
        <w:tc>
          <w:tcPr>
            <w:tcW w:w="741" w:type="dxa"/>
            <w:tcBorders>
              <w:top w:val="single" w:sz="4" w:space="0" w:color="auto"/>
              <w:left w:val="single" w:sz="4" w:space="0" w:color="auto"/>
              <w:bottom w:val="single" w:sz="4" w:space="0" w:color="auto"/>
              <w:right w:val="single" w:sz="4" w:space="0" w:color="auto"/>
            </w:tcBorders>
            <w:hideMark/>
          </w:tcPr>
          <w:p w14:paraId="31C3E4C2" w14:textId="5707B4FC" w:rsidR="00575DDC" w:rsidRPr="00575DDC" w:rsidRDefault="00575DDC" w:rsidP="004F4D9F">
            <w:pPr>
              <w:spacing w:before="0" w:after="0"/>
              <w:jc w:val="left"/>
              <w:rPr>
                <w:sz w:val="16"/>
                <w:lang w:val="en-GB"/>
              </w:rPr>
            </w:pPr>
            <w:r w:rsidRPr="00575DDC">
              <w:rPr>
                <w:sz w:val="16"/>
                <w:lang w:val="en-GB"/>
              </w:rPr>
              <w:t>Age</w:t>
            </w:r>
            <w:r w:rsidRPr="00575DDC">
              <w:rPr>
                <w:i/>
                <w:iCs/>
                <w:sz w:val="16"/>
              </w:rPr>
              <w:t xml:space="preserve">  / Amžius</w:t>
            </w:r>
          </w:p>
        </w:tc>
        <w:tc>
          <w:tcPr>
            <w:tcW w:w="916" w:type="dxa"/>
            <w:tcBorders>
              <w:top w:val="single" w:sz="4" w:space="0" w:color="auto"/>
              <w:left w:val="single" w:sz="4" w:space="0" w:color="auto"/>
              <w:bottom w:val="single" w:sz="4" w:space="0" w:color="auto"/>
              <w:right w:val="single" w:sz="4" w:space="0" w:color="auto"/>
            </w:tcBorders>
            <w:hideMark/>
          </w:tcPr>
          <w:p w14:paraId="432BAA5D" w14:textId="3C362D6B" w:rsidR="00575DDC" w:rsidRPr="00575DDC" w:rsidRDefault="00575DDC" w:rsidP="004F4D9F">
            <w:pPr>
              <w:spacing w:before="0" w:after="0"/>
              <w:jc w:val="left"/>
              <w:rPr>
                <w:sz w:val="16"/>
                <w:lang w:val="en-GB"/>
              </w:rPr>
            </w:pPr>
            <w:r w:rsidRPr="00575DDC">
              <w:rPr>
                <w:sz w:val="16"/>
                <w:lang w:val="en-GB"/>
              </w:rPr>
              <w:t xml:space="preserve">Quantity / </w:t>
            </w:r>
            <w:r w:rsidRPr="00575DDC">
              <w:rPr>
                <w:i/>
                <w:iCs/>
                <w:sz w:val="16"/>
              </w:rPr>
              <w:t xml:space="preserve"> Kiekis</w:t>
            </w:r>
          </w:p>
        </w:tc>
        <w:tc>
          <w:tcPr>
            <w:tcW w:w="945" w:type="dxa"/>
            <w:tcBorders>
              <w:top w:val="single" w:sz="4" w:space="0" w:color="auto"/>
              <w:left w:val="nil"/>
              <w:bottom w:val="single" w:sz="4" w:space="0" w:color="auto"/>
              <w:right w:val="single" w:sz="4" w:space="0" w:color="auto"/>
            </w:tcBorders>
          </w:tcPr>
          <w:p w14:paraId="2A858540" w14:textId="7AB6AA9A" w:rsidR="00575DDC" w:rsidRPr="00575DDC" w:rsidRDefault="00575DDC" w:rsidP="004F4D9F">
            <w:pPr>
              <w:spacing w:before="0" w:after="0"/>
              <w:jc w:val="left"/>
              <w:rPr>
                <w:sz w:val="16"/>
                <w:lang w:val="en-GB"/>
              </w:rPr>
            </w:pPr>
            <w:r w:rsidRPr="00575DDC">
              <w:rPr>
                <w:sz w:val="16"/>
                <w:lang w:val="en-GB"/>
              </w:rPr>
              <w:t>Nature of commodity</w:t>
            </w:r>
            <w:r w:rsidRPr="00575DDC">
              <w:rPr>
                <w:i/>
                <w:iCs/>
                <w:sz w:val="16"/>
              </w:rPr>
              <w:t xml:space="preserve">  / Prekės pobūdis</w:t>
            </w:r>
          </w:p>
        </w:tc>
        <w:tc>
          <w:tcPr>
            <w:tcW w:w="836" w:type="dxa"/>
            <w:gridSpan w:val="2"/>
            <w:tcBorders>
              <w:top w:val="single" w:sz="4" w:space="0" w:color="auto"/>
              <w:left w:val="nil"/>
              <w:bottom w:val="single" w:sz="4" w:space="0" w:color="auto"/>
              <w:right w:val="single" w:sz="4" w:space="0" w:color="auto"/>
            </w:tcBorders>
          </w:tcPr>
          <w:p w14:paraId="634E1929" w14:textId="6CB7F137" w:rsidR="00575DDC" w:rsidRPr="00575DDC" w:rsidRDefault="00575DDC" w:rsidP="004F4D9F">
            <w:pPr>
              <w:spacing w:before="0" w:after="0"/>
              <w:jc w:val="left"/>
              <w:rPr>
                <w:sz w:val="16"/>
                <w:lang w:val="en-GB"/>
              </w:rPr>
            </w:pPr>
            <w:r w:rsidRPr="00575DDC">
              <w:rPr>
                <w:sz w:val="16"/>
                <w:lang w:val="en-GB"/>
              </w:rPr>
              <w:t>Test /</w:t>
            </w:r>
            <w:r w:rsidRPr="00575DDC">
              <w:rPr>
                <w:i/>
                <w:iCs/>
                <w:sz w:val="16"/>
              </w:rPr>
              <w:t xml:space="preserve"> Tyrimas</w:t>
            </w:r>
          </w:p>
        </w:tc>
      </w:tr>
      <w:tr w:rsidR="00575DDC" w:rsidRPr="00575DDC" w14:paraId="2A753043" w14:textId="462828B7" w:rsidTr="00575DDC">
        <w:trPr>
          <w:trHeight w:val="567"/>
          <w:jc w:val="center"/>
        </w:trPr>
        <w:tc>
          <w:tcPr>
            <w:tcW w:w="957" w:type="dxa"/>
            <w:gridSpan w:val="3"/>
            <w:tcBorders>
              <w:top w:val="single" w:sz="4" w:space="0" w:color="auto"/>
              <w:left w:val="single" w:sz="4" w:space="0" w:color="auto"/>
              <w:bottom w:val="nil"/>
              <w:right w:val="single" w:sz="4" w:space="0" w:color="auto"/>
            </w:tcBorders>
          </w:tcPr>
          <w:p w14:paraId="3B022782" w14:textId="77777777" w:rsidR="00575DDC" w:rsidRPr="00575DDC" w:rsidRDefault="00575DDC" w:rsidP="004F4D9F">
            <w:pPr>
              <w:spacing w:before="0" w:after="0"/>
              <w:jc w:val="left"/>
              <w:rPr>
                <w:color w:val="FF0000"/>
                <w:sz w:val="16"/>
                <w:lang w:val="en-GB"/>
              </w:rPr>
            </w:pPr>
          </w:p>
        </w:tc>
        <w:tc>
          <w:tcPr>
            <w:tcW w:w="722" w:type="dxa"/>
            <w:tcBorders>
              <w:top w:val="single" w:sz="4" w:space="0" w:color="auto"/>
              <w:left w:val="single" w:sz="4" w:space="0" w:color="auto"/>
              <w:bottom w:val="nil"/>
              <w:right w:val="single" w:sz="4" w:space="0" w:color="auto"/>
            </w:tcBorders>
          </w:tcPr>
          <w:p w14:paraId="5CB279C5" w14:textId="77777777" w:rsidR="00575DDC" w:rsidRPr="00575DDC" w:rsidRDefault="00575DDC" w:rsidP="004F4D9F">
            <w:pPr>
              <w:spacing w:before="0" w:after="0"/>
              <w:jc w:val="left"/>
              <w:rPr>
                <w:color w:val="FF0000"/>
                <w:sz w:val="16"/>
                <w:lang w:val="en-GB"/>
              </w:rPr>
            </w:pPr>
          </w:p>
        </w:tc>
        <w:tc>
          <w:tcPr>
            <w:tcW w:w="1881" w:type="dxa"/>
            <w:gridSpan w:val="3"/>
            <w:tcBorders>
              <w:top w:val="single" w:sz="4" w:space="0" w:color="auto"/>
              <w:left w:val="single" w:sz="4" w:space="0" w:color="auto"/>
              <w:bottom w:val="nil"/>
              <w:right w:val="single" w:sz="4" w:space="0" w:color="auto"/>
            </w:tcBorders>
          </w:tcPr>
          <w:p w14:paraId="45F668B6" w14:textId="77777777" w:rsidR="00575DDC" w:rsidRPr="00575DDC" w:rsidRDefault="00575DDC" w:rsidP="004F4D9F">
            <w:pPr>
              <w:spacing w:before="0" w:after="0"/>
              <w:jc w:val="left"/>
              <w:rPr>
                <w:color w:val="FF0000"/>
                <w:sz w:val="16"/>
                <w:lang w:val="en-GB"/>
              </w:rPr>
            </w:pPr>
          </w:p>
        </w:tc>
        <w:tc>
          <w:tcPr>
            <w:tcW w:w="541" w:type="dxa"/>
            <w:tcBorders>
              <w:top w:val="single" w:sz="4" w:space="0" w:color="auto"/>
              <w:left w:val="single" w:sz="4" w:space="0" w:color="auto"/>
              <w:bottom w:val="nil"/>
              <w:right w:val="single" w:sz="4" w:space="0" w:color="auto"/>
            </w:tcBorders>
          </w:tcPr>
          <w:p w14:paraId="191BE869" w14:textId="77777777" w:rsidR="00575DDC" w:rsidRPr="00575DDC" w:rsidRDefault="00575DDC" w:rsidP="004F4D9F">
            <w:pPr>
              <w:spacing w:before="0" w:after="0"/>
              <w:jc w:val="left"/>
              <w:rPr>
                <w:color w:val="FF0000"/>
                <w:sz w:val="16"/>
                <w:lang w:val="en-GB"/>
              </w:rPr>
            </w:pPr>
          </w:p>
        </w:tc>
        <w:tc>
          <w:tcPr>
            <w:tcW w:w="1201" w:type="dxa"/>
            <w:tcBorders>
              <w:top w:val="single" w:sz="4" w:space="0" w:color="auto"/>
              <w:left w:val="single" w:sz="4" w:space="0" w:color="auto"/>
              <w:bottom w:val="nil"/>
              <w:right w:val="single" w:sz="4" w:space="0" w:color="auto"/>
            </w:tcBorders>
          </w:tcPr>
          <w:p w14:paraId="5EAFB2E6" w14:textId="77777777" w:rsidR="00575DDC" w:rsidRPr="00575DDC" w:rsidRDefault="00575DDC" w:rsidP="004F4D9F">
            <w:pPr>
              <w:spacing w:before="0" w:after="0"/>
              <w:jc w:val="left"/>
              <w:rPr>
                <w:color w:val="FF0000"/>
                <w:sz w:val="16"/>
                <w:lang w:val="en-GB"/>
              </w:rPr>
            </w:pPr>
          </w:p>
        </w:tc>
        <w:tc>
          <w:tcPr>
            <w:tcW w:w="2050" w:type="dxa"/>
            <w:gridSpan w:val="3"/>
            <w:tcBorders>
              <w:top w:val="single" w:sz="4" w:space="0" w:color="auto"/>
              <w:left w:val="single" w:sz="4" w:space="0" w:color="auto"/>
              <w:bottom w:val="nil"/>
              <w:right w:val="single" w:sz="4" w:space="0" w:color="auto"/>
            </w:tcBorders>
          </w:tcPr>
          <w:p w14:paraId="156F0896" w14:textId="77777777" w:rsidR="00575DDC" w:rsidRPr="00575DDC" w:rsidRDefault="00575DDC" w:rsidP="004F4D9F">
            <w:pPr>
              <w:spacing w:before="0" w:after="0"/>
              <w:jc w:val="left"/>
              <w:rPr>
                <w:color w:val="FF0000"/>
                <w:sz w:val="16"/>
                <w:lang w:val="en-GB"/>
              </w:rPr>
            </w:pPr>
          </w:p>
        </w:tc>
        <w:tc>
          <w:tcPr>
            <w:tcW w:w="741" w:type="dxa"/>
            <w:tcBorders>
              <w:top w:val="single" w:sz="4" w:space="0" w:color="auto"/>
              <w:left w:val="single" w:sz="4" w:space="0" w:color="auto"/>
              <w:bottom w:val="nil"/>
              <w:right w:val="single" w:sz="4" w:space="0" w:color="auto"/>
            </w:tcBorders>
          </w:tcPr>
          <w:p w14:paraId="5FA90C9A" w14:textId="77777777" w:rsidR="00575DDC" w:rsidRPr="00575DDC" w:rsidRDefault="00575DDC" w:rsidP="004F4D9F">
            <w:pPr>
              <w:spacing w:before="0" w:after="0"/>
              <w:jc w:val="left"/>
              <w:rPr>
                <w:color w:val="FF0000"/>
                <w:sz w:val="16"/>
                <w:lang w:val="en-GB"/>
              </w:rPr>
            </w:pPr>
          </w:p>
        </w:tc>
        <w:tc>
          <w:tcPr>
            <w:tcW w:w="916" w:type="dxa"/>
            <w:tcBorders>
              <w:top w:val="single" w:sz="4" w:space="0" w:color="auto"/>
              <w:left w:val="single" w:sz="4" w:space="0" w:color="auto"/>
              <w:bottom w:val="nil"/>
              <w:right w:val="single" w:sz="4" w:space="0" w:color="auto"/>
            </w:tcBorders>
          </w:tcPr>
          <w:p w14:paraId="73554CEE" w14:textId="77777777" w:rsidR="00575DDC" w:rsidRPr="00575DDC" w:rsidRDefault="00575DDC" w:rsidP="004F4D9F">
            <w:pPr>
              <w:spacing w:before="0" w:after="0"/>
              <w:jc w:val="left"/>
              <w:rPr>
                <w:color w:val="FF0000"/>
                <w:sz w:val="16"/>
                <w:lang w:val="en-GB"/>
              </w:rPr>
            </w:pPr>
          </w:p>
        </w:tc>
        <w:tc>
          <w:tcPr>
            <w:tcW w:w="945" w:type="dxa"/>
            <w:tcBorders>
              <w:top w:val="single" w:sz="4" w:space="0" w:color="auto"/>
              <w:left w:val="nil"/>
              <w:bottom w:val="nil"/>
              <w:right w:val="single" w:sz="4" w:space="0" w:color="auto"/>
            </w:tcBorders>
          </w:tcPr>
          <w:p w14:paraId="74A844B1" w14:textId="77777777" w:rsidR="00575DDC" w:rsidRPr="00575DDC" w:rsidRDefault="00575DDC" w:rsidP="004F4D9F">
            <w:pPr>
              <w:spacing w:before="0" w:after="0"/>
              <w:jc w:val="left"/>
              <w:rPr>
                <w:color w:val="FF0000"/>
                <w:sz w:val="16"/>
                <w:lang w:val="en-GB"/>
              </w:rPr>
            </w:pPr>
          </w:p>
        </w:tc>
        <w:tc>
          <w:tcPr>
            <w:tcW w:w="836" w:type="dxa"/>
            <w:gridSpan w:val="2"/>
            <w:tcBorders>
              <w:top w:val="single" w:sz="4" w:space="0" w:color="auto"/>
              <w:left w:val="nil"/>
              <w:bottom w:val="nil"/>
              <w:right w:val="single" w:sz="4" w:space="0" w:color="auto"/>
            </w:tcBorders>
          </w:tcPr>
          <w:p w14:paraId="0DAEC0C3" w14:textId="77777777" w:rsidR="00575DDC" w:rsidRPr="00575DDC" w:rsidRDefault="00575DDC" w:rsidP="004F4D9F">
            <w:pPr>
              <w:spacing w:before="0" w:after="0"/>
              <w:jc w:val="left"/>
              <w:rPr>
                <w:color w:val="FF0000"/>
                <w:sz w:val="16"/>
                <w:lang w:val="en-GB"/>
              </w:rPr>
            </w:pPr>
          </w:p>
        </w:tc>
      </w:tr>
      <w:tr w:rsidR="00575DDC" w:rsidRPr="00575DDC" w14:paraId="4AFCB6D3" w14:textId="0425A8DF" w:rsidTr="00575DDC">
        <w:trPr>
          <w:trHeight w:val="40"/>
          <w:jc w:val="center"/>
        </w:trPr>
        <w:tc>
          <w:tcPr>
            <w:tcW w:w="957" w:type="dxa"/>
            <w:gridSpan w:val="3"/>
            <w:tcBorders>
              <w:top w:val="nil"/>
              <w:left w:val="single" w:sz="4" w:space="0" w:color="auto"/>
              <w:bottom w:val="nil"/>
              <w:right w:val="single" w:sz="4" w:space="0" w:color="auto"/>
            </w:tcBorders>
          </w:tcPr>
          <w:p w14:paraId="6CC94018" w14:textId="77777777" w:rsidR="00575DDC" w:rsidRPr="00575DDC" w:rsidRDefault="00575DDC" w:rsidP="004F4D9F">
            <w:pPr>
              <w:spacing w:before="0" w:after="0"/>
              <w:jc w:val="left"/>
              <w:rPr>
                <w:color w:val="FF0000"/>
                <w:sz w:val="16"/>
                <w:lang w:val="en-GB"/>
              </w:rPr>
            </w:pPr>
          </w:p>
        </w:tc>
        <w:tc>
          <w:tcPr>
            <w:tcW w:w="722" w:type="dxa"/>
            <w:tcBorders>
              <w:top w:val="nil"/>
              <w:left w:val="single" w:sz="4" w:space="0" w:color="auto"/>
              <w:bottom w:val="nil"/>
              <w:right w:val="single" w:sz="4" w:space="0" w:color="auto"/>
            </w:tcBorders>
          </w:tcPr>
          <w:p w14:paraId="7FACDD0A" w14:textId="77777777" w:rsidR="00575DDC" w:rsidRPr="00575DDC" w:rsidRDefault="00575DDC" w:rsidP="004F4D9F">
            <w:pPr>
              <w:spacing w:before="0" w:after="0"/>
              <w:jc w:val="left"/>
              <w:rPr>
                <w:color w:val="FF0000"/>
                <w:sz w:val="16"/>
                <w:lang w:val="en-GB"/>
              </w:rPr>
            </w:pPr>
          </w:p>
        </w:tc>
        <w:tc>
          <w:tcPr>
            <w:tcW w:w="1881" w:type="dxa"/>
            <w:gridSpan w:val="3"/>
            <w:tcBorders>
              <w:top w:val="nil"/>
              <w:left w:val="single" w:sz="4" w:space="0" w:color="auto"/>
              <w:bottom w:val="nil"/>
              <w:right w:val="single" w:sz="4" w:space="0" w:color="auto"/>
            </w:tcBorders>
          </w:tcPr>
          <w:p w14:paraId="25A8C072" w14:textId="77777777" w:rsidR="00575DDC" w:rsidRPr="00575DDC" w:rsidRDefault="00575DDC" w:rsidP="004F4D9F">
            <w:pPr>
              <w:spacing w:before="0" w:after="0"/>
              <w:jc w:val="left"/>
              <w:rPr>
                <w:color w:val="FF0000"/>
                <w:sz w:val="16"/>
                <w:lang w:val="en-GB"/>
              </w:rPr>
            </w:pPr>
          </w:p>
        </w:tc>
        <w:tc>
          <w:tcPr>
            <w:tcW w:w="541" w:type="dxa"/>
            <w:tcBorders>
              <w:top w:val="nil"/>
              <w:left w:val="single" w:sz="4" w:space="0" w:color="auto"/>
              <w:bottom w:val="nil"/>
              <w:right w:val="single" w:sz="4" w:space="0" w:color="auto"/>
            </w:tcBorders>
          </w:tcPr>
          <w:p w14:paraId="55EB99F9" w14:textId="77777777" w:rsidR="00575DDC" w:rsidRPr="00575DDC" w:rsidRDefault="00575DDC" w:rsidP="004F4D9F">
            <w:pPr>
              <w:spacing w:before="0" w:after="0"/>
              <w:jc w:val="left"/>
              <w:rPr>
                <w:color w:val="FF0000"/>
                <w:sz w:val="16"/>
                <w:lang w:val="en-GB"/>
              </w:rPr>
            </w:pPr>
          </w:p>
        </w:tc>
        <w:tc>
          <w:tcPr>
            <w:tcW w:w="1201" w:type="dxa"/>
            <w:tcBorders>
              <w:top w:val="nil"/>
              <w:left w:val="single" w:sz="4" w:space="0" w:color="auto"/>
              <w:bottom w:val="nil"/>
              <w:right w:val="single" w:sz="4" w:space="0" w:color="auto"/>
            </w:tcBorders>
          </w:tcPr>
          <w:p w14:paraId="4A7EC703" w14:textId="77777777" w:rsidR="00575DDC" w:rsidRPr="00575DDC" w:rsidRDefault="00575DDC" w:rsidP="004F4D9F">
            <w:pPr>
              <w:spacing w:before="0" w:after="0"/>
              <w:jc w:val="left"/>
              <w:rPr>
                <w:color w:val="FF0000"/>
                <w:sz w:val="16"/>
                <w:lang w:val="en-GB"/>
              </w:rPr>
            </w:pPr>
          </w:p>
        </w:tc>
        <w:tc>
          <w:tcPr>
            <w:tcW w:w="2050" w:type="dxa"/>
            <w:gridSpan w:val="3"/>
            <w:tcBorders>
              <w:top w:val="nil"/>
              <w:left w:val="single" w:sz="4" w:space="0" w:color="auto"/>
              <w:bottom w:val="nil"/>
              <w:right w:val="single" w:sz="4" w:space="0" w:color="auto"/>
            </w:tcBorders>
          </w:tcPr>
          <w:p w14:paraId="7CA5AAF5" w14:textId="77777777" w:rsidR="00575DDC" w:rsidRPr="00575DDC" w:rsidRDefault="00575DDC" w:rsidP="004F4D9F">
            <w:pPr>
              <w:spacing w:before="0" w:after="0"/>
              <w:jc w:val="left"/>
              <w:rPr>
                <w:color w:val="FF0000"/>
                <w:sz w:val="16"/>
                <w:lang w:val="en-GB"/>
              </w:rPr>
            </w:pPr>
          </w:p>
        </w:tc>
        <w:tc>
          <w:tcPr>
            <w:tcW w:w="741" w:type="dxa"/>
            <w:tcBorders>
              <w:top w:val="nil"/>
              <w:left w:val="single" w:sz="4" w:space="0" w:color="auto"/>
              <w:bottom w:val="nil"/>
              <w:right w:val="single" w:sz="4" w:space="0" w:color="auto"/>
            </w:tcBorders>
          </w:tcPr>
          <w:p w14:paraId="7A9C7648" w14:textId="77777777" w:rsidR="00575DDC" w:rsidRPr="00575DDC" w:rsidRDefault="00575DDC" w:rsidP="004F4D9F">
            <w:pPr>
              <w:spacing w:before="0" w:after="0"/>
              <w:jc w:val="left"/>
              <w:rPr>
                <w:color w:val="FF0000"/>
                <w:sz w:val="16"/>
                <w:lang w:val="en-GB"/>
              </w:rPr>
            </w:pPr>
          </w:p>
        </w:tc>
        <w:tc>
          <w:tcPr>
            <w:tcW w:w="916" w:type="dxa"/>
            <w:tcBorders>
              <w:top w:val="nil"/>
              <w:left w:val="single" w:sz="4" w:space="0" w:color="auto"/>
              <w:bottom w:val="nil"/>
              <w:right w:val="single" w:sz="4" w:space="0" w:color="auto"/>
            </w:tcBorders>
          </w:tcPr>
          <w:p w14:paraId="5F729CF8" w14:textId="77777777" w:rsidR="00575DDC" w:rsidRPr="00575DDC" w:rsidRDefault="00575DDC" w:rsidP="004F4D9F">
            <w:pPr>
              <w:spacing w:before="0" w:after="0"/>
              <w:jc w:val="left"/>
              <w:rPr>
                <w:color w:val="FF0000"/>
                <w:sz w:val="16"/>
                <w:lang w:val="en-GB"/>
              </w:rPr>
            </w:pPr>
          </w:p>
        </w:tc>
        <w:tc>
          <w:tcPr>
            <w:tcW w:w="945" w:type="dxa"/>
            <w:tcBorders>
              <w:top w:val="nil"/>
              <w:left w:val="nil"/>
              <w:bottom w:val="nil"/>
              <w:right w:val="single" w:sz="4" w:space="0" w:color="auto"/>
            </w:tcBorders>
          </w:tcPr>
          <w:p w14:paraId="654F5192" w14:textId="77777777" w:rsidR="00575DDC" w:rsidRPr="00575DDC" w:rsidRDefault="00575DDC" w:rsidP="004F4D9F">
            <w:pPr>
              <w:spacing w:before="0" w:after="0"/>
              <w:jc w:val="left"/>
              <w:rPr>
                <w:color w:val="FF0000"/>
                <w:sz w:val="16"/>
                <w:lang w:val="en-GB"/>
              </w:rPr>
            </w:pPr>
          </w:p>
        </w:tc>
        <w:tc>
          <w:tcPr>
            <w:tcW w:w="836" w:type="dxa"/>
            <w:gridSpan w:val="2"/>
            <w:tcBorders>
              <w:top w:val="nil"/>
              <w:left w:val="nil"/>
              <w:bottom w:val="nil"/>
              <w:right w:val="single" w:sz="4" w:space="0" w:color="auto"/>
            </w:tcBorders>
          </w:tcPr>
          <w:p w14:paraId="33CC370C" w14:textId="77777777" w:rsidR="00575DDC" w:rsidRPr="00575DDC" w:rsidRDefault="00575DDC" w:rsidP="004F4D9F">
            <w:pPr>
              <w:spacing w:before="0" w:after="0"/>
              <w:jc w:val="left"/>
              <w:rPr>
                <w:color w:val="FF0000"/>
                <w:sz w:val="16"/>
                <w:lang w:val="en-GB"/>
              </w:rPr>
            </w:pPr>
          </w:p>
        </w:tc>
      </w:tr>
      <w:tr w:rsidR="00575DDC" w:rsidRPr="00575DDC" w14:paraId="7078A01C" w14:textId="3C689E80" w:rsidTr="00575DDC">
        <w:trPr>
          <w:trHeight w:val="567"/>
          <w:jc w:val="center"/>
        </w:trPr>
        <w:tc>
          <w:tcPr>
            <w:tcW w:w="957" w:type="dxa"/>
            <w:gridSpan w:val="3"/>
            <w:tcBorders>
              <w:top w:val="nil"/>
              <w:left w:val="single" w:sz="4" w:space="0" w:color="auto"/>
              <w:bottom w:val="nil"/>
              <w:right w:val="single" w:sz="4" w:space="0" w:color="auto"/>
            </w:tcBorders>
          </w:tcPr>
          <w:p w14:paraId="5BFEA999" w14:textId="77777777" w:rsidR="00575DDC" w:rsidRPr="00575DDC" w:rsidRDefault="00575DDC" w:rsidP="004F4D9F">
            <w:pPr>
              <w:spacing w:before="0" w:after="0"/>
              <w:jc w:val="left"/>
              <w:rPr>
                <w:color w:val="FF0000"/>
                <w:sz w:val="16"/>
                <w:lang w:val="en-GB"/>
              </w:rPr>
            </w:pPr>
          </w:p>
        </w:tc>
        <w:tc>
          <w:tcPr>
            <w:tcW w:w="722" w:type="dxa"/>
            <w:tcBorders>
              <w:top w:val="nil"/>
              <w:left w:val="single" w:sz="4" w:space="0" w:color="auto"/>
              <w:bottom w:val="nil"/>
              <w:right w:val="single" w:sz="4" w:space="0" w:color="auto"/>
            </w:tcBorders>
          </w:tcPr>
          <w:p w14:paraId="53BD3077" w14:textId="77777777" w:rsidR="00575DDC" w:rsidRPr="00575DDC" w:rsidRDefault="00575DDC" w:rsidP="004F4D9F">
            <w:pPr>
              <w:spacing w:before="0" w:after="0"/>
              <w:jc w:val="left"/>
              <w:rPr>
                <w:color w:val="FF0000"/>
                <w:sz w:val="16"/>
                <w:lang w:val="en-GB"/>
              </w:rPr>
            </w:pPr>
          </w:p>
        </w:tc>
        <w:tc>
          <w:tcPr>
            <w:tcW w:w="1881" w:type="dxa"/>
            <w:gridSpan w:val="3"/>
            <w:tcBorders>
              <w:top w:val="nil"/>
              <w:left w:val="single" w:sz="4" w:space="0" w:color="auto"/>
              <w:bottom w:val="nil"/>
              <w:right w:val="single" w:sz="4" w:space="0" w:color="auto"/>
            </w:tcBorders>
          </w:tcPr>
          <w:p w14:paraId="1BF935ED" w14:textId="77777777" w:rsidR="00575DDC" w:rsidRPr="00575DDC" w:rsidRDefault="00575DDC" w:rsidP="004F4D9F">
            <w:pPr>
              <w:spacing w:before="0" w:after="0"/>
              <w:jc w:val="left"/>
              <w:rPr>
                <w:color w:val="FF0000"/>
                <w:sz w:val="16"/>
                <w:lang w:val="en-GB"/>
              </w:rPr>
            </w:pPr>
          </w:p>
        </w:tc>
        <w:tc>
          <w:tcPr>
            <w:tcW w:w="541" w:type="dxa"/>
            <w:tcBorders>
              <w:top w:val="nil"/>
              <w:left w:val="single" w:sz="4" w:space="0" w:color="auto"/>
              <w:bottom w:val="nil"/>
              <w:right w:val="single" w:sz="4" w:space="0" w:color="auto"/>
            </w:tcBorders>
          </w:tcPr>
          <w:p w14:paraId="42967FC4" w14:textId="77777777" w:rsidR="00575DDC" w:rsidRPr="00575DDC" w:rsidRDefault="00575DDC" w:rsidP="004F4D9F">
            <w:pPr>
              <w:spacing w:before="0" w:after="0"/>
              <w:jc w:val="left"/>
              <w:rPr>
                <w:color w:val="FF0000"/>
                <w:sz w:val="16"/>
                <w:lang w:val="en-GB"/>
              </w:rPr>
            </w:pPr>
          </w:p>
        </w:tc>
        <w:tc>
          <w:tcPr>
            <w:tcW w:w="1201" w:type="dxa"/>
            <w:tcBorders>
              <w:top w:val="nil"/>
              <w:left w:val="single" w:sz="4" w:space="0" w:color="auto"/>
              <w:bottom w:val="nil"/>
              <w:right w:val="single" w:sz="4" w:space="0" w:color="auto"/>
            </w:tcBorders>
          </w:tcPr>
          <w:p w14:paraId="22B064A9" w14:textId="77777777" w:rsidR="00575DDC" w:rsidRPr="00575DDC" w:rsidRDefault="00575DDC" w:rsidP="004F4D9F">
            <w:pPr>
              <w:spacing w:before="0" w:after="0"/>
              <w:jc w:val="left"/>
              <w:rPr>
                <w:color w:val="FF0000"/>
                <w:sz w:val="16"/>
                <w:lang w:val="en-GB"/>
              </w:rPr>
            </w:pPr>
          </w:p>
        </w:tc>
        <w:tc>
          <w:tcPr>
            <w:tcW w:w="2050" w:type="dxa"/>
            <w:gridSpan w:val="3"/>
            <w:tcBorders>
              <w:top w:val="nil"/>
              <w:left w:val="single" w:sz="4" w:space="0" w:color="auto"/>
              <w:bottom w:val="nil"/>
              <w:right w:val="single" w:sz="4" w:space="0" w:color="auto"/>
            </w:tcBorders>
          </w:tcPr>
          <w:p w14:paraId="641274CB" w14:textId="77777777" w:rsidR="00575DDC" w:rsidRPr="00575DDC" w:rsidRDefault="00575DDC" w:rsidP="004F4D9F">
            <w:pPr>
              <w:spacing w:before="0" w:after="0"/>
              <w:jc w:val="left"/>
              <w:rPr>
                <w:color w:val="FF0000"/>
                <w:sz w:val="16"/>
                <w:lang w:val="en-GB"/>
              </w:rPr>
            </w:pPr>
          </w:p>
        </w:tc>
        <w:tc>
          <w:tcPr>
            <w:tcW w:w="741" w:type="dxa"/>
            <w:tcBorders>
              <w:top w:val="nil"/>
              <w:left w:val="single" w:sz="4" w:space="0" w:color="auto"/>
              <w:bottom w:val="nil"/>
              <w:right w:val="single" w:sz="4" w:space="0" w:color="auto"/>
            </w:tcBorders>
          </w:tcPr>
          <w:p w14:paraId="331781F0" w14:textId="77777777" w:rsidR="00575DDC" w:rsidRPr="00575DDC" w:rsidRDefault="00575DDC" w:rsidP="004F4D9F">
            <w:pPr>
              <w:spacing w:before="0" w:after="0"/>
              <w:jc w:val="left"/>
              <w:rPr>
                <w:color w:val="FF0000"/>
                <w:sz w:val="16"/>
                <w:lang w:val="en-GB"/>
              </w:rPr>
            </w:pPr>
          </w:p>
        </w:tc>
        <w:tc>
          <w:tcPr>
            <w:tcW w:w="916" w:type="dxa"/>
            <w:tcBorders>
              <w:top w:val="nil"/>
              <w:left w:val="single" w:sz="4" w:space="0" w:color="auto"/>
              <w:bottom w:val="nil"/>
              <w:right w:val="single" w:sz="4" w:space="0" w:color="auto"/>
            </w:tcBorders>
          </w:tcPr>
          <w:p w14:paraId="27E0A723" w14:textId="77777777" w:rsidR="00575DDC" w:rsidRPr="00575DDC" w:rsidRDefault="00575DDC" w:rsidP="004F4D9F">
            <w:pPr>
              <w:spacing w:before="0" w:after="0"/>
              <w:jc w:val="left"/>
              <w:rPr>
                <w:color w:val="FF0000"/>
                <w:sz w:val="16"/>
                <w:lang w:val="en-GB"/>
              </w:rPr>
            </w:pPr>
          </w:p>
        </w:tc>
        <w:tc>
          <w:tcPr>
            <w:tcW w:w="945" w:type="dxa"/>
            <w:tcBorders>
              <w:top w:val="nil"/>
              <w:left w:val="nil"/>
              <w:bottom w:val="nil"/>
              <w:right w:val="single" w:sz="4" w:space="0" w:color="auto"/>
            </w:tcBorders>
          </w:tcPr>
          <w:p w14:paraId="2A0B16ED" w14:textId="77777777" w:rsidR="00575DDC" w:rsidRPr="00575DDC" w:rsidRDefault="00575DDC" w:rsidP="004F4D9F">
            <w:pPr>
              <w:spacing w:before="0" w:after="0"/>
              <w:jc w:val="left"/>
              <w:rPr>
                <w:color w:val="FF0000"/>
                <w:sz w:val="16"/>
                <w:lang w:val="en-GB"/>
              </w:rPr>
            </w:pPr>
          </w:p>
        </w:tc>
        <w:tc>
          <w:tcPr>
            <w:tcW w:w="836" w:type="dxa"/>
            <w:gridSpan w:val="2"/>
            <w:tcBorders>
              <w:top w:val="nil"/>
              <w:left w:val="nil"/>
              <w:bottom w:val="nil"/>
              <w:right w:val="single" w:sz="4" w:space="0" w:color="auto"/>
            </w:tcBorders>
          </w:tcPr>
          <w:p w14:paraId="149577DC" w14:textId="77777777" w:rsidR="00575DDC" w:rsidRPr="00575DDC" w:rsidRDefault="00575DDC" w:rsidP="004F4D9F">
            <w:pPr>
              <w:spacing w:before="0" w:after="0"/>
              <w:jc w:val="left"/>
              <w:rPr>
                <w:color w:val="FF0000"/>
                <w:sz w:val="16"/>
                <w:lang w:val="en-GB"/>
              </w:rPr>
            </w:pPr>
          </w:p>
        </w:tc>
      </w:tr>
      <w:tr w:rsidR="00575DDC" w:rsidRPr="00575DDC" w14:paraId="06BF0125" w14:textId="4523E0DA" w:rsidTr="00575DDC">
        <w:trPr>
          <w:trHeight w:val="40"/>
          <w:jc w:val="center"/>
        </w:trPr>
        <w:tc>
          <w:tcPr>
            <w:tcW w:w="957" w:type="dxa"/>
            <w:gridSpan w:val="3"/>
            <w:tcBorders>
              <w:top w:val="nil"/>
              <w:left w:val="single" w:sz="4" w:space="0" w:color="auto"/>
              <w:bottom w:val="nil"/>
              <w:right w:val="single" w:sz="4" w:space="0" w:color="auto"/>
            </w:tcBorders>
          </w:tcPr>
          <w:p w14:paraId="5EA34D6D" w14:textId="77777777" w:rsidR="00575DDC" w:rsidRPr="00575DDC" w:rsidRDefault="00575DDC" w:rsidP="004F4D9F">
            <w:pPr>
              <w:spacing w:before="0" w:after="0"/>
              <w:jc w:val="left"/>
              <w:rPr>
                <w:color w:val="FF0000"/>
                <w:sz w:val="16"/>
                <w:lang w:val="en-GB"/>
              </w:rPr>
            </w:pPr>
          </w:p>
        </w:tc>
        <w:tc>
          <w:tcPr>
            <w:tcW w:w="722" w:type="dxa"/>
            <w:tcBorders>
              <w:top w:val="nil"/>
              <w:left w:val="single" w:sz="4" w:space="0" w:color="auto"/>
              <w:bottom w:val="nil"/>
              <w:right w:val="single" w:sz="4" w:space="0" w:color="auto"/>
            </w:tcBorders>
          </w:tcPr>
          <w:p w14:paraId="39DE4728" w14:textId="77777777" w:rsidR="00575DDC" w:rsidRPr="00575DDC" w:rsidRDefault="00575DDC" w:rsidP="004F4D9F">
            <w:pPr>
              <w:spacing w:before="0" w:after="0"/>
              <w:jc w:val="left"/>
              <w:rPr>
                <w:color w:val="FF0000"/>
                <w:sz w:val="16"/>
                <w:lang w:val="en-GB"/>
              </w:rPr>
            </w:pPr>
          </w:p>
        </w:tc>
        <w:tc>
          <w:tcPr>
            <w:tcW w:w="1881" w:type="dxa"/>
            <w:gridSpan w:val="3"/>
            <w:tcBorders>
              <w:top w:val="nil"/>
              <w:left w:val="single" w:sz="4" w:space="0" w:color="auto"/>
              <w:bottom w:val="nil"/>
              <w:right w:val="single" w:sz="4" w:space="0" w:color="auto"/>
            </w:tcBorders>
          </w:tcPr>
          <w:p w14:paraId="1F5CAD57" w14:textId="77777777" w:rsidR="00575DDC" w:rsidRPr="00575DDC" w:rsidRDefault="00575DDC" w:rsidP="004F4D9F">
            <w:pPr>
              <w:spacing w:before="0" w:after="0"/>
              <w:jc w:val="left"/>
              <w:rPr>
                <w:color w:val="FF0000"/>
                <w:sz w:val="16"/>
                <w:lang w:val="en-GB"/>
              </w:rPr>
            </w:pPr>
          </w:p>
        </w:tc>
        <w:tc>
          <w:tcPr>
            <w:tcW w:w="541" w:type="dxa"/>
            <w:tcBorders>
              <w:top w:val="nil"/>
              <w:left w:val="single" w:sz="4" w:space="0" w:color="auto"/>
              <w:bottom w:val="nil"/>
              <w:right w:val="single" w:sz="4" w:space="0" w:color="auto"/>
            </w:tcBorders>
          </w:tcPr>
          <w:p w14:paraId="417293FC" w14:textId="77777777" w:rsidR="00575DDC" w:rsidRPr="00575DDC" w:rsidRDefault="00575DDC" w:rsidP="004F4D9F">
            <w:pPr>
              <w:spacing w:before="0" w:after="0"/>
              <w:jc w:val="left"/>
              <w:rPr>
                <w:color w:val="FF0000"/>
                <w:sz w:val="16"/>
                <w:lang w:val="en-GB"/>
              </w:rPr>
            </w:pPr>
          </w:p>
        </w:tc>
        <w:tc>
          <w:tcPr>
            <w:tcW w:w="1201" w:type="dxa"/>
            <w:tcBorders>
              <w:top w:val="nil"/>
              <w:left w:val="single" w:sz="4" w:space="0" w:color="auto"/>
              <w:bottom w:val="nil"/>
              <w:right w:val="single" w:sz="4" w:space="0" w:color="auto"/>
            </w:tcBorders>
            <w:hideMark/>
          </w:tcPr>
          <w:p w14:paraId="63A3F8EC" w14:textId="6BAA2E14" w:rsidR="00575DDC" w:rsidRPr="00575DDC" w:rsidRDefault="00575DDC" w:rsidP="004F4D9F">
            <w:pPr>
              <w:spacing w:before="0" w:after="0"/>
              <w:jc w:val="left"/>
              <w:rPr>
                <w:color w:val="FF0000"/>
                <w:sz w:val="16"/>
                <w:lang w:val="en-GB"/>
              </w:rPr>
            </w:pPr>
          </w:p>
        </w:tc>
        <w:tc>
          <w:tcPr>
            <w:tcW w:w="2050" w:type="dxa"/>
            <w:gridSpan w:val="3"/>
            <w:tcBorders>
              <w:top w:val="nil"/>
              <w:left w:val="single" w:sz="4" w:space="0" w:color="auto"/>
              <w:bottom w:val="nil"/>
              <w:right w:val="single" w:sz="4" w:space="0" w:color="auto"/>
            </w:tcBorders>
          </w:tcPr>
          <w:p w14:paraId="24914F6D" w14:textId="77777777" w:rsidR="00575DDC" w:rsidRPr="00575DDC" w:rsidRDefault="00575DDC" w:rsidP="004F4D9F">
            <w:pPr>
              <w:spacing w:before="0" w:after="0"/>
              <w:jc w:val="left"/>
              <w:rPr>
                <w:color w:val="FF0000"/>
                <w:sz w:val="16"/>
                <w:lang w:val="en-GB"/>
              </w:rPr>
            </w:pPr>
          </w:p>
        </w:tc>
        <w:tc>
          <w:tcPr>
            <w:tcW w:w="741" w:type="dxa"/>
            <w:tcBorders>
              <w:top w:val="nil"/>
              <w:left w:val="single" w:sz="4" w:space="0" w:color="auto"/>
              <w:bottom w:val="nil"/>
              <w:right w:val="single" w:sz="4" w:space="0" w:color="auto"/>
            </w:tcBorders>
          </w:tcPr>
          <w:p w14:paraId="75A0CC54" w14:textId="77777777" w:rsidR="00575DDC" w:rsidRPr="00575DDC" w:rsidRDefault="00575DDC" w:rsidP="004F4D9F">
            <w:pPr>
              <w:spacing w:before="0" w:after="0"/>
              <w:jc w:val="left"/>
              <w:rPr>
                <w:color w:val="FF0000"/>
                <w:sz w:val="16"/>
                <w:lang w:val="en-GB"/>
              </w:rPr>
            </w:pPr>
          </w:p>
        </w:tc>
        <w:tc>
          <w:tcPr>
            <w:tcW w:w="916" w:type="dxa"/>
            <w:tcBorders>
              <w:top w:val="nil"/>
              <w:left w:val="single" w:sz="4" w:space="0" w:color="auto"/>
              <w:bottom w:val="nil"/>
              <w:right w:val="single" w:sz="4" w:space="0" w:color="auto"/>
            </w:tcBorders>
          </w:tcPr>
          <w:p w14:paraId="34CBBA83" w14:textId="77777777" w:rsidR="00575DDC" w:rsidRPr="00575DDC" w:rsidRDefault="00575DDC" w:rsidP="004F4D9F">
            <w:pPr>
              <w:spacing w:before="0" w:after="0"/>
              <w:jc w:val="left"/>
              <w:rPr>
                <w:color w:val="FF0000"/>
                <w:sz w:val="16"/>
                <w:lang w:val="en-GB"/>
              </w:rPr>
            </w:pPr>
          </w:p>
        </w:tc>
        <w:tc>
          <w:tcPr>
            <w:tcW w:w="945" w:type="dxa"/>
            <w:tcBorders>
              <w:top w:val="nil"/>
              <w:left w:val="nil"/>
              <w:bottom w:val="nil"/>
              <w:right w:val="single" w:sz="4" w:space="0" w:color="auto"/>
            </w:tcBorders>
          </w:tcPr>
          <w:p w14:paraId="429D393A" w14:textId="77777777" w:rsidR="00575DDC" w:rsidRPr="00575DDC" w:rsidRDefault="00575DDC" w:rsidP="004F4D9F">
            <w:pPr>
              <w:spacing w:before="0" w:after="0"/>
              <w:jc w:val="left"/>
              <w:rPr>
                <w:color w:val="FF0000"/>
                <w:sz w:val="16"/>
                <w:lang w:val="en-GB"/>
              </w:rPr>
            </w:pPr>
          </w:p>
        </w:tc>
        <w:tc>
          <w:tcPr>
            <w:tcW w:w="836" w:type="dxa"/>
            <w:gridSpan w:val="2"/>
            <w:tcBorders>
              <w:top w:val="nil"/>
              <w:left w:val="nil"/>
              <w:bottom w:val="nil"/>
              <w:right w:val="single" w:sz="4" w:space="0" w:color="auto"/>
            </w:tcBorders>
          </w:tcPr>
          <w:p w14:paraId="0C75F24D" w14:textId="77777777" w:rsidR="00575DDC" w:rsidRPr="00575DDC" w:rsidRDefault="00575DDC" w:rsidP="004F4D9F">
            <w:pPr>
              <w:spacing w:before="0" w:after="0"/>
              <w:jc w:val="left"/>
              <w:rPr>
                <w:color w:val="FF0000"/>
                <w:sz w:val="16"/>
                <w:lang w:val="en-GB"/>
              </w:rPr>
            </w:pPr>
          </w:p>
        </w:tc>
      </w:tr>
      <w:tr w:rsidR="00575DDC" w:rsidRPr="00575DDC" w14:paraId="1B64D5D4" w14:textId="23DD250E" w:rsidTr="00575DDC">
        <w:trPr>
          <w:trHeight w:val="567"/>
          <w:jc w:val="center"/>
        </w:trPr>
        <w:tc>
          <w:tcPr>
            <w:tcW w:w="957" w:type="dxa"/>
            <w:gridSpan w:val="3"/>
            <w:tcBorders>
              <w:top w:val="nil"/>
              <w:left w:val="single" w:sz="4" w:space="0" w:color="auto"/>
              <w:bottom w:val="nil"/>
              <w:right w:val="single" w:sz="4" w:space="0" w:color="auto"/>
            </w:tcBorders>
          </w:tcPr>
          <w:p w14:paraId="689B9BD7" w14:textId="77777777" w:rsidR="00575DDC" w:rsidRPr="00575DDC" w:rsidRDefault="00575DDC" w:rsidP="004F4D9F">
            <w:pPr>
              <w:spacing w:before="0" w:after="0"/>
              <w:jc w:val="left"/>
              <w:rPr>
                <w:color w:val="FF0000"/>
                <w:sz w:val="16"/>
                <w:lang w:val="en-GB"/>
              </w:rPr>
            </w:pPr>
          </w:p>
        </w:tc>
        <w:tc>
          <w:tcPr>
            <w:tcW w:w="722" w:type="dxa"/>
            <w:tcBorders>
              <w:top w:val="nil"/>
              <w:left w:val="single" w:sz="4" w:space="0" w:color="auto"/>
              <w:bottom w:val="nil"/>
              <w:right w:val="single" w:sz="4" w:space="0" w:color="auto"/>
            </w:tcBorders>
          </w:tcPr>
          <w:p w14:paraId="34B6782C" w14:textId="77777777" w:rsidR="00575DDC" w:rsidRPr="00575DDC" w:rsidRDefault="00575DDC" w:rsidP="004F4D9F">
            <w:pPr>
              <w:spacing w:before="0" w:after="0"/>
              <w:jc w:val="left"/>
              <w:rPr>
                <w:color w:val="FF0000"/>
                <w:sz w:val="16"/>
                <w:lang w:val="en-GB"/>
              </w:rPr>
            </w:pPr>
          </w:p>
        </w:tc>
        <w:tc>
          <w:tcPr>
            <w:tcW w:w="1881" w:type="dxa"/>
            <w:gridSpan w:val="3"/>
            <w:tcBorders>
              <w:top w:val="nil"/>
              <w:left w:val="single" w:sz="4" w:space="0" w:color="auto"/>
              <w:bottom w:val="nil"/>
              <w:right w:val="single" w:sz="4" w:space="0" w:color="auto"/>
            </w:tcBorders>
          </w:tcPr>
          <w:p w14:paraId="572D0D7E" w14:textId="77777777" w:rsidR="00575DDC" w:rsidRPr="00575DDC" w:rsidRDefault="00575DDC" w:rsidP="004F4D9F">
            <w:pPr>
              <w:spacing w:before="0" w:after="0"/>
              <w:jc w:val="left"/>
              <w:rPr>
                <w:color w:val="FF0000"/>
                <w:sz w:val="16"/>
                <w:lang w:val="en-GB"/>
              </w:rPr>
            </w:pPr>
          </w:p>
        </w:tc>
        <w:tc>
          <w:tcPr>
            <w:tcW w:w="541" w:type="dxa"/>
            <w:tcBorders>
              <w:top w:val="nil"/>
              <w:left w:val="single" w:sz="4" w:space="0" w:color="auto"/>
              <w:bottom w:val="nil"/>
              <w:right w:val="single" w:sz="4" w:space="0" w:color="auto"/>
            </w:tcBorders>
          </w:tcPr>
          <w:p w14:paraId="766B8EFC" w14:textId="77777777" w:rsidR="00575DDC" w:rsidRPr="00575DDC" w:rsidRDefault="00575DDC" w:rsidP="004F4D9F">
            <w:pPr>
              <w:spacing w:before="0" w:after="0"/>
              <w:jc w:val="left"/>
              <w:rPr>
                <w:color w:val="FF0000"/>
                <w:sz w:val="16"/>
                <w:lang w:val="en-GB"/>
              </w:rPr>
            </w:pPr>
          </w:p>
        </w:tc>
        <w:tc>
          <w:tcPr>
            <w:tcW w:w="1201" w:type="dxa"/>
            <w:tcBorders>
              <w:top w:val="nil"/>
              <w:left w:val="single" w:sz="4" w:space="0" w:color="auto"/>
              <w:bottom w:val="nil"/>
              <w:right w:val="single" w:sz="4" w:space="0" w:color="auto"/>
            </w:tcBorders>
          </w:tcPr>
          <w:p w14:paraId="17594F30" w14:textId="77777777" w:rsidR="00575DDC" w:rsidRPr="00575DDC" w:rsidRDefault="00575DDC" w:rsidP="004F4D9F">
            <w:pPr>
              <w:spacing w:before="0" w:after="0"/>
              <w:jc w:val="left"/>
              <w:rPr>
                <w:color w:val="FF0000"/>
                <w:sz w:val="16"/>
                <w:lang w:val="en-GB"/>
              </w:rPr>
            </w:pPr>
          </w:p>
        </w:tc>
        <w:tc>
          <w:tcPr>
            <w:tcW w:w="2050" w:type="dxa"/>
            <w:gridSpan w:val="3"/>
            <w:tcBorders>
              <w:top w:val="nil"/>
              <w:left w:val="single" w:sz="4" w:space="0" w:color="auto"/>
              <w:bottom w:val="nil"/>
              <w:right w:val="single" w:sz="4" w:space="0" w:color="auto"/>
            </w:tcBorders>
          </w:tcPr>
          <w:p w14:paraId="583F9ECE" w14:textId="77777777" w:rsidR="00575DDC" w:rsidRPr="00575DDC" w:rsidRDefault="00575DDC" w:rsidP="004F4D9F">
            <w:pPr>
              <w:spacing w:before="0" w:after="0"/>
              <w:jc w:val="left"/>
              <w:rPr>
                <w:color w:val="FF0000"/>
                <w:sz w:val="16"/>
                <w:lang w:val="en-GB"/>
              </w:rPr>
            </w:pPr>
          </w:p>
        </w:tc>
        <w:tc>
          <w:tcPr>
            <w:tcW w:w="741" w:type="dxa"/>
            <w:tcBorders>
              <w:top w:val="nil"/>
              <w:left w:val="single" w:sz="4" w:space="0" w:color="auto"/>
              <w:bottom w:val="nil"/>
              <w:right w:val="single" w:sz="4" w:space="0" w:color="auto"/>
            </w:tcBorders>
          </w:tcPr>
          <w:p w14:paraId="1BBC31C9" w14:textId="77777777" w:rsidR="00575DDC" w:rsidRPr="00575DDC" w:rsidRDefault="00575DDC" w:rsidP="004F4D9F">
            <w:pPr>
              <w:spacing w:before="0" w:after="0"/>
              <w:jc w:val="left"/>
              <w:rPr>
                <w:color w:val="FF0000"/>
                <w:sz w:val="16"/>
                <w:lang w:val="en-GB"/>
              </w:rPr>
            </w:pPr>
          </w:p>
        </w:tc>
        <w:tc>
          <w:tcPr>
            <w:tcW w:w="916" w:type="dxa"/>
            <w:tcBorders>
              <w:top w:val="nil"/>
              <w:left w:val="single" w:sz="4" w:space="0" w:color="auto"/>
              <w:bottom w:val="nil"/>
              <w:right w:val="single" w:sz="4" w:space="0" w:color="auto"/>
            </w:tcBorders>
          </w:tcPr>
          <w:p w14:paraId="1DCEA38B" w14:textId="77777777" w:rsidR="00575DDC" w:rsidRPr="00575DDC" w:rsidRDefault="00575DDC" w:rsidP="004F4D9F">
            <w:pPr>
              <w:spacing w:before="0" w:after="0"/>
              <w:jc w:val="left"/>
              <w:rPr>
                <w:color w:val="FF0000"/>
                <w:sz w:val="16"/>
                <w:lang w:val="en-GB"/>
              </w:rPr>
            </w:pPr>
          </w:p>
        </w:tc>
        <w:tc>
          <w:tcPr>
            <w:tcW w:w="945" w:type="dxa"/>
            <w:tcBorders>
              <w:top w:val="nil"/>
              <w:left w:val="nil"/>
              <w:bottom w:val="nil"/>
              <w:right w:val="single" w:sz="4" w:space="0" w:color="auto"/>
            </w:tcBorders>
          </w:tcPr>
          <w:p w14:paraId="0A50B2FA" w14:textId="77777777" w:rsidR="00575DDC" w:rsidRPr="00575DDC" w:rsidRDefault="00575DDC" w:rsidP="004F4D9F">
            <w:pPr>
              <w:spacing w:before="0" w:after="0"/>
              <w:jc w:val="left"/>
              <w:rPr>
                <w:color w:val="FF0000"/>
                <w:sz w:val="16"/>
                <w:lang w:val="en-GB"/>
              </w:rPr>
            </w:pPr>
          </w:p>
        </w:tc>
        <w:tc>
          <w:tcPr>
            <w:tcW w:w="836" w:type="dxa"/>
            <w:gridSpan w:val="2"/>
            <w:tcBorders>
              <w:top w:val="nil"/>
              <w:left w:val="nil"/>
              <w:bottom w:val="nil"/>
              <w:right w:val="single" w:sz="4" w:space="0" w:color="auto"/>
            </w:tcBorders>
          </w:tcPr>
          <w:p w14:paraId="75E33C96" w14:textId="77777777" w:rsidR="00575DDC" w:rsidRPr="00575DDC" w:rsidRDefault="00575DDC" w:rsidP="004F4D9F">
            <w:pPr>
              <w:spacing w:before="0" w:after="0"/>
              <w:jc w:val="left"/>
              <w:rPr>
                <w:color w:val="FF0000"/>
                <w:sz w:val="16"/>
                <w:lang w:val="en-GB"/>
              </w:rPr>
            </w:pPr>
          </w:p>
        </w:tc>
      </w:tr>
      <w:tr w:rsidR="00575DDC" w:rsidRPr="00575DDC" w14:paraId="2FB1B635" w14:textId="299830AB" w:rsidTr="00575DDC">
        <w:trPr>
          <w:trHeight w:val="40"/>
          <w:jc w:val="center"/>
        </w:trPr>
        <w:tc>
          <w:tcPr>
            <w:tcW w:w="957" w:type="dxa"/>
            <w:gridSpan w:val="3"/>
            <w:tcBorders>
              <w:top w:val="nil"/>
              <w:left w:val="single" w:sz="4" w:space="0" w:color="auto"/>
              <w:bottom w:val="single" w:sz="4" w:space="0" w:color="auto"/>
              <w:right w:val="single" w:sz="4" w:space="0" w:color="auto"/>
            </w:tcBorders>
          </w:tcPr>
          <w:p w14:paraId="066BE0B0" w14:textId="77777777" w:rsidR="00575DDC" w:rsidRPr="00575DDC" w:rsidRDefault="00575DDC" w:rsidP="004F4D9F">
            <w:pPr>
              <w:spacing w:before="0" w:after="0"/>
              <w:jc w:val="left"/>
              <w:rPr>
                <w:color w:val="FF0000"/>
                <w:sz w:val="16"/>
                <w:lang w:val="en-GB"/>
              </w:rPr>
            </w:pPr>
          </w:p>
        </w:tc>
        <w:tc>
          <w:tcPr>
            <w:tcW w:w="722" w:type="dxa"/>
            <w:tcBorders>
              <w:top w:val="nil"/>
              <w:left w:val="single" w:sz="4" w:space="0" w:color="auto"/>
              <w:bottom w:val="single" w:sz="4" w:space="0" w:color="auto"/>
              <w:right w:val="single" w:sz="4" w:space="0" w:color="auto"/>
            </w:tcBorders>
          </w:tcPr>
          <w:p w14:paraId="73977C07" w14:textId="77777777" w:rsidR="00575DDC" w:rsidRPr="00575DDC" w:rsidRDefault="00575DDC" w:rsidP="004F4D9F">
            <w:pPr>
              <w:spacing w:before="0" w:after="0"/>
              <w:jc w:val="left"/>
              <w:rPr>
                <w:color w:val="FF0000"/>
                <w:sz w:val="16"/>
                <w:lang w:val="en-GB"/>
              </w:rPr>
            </w:pPr>
          </w:p>
        </w:tc>
        <w:tc>
          <w:tcPr>
            <w:tcW w:w="1881" w:type="dxa"/>
            <w:gridSpan w:val="3"/>
            <w:tcBorders>
              <w:top w:val="nil"/>
              <w:left w:val="single" w:sz="4" w:space="0" w:color="auto"/>
              <w:bottom w:val="single" w:sz="4" w:space="0" w:color="auto"/>
              <w:right w:val="single" w:sz="4" w:space="0" w:color="auto"/>
            </w:tcBorders>
          </w:tcPr>
          <w:p w14:paraId="157E0C4F" w14:textId="77777777" w:rsidR="00575DDC" w:rsidRPr="00575DDC" w:rsidRDefault="00575DDC" w:rsidP="004F4D9F">
            <w:pPr>
              <w:spacing w:before="0" w:after="0"/>
              <w:jc w:val="left"/>
              <w:rPr>
                <w:color w:val="FF0000"/>
                <w:sz w:val="16"/>
                <w:lang w:val="en-GB"/>
              </w:rPr>
            </w:pPr>
          </w:p>
        </w:tc>
        <w:tc>
          <w:tcPr>
            <w:tcW w:w="541" w:type="dxa"/>
            <w:tcBorders>
              <w:top w:val="nil"/>
              <w:left w:val="single" w:sz="4" w:space="0" w:color="auto"/>
              <w:bottom w:val="single" w:sz="4" w:space="0" w:color="auto"/>
              <w:right w:val="single" w:sz="4" w:space="0" w:color="auto"/>
            </w:tcBorders>
          </w:tcPr>
          <w:p w14:paraId="1FAAFE9B" w14:textId="77777777" w:rsidR="00575DDC" w:rsidRPr="00575DDC" w:rsidRDefault="00575DDC" w:rsidP="004F4D9F">
            <w:pPr>
              <w:spacing w:before="0" w:after="0"/>
              <w:jc w:val="left"/>
              <w:rPr>
                <w:color w:val="FF0000"/>
                <w:sz w:val="16"/>
                <w:lang w:val="en-GB"/>
              </w:rPr>
            </w:pPr>
          </w:p>
        </w:tc>
        <w:tc>
          <w:tcPr>
            <w:tcW w:w="1201" w:type="dxa"/>
            <w:tcBorders>
              <w:top w:val="nil"/>
              <w:left w:val="single" w:sz="4" w:space="0" w:color="auto"/>
              <w:bottom w:val="single" w:sz="4" w:space="0" w:color="auto"/>
              <w:right w:val="single" w:sz="4" w:space="0" w:color="auto"/>
            </w:tcBorders>
            <w:hideMark/>
          </w:tcPr>
          <w:p w14:paraId="7DF633DB" w14:textId="77777777" w:rsidR="00575DDC" w:rsidRPr="00575DDC" w:rsidRDefault="00575DDC" w:rsidP="004F4D9F">
            <w:pPr>
              <w:spacing w:before="0" w:after="0"/>
              <w:jc w:val="left"/>
              <w:rPr>
                <w:color w:val="FF0000"/>
                <w:sz w:val="16"/>
                <w:lang w:val="en-GB"/>
              </w:rPr>
            </w:pPr>
          </w:p>
        </w:tc>
        <w:tc>
          <w:tcPr>
            <w:tcW w:w="2050" w:type="dxa"/>
            <w:gridSpan w:val="3"/>
            <w:tcBorders>
              <w:top w:val="nil"/>
              <w:left w:val="single" w:sz="4" w:space="0" w:color="auto"/>
              <w:bottom w:val="single" w:sz="4" w:space="0" w:color="auto"/>
              <w:right w:val="single" w:sz="4" w:space="0" w:color="auto"/>
            </w:tcBorders>
          </w:tcPr>
          <w:p w14:paraId="6930578F" w14:textId="77777777" w:rsidR="00575DDC" w:rsidRPr="00575DDC" w:rsidRDefault="00575DDC" w:rsidP="004F4D9F">
            <w:pPr>
              <w:spacing w:before="0" w:after="0"/>
              <w:jc w:val="left"/>
              <w:rPr>
                <w:color w:val="FF0000"/>
                <w:sz w:val="16"/>
                <w:lang w:val="en-GB"/>
              </w:rPr>
            </w:pPr>
          </w:p>
        </w:tc>
        <w:tc>
          <w:tcPr>
            <w:tcW w:w="741" w:type="dxa"/>
            <w:tcBorders>
              <w:top w:val="nil"/>
              <w:left w:val="single" w:sz="4" w:space="0" w:color="auto"/>
              <w:bottom w:val="single" w:sz="4" w:space="0" w:color="auto"/>
              <w:right w:val="single" w:sz="4" w:space="0" w:color="auto"/>
            </w:tcBorders>
            <w:hideMark/>
          </w:tcPr>
          <w:p w14:paraId="7E9C04A7" w14:textId="247D0F12" w:rsidR="00575DDC" w:rsidRPr="00575DDC" w:rsidRDefault="00575DDC" w:rsidP="004F4D9F">
            <w:pPr>
              <w:spacing w:before="0" w:after="0"/>
              <w:jc w:val="left"/>
              <w:rPr>
                <w:color w:val="FF0000"/>
                <w:sz w:val="16"/>
                <w:lang w:val="en-GB"/>
              </w:rPr>
            </w:pPr>
          </w:p>
        </w:tc>
        <w:tc>
          <w:tcPr>
            <w:tcW w:w="916" w:type="dxa"/>
            <w:tcBorders>
              <w:top w:val="nil"/>
              <w:left w:val="single" w:sz="4" w:space="0" w:color="auto"/>
              <w:bottom w:val="single" w:sz="4" w:space="0" w:color="auto"/>
              <w:right w:val="single" w:sz="4" w:space="0" w:color="auto"/>
            </w:tcBorders>
          </w:tcPr>
          <w:p w14:paraId="426B7699" w14:textId="77777777" w:rsidR="00575DDC" w:rsidRPr="00575DDC" w:rsidRDefault="00575DDC" w:rsidP="004F4D9F">
            <w:pPr>
              <w:spacing w:before="0" w:after="0"/>
              <w:jc w:val="left"/>
              <w:rPr>
                <w:color w:val="FF0000"/>
                <w:sz w:val="16"/>
                <w:lang w:val="en-GB"/>
              </w:rPr>
            </w:pPr>
          </w:p>
        </w:tc>
        <w:tc>
          <w:tcPr>
            <w:tcW w:w="945" w:type="dxa"/>
            <w:tcBorders>
              <w:top w:val="nil"/>
              <w:left w:val="nil"/>
              <w:bottom w:val="single" w:sz="4" w:space="0" w:color="auto"/>
              <w:right w:val="single" w:sz="4" w:space="0" w:color="auto"/>
            </w:tcBorders>
          </w:tcPr>
          <w:p w14:paraId="6B24E454" w14:textId="77777777" w:rsidR="00575DDC" w:rsidRPr="00575DDC" w:rsidRDefault="00575DDC" w:rsidP="004F4D9F">
            <w:pPr>
              <w:spacing w:before="0" w:after="0"/>
              <w:jc w:val="left"/>
              <w:rPr>
                <w:color w:val="FF0000"/>
                <w:sz w:val="16"/>
                <w:lang w:val="en-GB"/>
              </w:rPr>
            </w:pPr>
          </w:p>
        </w:tc>
        <w:tc>
          <w:tcPr>
            <w:tcW w:w="836" w:type="dxa"/>
            <w:gridSpan w:val="2"/>
            <w:tcBorders>
              <w:top w:val="nil"/>
              <w:left w:val="nil"/>
              <w:bottom w:val="single" w:sz="4" w:space="0" w:color="auto"/>
              <w:right w:val="single" w:sz="4" w:space="0" w:color="auto"/>
            </w:tcBorders>
          </w:tcPr>
          <w:p w14:paraId="4E8FD26F" w14:textId="77777777" w:rsidR="00575DDC" w:rsidRPr="00575DDC" w:rsidRDefault="00575DDC" w:rsidP="004F4D9F">
            <w:pPr>
              <w:spacing w:before="0" w:after="0"/>
              <w:jc w:val="left"/>
              <w:rPr>
                <w:color w:val="FF0000"/>
                <w:sz w:val="16"/>
                <w:lang w:val="en-GB"/>
              </w:rPr>
            </w:pPr>
          </w:p>
        </w:tc>
      </w:tr>
    </w:tbl>
    <w:p w14:paraId="4FA7D4F0" w14:textId="77777777" w:rsidR="00FD702F" w:rsidRPr="00E3445A" w:rsidRDefault="00FD702F" w:rsidP="00FD702F">
      <w:pPr>
        <w:spacing w:before="0" w:after="200" w:line="276" w:lineRule="auto"/>
        <w:jc w:val="left"/>
        <w:rPr>
          <w:rFonts w:eastAsia="Times New Roman"/>
          <w:b/>
          <w:sz w:val="20"/>
          <w:szCs w:val="20"/>
          <w:lang w:val="en-GB"/>
        </w:rPr>
      </w:pPr>
      <w:r w:rsidRPr="00E3445A">
        <w:rPr>
          <w:lang w:val="en-G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32"/>
        <w:gridCol w:w="2182"/>
        <w:gridCol w:w="724"/>
        <w:gridCol w:w="128"/>
        <w:gridCol w:w="1680"/>
        <w:gridCol w:w="135"/>
        <w:gridCol w:w="533"/>
        <w:gridCol w:w="2763"/>
      </w:tblGrid>
      <w:tr w:rsidR="00B77308" w:rsidRPr="00B77308" w14:paraId="5A274286" w14:textId="77777777" w:rsidTr="00575DDC">
        <w:trPr>
          <w:tblHeader/>
          <w:jc w:val="center"/>
        </w:trPr>
        <w:tc>
          <w:tcPr>
            <w:tcW w:w="4810" w:type="dxa"/>
            <w:gridSpan w:val="3"/>
            <w:tcBorders>
              <w:top w:val="nil"/>
              <w:left w:val="nil"/>
              <w:bottom w:val="single" w:sz="4" w:space="0" w:color="auto"/>
              <w:right w:val="nil"/>
            </w:tcBorders>
          </w:tcPr>
          <w:p w14:paraId="74A0D22D" w14:textId="47880D8F" w:rsidR="00FD702F" w:rsidRPr="00B65372" w:rsidRDefault="00FD702F" w:rsidP="00B77308">
            <w:pPr>
              <w:spacing w:before="8" w:after="8"/>
              <w:contextualSpacing/>
              <w:rPr>
                <w:bCs/>
                <w:sz w:val="18"/>
                <w:szCs w:val="18"/>
                <w:lang w:val="en-GB"/>
              </w:rPr>
            </w:pPr>
            <w:r w:rsidRPr="00B65372">
              <w:rPr>
                <w:b/>
                <w:sz w:val="18"/>
                <w:szCs w:val="18"/>
                <w:lang w:val="en-GB"/>
              </w:rPr>
              <w:lastRenderedPageBreak/>
              <w:t>COUNTRY</w:t>
            </w:r>
            <w:r w:rsidR="00B77308" w:rsidRPr="00B65372">
              <w:rPr>
                <w:b/>
                <w:sz w:val="18"/>
                <w:szCs w:val="18"/>
                <w:lang w:val="en-GB"/>
              </w:rPr>
              <w:t xml:space="preserve"> /</w:t>
            </w:r>
            <w:r w:rsidR="00413E7C" w:rsidRPr="00B65372">
              <w:rPr>
                <w:b/>
                <w:i/>
                <w:iCs/>
                <w:sz w:val="18"/>
                <w:szCs w:val="18"/>
              </w:rPr>
              <w:t xml:space="preserve"> ŠALIS</w:t>
            </w:r>
            <w:r w:rsidR="00B77308" w:rsidRPr="00B65372">
              <w:rPr>
                <w:bCs/>
                <w:sz w:val="18"/>
                <w:szCs w:val="18"/>
              </w:rPr>
              <w:t>: Australia</w:t>
            </w:r>
          </w:p>
        </w:tc>
        <w:tc>
          <w:tcPr>
            <w:tcW w:w="5963" w:type="dxa"/>
            <w:gridSpan w:val="6"/>
            <w:tcBorders>
              <w:top w:val="nil"/>
              <w:left w:val="nil"/>
              <w:bottom w:val="single" w:sz="4" w:space="0" w:color="auto"/>
              <w:right w:val="nil"/>
            </w:tcBorders>
            <w:hideMark/>
          </w:tcPr>
          <w:p w14:paraId="3885BE4C" w14:textId="77777777" w:rsidR="00B77308" w:rsidRPr="00B65372" w:rsidRDefault="00FD702F" w:rsidP="00B77308">
            <w:pPr>
              <w:tabs>
                <w:tab w:val="left" w:pos="3765"/>
                <w:tab w:val="right" w:pos="8240"/>
              </w:tabs>
              <w:spacing w:before="8" w:after="8"/>
              <w:ind w:left="3765" w:hanging="3765"/>
              <w:contextualSpacing/>
              <w:jc w:val="right"/>
              <w:rPr>
                <w:b/>
                <w:sz w:val="18"/>
                <w:szCs w:val="18"/>
                <w:lang w:val="en-GB"/>
              </w:rPr>
            </w:pPr>
            <w:r w:rsidRPr="00B65372">
              <w:rPr>
                <w:b/>
                <w:sz w:val="18"/>
                <w:szCs w:val="18"/>
                <w:lang w:val="en-GB"/>
              </w:rPr>
              <w:t>Certificate model</w:t>
            </w:r>
            <w:r w:rsidR="00B77308" w:rsidRPr="00B65372">
              <w:rPr>
                <w:b/>
                <w:sz w:val="18"/>
                <w:szCs w:val="18"/>
                <w:lang w:val="en-GB"/>
              </w:rPr>
              <w:t xml:space="preserve"> CANIS-FELIS-FERRETS /</w:t>
            </w:r>
          </w:p>
          <w:p w14:paraId="58AC0421" w14:textId="7016DF69" w:rsidR="00FD702F" w:rsidRPr="00B65372" w:rsidRDefault="00FD702F" w:rsidP="00B77308">
            <w:pPr>
              <w:tabs>
                <w:tab w:val="left" w:pos="3765"/>
                <w:tab w:val="right" w:pos="8240"/>
              </w:tabs>
              <w:spacing w:before="8" w:after="8"/>
              <w:ind w:left="3765" w:hanging="3765"/>
              <w:contextualSpacing/>
              <w:jc w:val="right"/>
              <w:rPr>
                <w:b/>
                <w:sz w:val="18"/>
                <w:szCs w:val="18"/>
                <w:lang w:val="en-GB"/>
              </w:rPr>
            </w:pPr>
            <w:r w:rsidRPr="00B65372">
              <w:rPr>
                <w:b/>
                <w:sz w:val="18"/>
                <w:szCs w:val="18"/>
                <w:lang w:val="en-GB"/>
              </w:rPr>
              <w:t xml:space="preserve"> CANIS-FELIS-FERRETS</w:t>
            </w:r>
            <w:r w:rsidR="00413E7C" w:rsidRPr="00B65372">
              <w:rPr>
                <w:b/>
                <w:i/>
                <w:iCs/>
                <w:sz w:val="18"/>
                <w:szCs w:val="18"/>
              </w:rPr>
              <w:t xml:space="preserve"> sertifikato pavyzdys</w:t>
            </w:r>
            <w:r w:rsidR="00B77308" w:rsidRPr="00B65372">
              <w:rPr>
                <w:b/>
                <w:i/>
                <w:iCs/>
                <w:sz w:val="18"/>
                <w:szCs w:val="18"/>
              </w:rPr>
              <w:t xml:space="preserve"> </w:t>
            </w:r>
          </w:p>
        </w:tc>
      </w:tr>
      <w:tr w:rsidR="00B77308" w:rsidRPr="00B77308" w14:paraId="480F2707" w14:textId="77777777" w:rsidTr="00575DDC">
        <w:tblPrEx>
          <w:tblLook w:val="0000" w:firstRow="0" w:lastRow="0" w:firstColumn="0" w:lastColumn="0" w:noHBand="0" w:noVBand="0"/>
        </w:tblPrEx>
        <w:trPr>
          <w:trHeight w:val="369"/>
          <w:jc w:val="center"/>
        </w:trPr>
        <w:tc>
          <w:tcPr>
            <w:tcW w:w="496" w:type="dxa"/>
            <w:vMerge w:val="restart"/>
            <w:tcBorders>
              <w:top w:val="single" w:sz="4" w:space="0" w:color="auto"/>
            </w:tcBorders>
            <w:textDirection w:val="btLr"/>
          </w:tcPr>
          <w:p w14:paraId="2F2FF508" w14:textId="58A15538" w:rsidR="00FD702F" w:rsidRPr="00B65372" w:rsidRDefault="00FD702F" w:rsidP="00B77308">
            <w:pPr>
              <w:spacing w:before="8" w:after="8"/>
              <w:ind w:left="113" w:right="113"/>
              <w:contextualSpacing/>
              <w:jc w:val="center"/>
              <w:rPr>
                <w:b/>
                <w:color w:val="FF0000"/>
                <w:sz w:val="18"/>
                <w:szCs w:val="18"/>
                <w:lang w:val="en-GB"/>
              </w:rPr>
            </w:pPr>
            <w:r w:rsidRPr="00B65372">
              <w:rPr>
                <w:b/>
                <w:sz w:val="18"/>
                <w:szCs w:val="18"/>
                <w:lang w:val="en-GB"/>
              </w:rPr>
              <w:t>Part II: Certification</w:t>
            </w:r>
            <w:r w:rsidR="00B77308" w:rsidRPr="00B65372">
              <w:rPr>
                <w:b/>
                <w:sz w:val="18"/>
                <w:szCs w:val="18"/>
                <w:lang w:val="en-GB"/>
              </w:rPr>
              <w:t xml:space="preserve"> /</w:t>
            </w:r>
            <w:r w:rsidR="00413E7C" w:rsidRPr="00B65372">
              <w:rPr>
                <w:b/>
                <w:i/>
                <w:iCs/>
                <w:sz w:val="18"/>
                <w:szCs w:val="18"/>
              </w:rPr>
              <w:t xml:space="preserve"> II dalis. Sertifikavimas</w:t>
            </w:r>
          </w:p>
        </w:tc>
        <w:tc>
          <w:tcPr>
            <w:tcW w:w="4314" w:type="dxa"/>
            <w:gridSpan w:val="2"/>
            <w:tcBorders>
              <w:top w:val="single" w:sz="4" w:space="0" w:color="auto"/>
              <w:bottom w:val="nil"/>
            </w:tcBorders>
            <w:shd w:val="clear" w:color="auto" w:fill="auto"/>
          </w:tcPr>
          <w:p w14:paraId="5DD81264" w14:textId="7BA020BA" w:rsidR="00FD702F" w:rsidRPr="00B65372" w:rsidRDefault="00FD702F" w:rsidP="00B77308">
            <w:pPr>
              <w:spacing w:before="8" w:after="8"/>
              <w:contextualSpacing/>
              <w:jc w:val="left"/>
              <w:rPr>
                <w:sz w:val="16"/>
                <w:szCs w:val="16"/>
                <w:lang w:val="en-GB"/>
              </w:rPr>
            </w:pPr>
            <w:r w:rsidRPr="00B65372">
              <w:rPr>
                <w:b/>
                <w:sz w:val="16"/>
                <w:szCs w:val="16"/>
                <w:lang w:val="en-GB"/>
              </w:rPr>
              <w:t>II. Health information</w:t>
            </w:r>
            <w:r w:rsidR="00B77308" w:rsidRPr="00B65372">
              <w:rPr>
                <w:b/>
                <w:sz w:val="16"/>
                <w:szCs w:val="16"/>
                <w:lang w:val="en-GB"/>
              </w:rPr>
              <w:t xml:space="preserve"> /</w:t>
            </w:r>
            <w:r w:rsidR="00413E7C" w:rsidRPr="00B65372">
              <w:rPr>
                <w:b/>
                <w:i/>
                <w:iCs/>
                <w:sz w:val="16"/>
                <w:szCs w:val="16"/>
              </w:rPr>
              <w:t xml:space="preserve"> Informacija apie sveikumą</w:t>
            </w:r>
          </w:p>
        </w:tc>
        <w:tc>
          <w:tcPr>
            <w:tcW w:w="724" w:type="dxa"/>
            <w:tcBorders>
              <w:top w:val="single" w:sz="4" w:space="0" w:color="auto"/>
              <w:right w:val="nil"/>
            </w:tcBorders>
            <w:shd w:val="clear" w:color="auto" w:fill="auto"/>
            <w:vAlign w:val="center"/>
          </w:tcPr>
          <w:p w14:paraId="4546620A" w14:textId="77777777" w:rsidR="00FD702F" w:rsidRPr="00B65372" w:rsidRDefault="00FD702F" w:rsidP="00B77308">
            <w:pPr>
              <w:spacing w:before="8" w:after="8"/>
              <w:contextualSpacing/>
              <w:jc w:val="left"/>
              <w:rPr>
                <w:b/>
                <w:sz w:val="16"/>
                <w:szCs w:val="16"/>
                <w:lang w:val="en-GB"/>
              </w:rPr>
            </w:pPr>
            <w:r w:rsidRPr="00B65372">
              <w:rPr>
                <w:b/>
                <w:sz w:val="16"/>
                <w:szCs w:val="16"/>
                <w:lang w:val="en-GB"/>
              </w:rPr>
              <w:t xml:space="preserve">II.a </w:t>
            </w:r>
          </w:p>
        </w:tc>
        <w:tc>
          <w:tcPr>
            <w:tcW w:w="1808" w:type="dxa"/>
            <w:gridSpan w:val="2"/>
            <w:tcBorders>
              <w:top w:val="single" w:sz="4" w:space="0" w:color="auto"/>
              <w:left w:val="nil"/>
            </w:tcBorders>
            <w:shd w:val="clear" w:color="auto" w:fill="auto"/>
            <w:vAlign w:val="center"/>
          </w:tcPr>
          <w:p w14:paraId="5F472B6B" w14:textId="2FFE3D21" w:rsidR="00FD702F" w:rsidRPr="00B65372" w:rsidRDefault="00FD702F" w:rsidP="00B77308">
            <w:pPr>
              <w:spacing w:before="8" w:after="8"/>
              <w:contextualSpacing/>
              <w:jc w:val="left"/>
              <w:rPr>
                <w:b/>
                <w:i/>
                <w:iCs/>
                <w:sz w:val="16"/>
                <w:szCs w:val="16"/>
              </w:rPr>
            </w:pPr>
            <w:r w:rsidRPr="00B65372">
              <w:rPr>
                <w:b/>
                <w:sz w:val="16"/>
                <w:szCs w:val="16"/>
                <w:lang w:val="en-GB"/>
              </w:rPr>
              <w:t>Certificate reference</w:t>
            </w:r>
            <w:r w:rsidR="00B77308" w:rsidRPr="00B65372">
              <w:rPr>
                <w:b/>
                <w:sz w:val="16"/>
                <w:szCs w:val="16"/>
                <w:lang w:val="en-GB"/>
              </w:rPr>
              <w:t xml:space="preserve"> /</w:t>
            </w:r>
            <w:r w:rsidR="00413E7C" w:rsidRPr="00B65372">
              <w:rPr>
                <w:b/>
                <w:i/>
                <w:iCs/>
                <w:sz w:val="16"/>
                <w:szCs w:val="16"/>
              </w:rPr>
              <w:t xml:space="preserve"> Sertifikato numeris</w:t>
            </w:r>
          </w:p>
          <w:p w14:paraId="382C0010" w14:textId="27616AB3" w:rsidR="00B77308" w:rsidRPr="00B65372" w:rsidRDefault="00B77308" w:rsidP="00B77308">
            <w:pPr>
              <w:spacing w:before="8" w:after="8"/>
              <w:contextualSpacing/>
              <w:jc w:val="left"/>
              <w:rPr>
                <w:b/>
                <w:sz w:val="16"/>
                <w:szCs w:val="16"/>
                <w:lang w:val="en-GB"/>
              </w:rPr>
            </w:pPr>
          </w:p>
        </w:tc>
        <w:tc>
          <w:tcPr>
            <w:tcW w:w="668" w:type="dxa"/>
            <w:gridSpan w:val="2"/>
            <w:tcBorders>
              <w:top w:val="single" w:sz="4" w:space="0" w:color="auto"/>
              <w:right w:val="nil"/>
              <w:tr2bl w:val="nil"/>
            </w:tcBorders>
            <w:shd w:val="clear" w:color="auto" w:fill="auto"/>
            <w:vAlign w:val="center"/>
          </w:tcPr>
          <w:p w14:paraId="0B0B24E8" w14:textId="77777777" w:rsidR="00FD702F" w:rsidRPr="00B65372" w:rsidRDefault="00FD702F" w:rsidP="00B77308">
            <w:pPr>
              <w:spacing w:before="8" w:after="8"/>
              <w:contextualSpacing/>
              <w:jc w:val="left"/>
              <w:rPr>
                <w:b/>
                <w:sz w:val="16"/>
                <w:szCs w:val="16"/>
                <w:lang w:val="en-GB"/>
              </w:rPr>
            </w:pPr>
            <w:r w:rsidRPr="00B65372">
              <w:rPr>
                <w:b/>
                <w:sz w:val="16"/>
                <w:szCs w:val="16"/>
                <w:lang w:val="en-GB"/>
              </w:rPr>
              <w:t xml:space="preserve">II.b </w:t>
            </w:r>
          </w:p>
        </w:tc>
        <w:tc>
          <w:tcPr>
            <w:tcW w:w="2763" w:type="dxa"/>
            <w:tcBorders>
              <w:top w:val="single" w:sz="4" w:space="0" w:color="auto"/>
              <w:left w:val="nil"/>
              <w:tr2bl w:val="nil"/>
            </w:tcBorders>
            <w:shd w:val="clear" w:color="auto" w:fill="auto"/>
            <w:vAlign w:val="center"/>
          </w:tcPr>
          <w:p w14:paraId="2F4D3836" w14:textId="7849E7BF" w:rsidR="00FD702F" w:rsidRPr="00B65372" w:rsidRDefault="00FD702F" w:rsidP="00B77308">
            <w:pPr>
              <w:spacing w:before="8" w:after="8"/>
              <w:contextualSpacing/>
              <w:jc w:val="left"/>
              <w:rPr>
                <w:b/>
                <w:i/>
                <w:iCs/>
                <w:sz w:val="16"/>
                <w:szCs w:val="16"/>
              </w:rPr>
            </w:pPr>
            <w:r w:rsidRPr="00B65372">
              <w:rPr>
                <w:b/>
                <w:sz w:val="16"/>
                <w:szCs w:val="16"/>
                <w:lang w:val="en-GB"/>
              </w:rPr>
              <w:t>IMSOC reference</w:t>
            </w:r>
            <w:r w:rsidR="00B77308" w:rsidRPr="00B65372">
              <w:rPr>
                <w:b/>
                <w:sz w:val="16"/>
                <w:szCs w:val="16"/>
                <w:lang w:val="en-GB"/>
              </w:rPr>
              <w:t xml:space="preserve"> /</w:t>
            </w:r>
            <w:r w:rsidR="00413E7C" w:rsidRPr="00B65372">
              <w:rPr>
                <w:b/>
                <w:i/>
                <w:iCs/>
                <w:sz w:val="16"/>
                <w:szCs w:val="16"/>
              </w:rPr>
              <w:t xml:space="preserve"> IMSOC numeris</w:t>
            </w:r>
          </w:p>
          <w:p w14:paraId="45938982" w14:textId="48599245" w:rsidR="00B77308" w:rsidRPr="00B65372" w:rsidRDefault="00B77308" w:rsidP="00B77308">
            <w:pPr>
              <w:spacing w:before="8" w:after="8"/>
              <w:contextualSpacing/>
              <w:jc w:val="left"/>
              <w:rPr>
                <w:b/>
                <w:sz w:val="16"/>
                <w:szCs w:val="16"/>
                <w:lang w:val="en-GB"/>
              </w:rPr>
            </w:pPr>
          </w:p>
        </w:tc>
      </w:tr>
      <w:tr w:rsidR="00B77308" w:rsidRPr="00B77308" w14:paraId="03DDA439" w14:textId="77777777" w:rsidTr="00575DDC">
        <w:tblPrEx>
          <w:tblLook w:val="0000" w:firstRow="0" w:lastRow="0" w:firstColumn="0" w:lastColumn="0" w:noHBand="0" w:noVBand="0"/>
        </w:tblPrEx>
        <w:trPr>
          <w:trHeight w:val="1495"/>
          <w:jc w:val="center"/>
        </w:trPr>
        <w:tc>
          <w:tcPr>
            <w:tcW w:w="496" w:type="dxa"/>
            <w:vMerge/>
          </w:tcPr>
          <w:p w14:paraId="0859197A" w14:textId="77777777" w:rsidR="00FD702F" w:rsidRPr="00B65372" w:rsidRDefault="00FD702F" w:rsidP="00B77308">
            <w:pPr>
              <w:spacing w:before="8" w:after="8"/>
              <w:contextualSpacing/>
              <w:jc w:val="left"/>
              <w:rPr>
                <w:color w:val="FF0000"/>
                <w:sz w:val="18"/>
                <w:szCs w:val="18"/>
                <w:lang w:val="en-GB"/>
              </w:rPr>
            </w:pPr>
          </w:p>
        </w:tc>
        <w:tc>
          <w:tcPr>
            <w:tcW w:w="10277" w:type="dxa"/>
            <w:gridSpan w:val="8"/>
            <w:tcBorders>
              <w:top w:val="nil"/>
            </w:tcBorders>
            <w:shd w:val="clear" w:color="auto" w:fill="auto"/>
          </w:tcPr>
          <w:p w14:paraId="5D33204E" w14:textId="007EFF44" w:rsidR="00FD702F" w:rsidRPr="00B65372" w:rsidRDefault="00FD702F" w:rsidP="00B77308">
            <w:pPr>
              <w:spacing w:before="8" w:after="8"/>
              <w:contextualSpacing/>
              <w:jc w:val="left"/>
              <w:rPr>
                <w:sz w:val="18"/>
                <w:szCs w:val="18"/>
                <w:lang w:val="en-GB"/>
              </w:rPr>
            </w:pPr>
            <w:r w:rsidRPr="00B65372">
              <w:rPr>
                <w:sz w:val="18"/>
                <w:szCs w:val="18"/>
                <w:lang w:val="en-GB"/>
              </w:rPr>
              <w:t>I, the undersigned official veterinarian hereby certify that the animals described in Part I:</w:t>
            </w:r>
            <w:r w:rsidR="00B77308" w:rsidRPr="00B65372">
              <w:rPr>
                <w:sz w:val="18"/>
                <w:szCs w:val="18"/>
                <w:lang w:val="en-GB"/>
              </w:rPr>
              <w:t xml:space="preserve"> /</w:t>
            </w:r>
          </w:p>
          <w:p w14:paraId="250E73A4" w14:textId="77777777" w:rsidR="00413E7C" w:rsidRPr="00B65372" w:rsidRDefault="00413E7C" w:rsidP="00B77308">
            <w:pPr>
              <w:spacing w:before="8" w:after="8"/>
              <w:contextualSpacing/>
              <w:jc w:val="left"/>
              <w:rPr>
                <w:i/>
                <w:iCs/>
                <w:sz w:val="18"/>
                <w:szCs w:val="18"/>
              </w:rPr>
            </w:pPr>
            <w:r w:rsidRPr="00B65372">
              <w:rPr>
                <w:i/>
                <w:iCs/>
                <w:sz w:val="18"/>
                <w:szCs w:val="18"/>
              </w:rPr>
              <w:t>Aš, toliau pasirašęs valstybinis veterinarijos gydytojas, patvirtinu, kad I dalyje aprašyti gyvūnai atitinka šiuos reikalavimus:</w:t>
            </w:r>
          </w:p>
          <w:p w14:paraId="61701CD1" w14:textId="77777777" w:rsidR="00413E7C" w:rsidRPr="00B65372" w:rsidRDefault="00413E7C" w:rsidP="00B77308">
            <w:pPr>
              <w:spacing w:before="8" w:after="8"/>
              <w:contextualSpacing/>
              <w:jc w:val="left"/>
              <w:rPr>
                <w:sz w:val="18"/>
                <w:szCs w:val="18"/>
                <w:lang w:val="en-GB"/>
              </w:rPr>
            </w:pPr>
          </w:p>
          <w:p w14:paraId="0D6B3904" w14:textId="6378C3CD" w:rsidR="00FD702F" w:rsidRPr="00B65372" w:rsidRDefault="00FD702F" w:rsidP="00B77308">
            <w:pPr>
              <w:pStyle w:val="Point0"/>
              <w:spacing w:before="8" w:after="8"/>
              <w:ind w:left="1470" w:hanging="610"/>
              <w:contextualSpacing/>
              <w:rPr>
                <w:sz w:val="18"/>
                <w:szCs w:val="18"/>
                <w:lang w:val="en-GB"/>
              </w:rPr>
            </w:pPr>
            <w:r w:rsidRPr="00B65372">
              <w:rPr>
                <w:sz w:val="18"/>
                <w:szCs w:val="18"/>
                <w:lang w:val="en-GB"/>
              </w:rPr>
              <w:t>II.1.</w:t>
            </w:r>
            <w:r w:rsidRPr="00B65372">
              <w:rPr>
                <w:sz w:val="18"/>
                <w:szCs w:val="18"/>
                <w:lang w:val="en-GB"/>
              </w:rPr>
              <w:tab/>
              <w:t xml:space="preserve">come from a country, territory or zone thereof with code: </w:t>
            </w:r>
            <w:r w:rsidR="00B77308" w:rsidRPr="00B65372">
              <w:rPr>
                <w:sz w:val="18"/>
                <w:szCs w:val="18"/>
                <w:lang w:val="en-GB"/>
              </w:rPr>
              <w:t>AU</w:t>
            </w:r>
            <w:r w:rsidR="0073381D">
              <w:rPr>
                <w:sz w:val="18"/>
                <w:szCs w:val="18"/>
                <w:lang w:val="en-GB"/>
              </w:rPr>
              <w:t>-0</w:t>
            </w:r>
            <w:r w:rsidRPr="00B65372">
              <w:rPr>
                <w:sz w:val="18"/>
                <w:szCs w:val="18"/>
                <w:vertAlign w:val="superscript"/>
                <w:lang w:val="en-GB"/>
              </w:rPr>
              <w:t xml:space="preserve">(1) </w:t>
            </w:r>
            <w:r w:rsidRPr="00B65372">
              <w:rPr>
                <w:sz w:val="18"/>
                <w:szCs w:val="18"/>
                <w:lang w:val="en-GB"/>
              </w:rPr>
              <w:t>which, on the date of issue of this certificate is authorised for the entry into the Union of dogs, cats and ferrets and is listed in Part 1 of Annex VIII to Commission Implementing Regulation (EU)</w:t>
            </w:r>
            <w:r w:rsidR="00B77308" w:rsidRPr="00B65372">
              <w:rPr>
                <w:sz w:val="18"/>
                <w:szCs w:val="18"/>
                <w:lang w:val="en-GB"/>
              </w:rPr>
              <w:t xml:space="preserve"> </w:t>
            </w:r>
            <w:r w:rsidR="00B77308" w:rsidRPr="00B65372">
              <w:rPr>
                <w:i/>
                <w:iCs/>
                <w:sz w:val="18"/>
                <w:szCs w:val="18"/>
              </w:rPr>
              <w:t>)</w:t>
            </w:r>
            <w:r w:rsidR="00B77308" w:rsidRPr="00B65372">
              <w:rPr>
                <w:i/>
                <w:iCs/>
                <w:sz w:val="18"/>
                <w:szCs w:val="18"/>
                <w:lang w:val="en-AU"/>
              </w:rPr>
              <w:t xml:space="preserve"> </w:t>
            </w:r>
            <w:r w:rsidR="00B77308" w:rsidRPr="00B65372">
              <w:rPr>
                <w:sz w:val="18"/>
                <w:szCs w:val="18"/>
                <w:lang w:val="en-GB"/>
              </w:rPr>
              <w:t>2021/404</w:t>
            </w:r>
            <w:r w:rsidRPr="00B65372">
              <w:rPr>
                <w:sz w:val="18"/>
                <w:szCs w:val="18"/>
                <w:lang w:val="en-GB"/>
              </w:rPr>
              <w:t>;</w:t>
            </w:r>
            <w:r w:rsidR="00B77308" w:rsidRPr="00B65372">
              <w:rPr>
                <w:sz w:val="18"/>
                <w:szCs w:val="18"/>
                <w:lang w:val="en-GB"/>
              </w:rPr>
              <w:t xml:space="preserve"> /</w:t>
            </w:r>
          </w:p>
          <w:p w14:paraId="15769DDC" w14:textId="5903AEC6" w:rsidR="00413E7C" w:rsidRPr="002B537B" w:rsidRDefault="00413E7C" w:rsidP="002B537B">
            <w:pPr>
              <w:pStyle w:val="Point0"/>
              <w:spacing w:before="8" w:after="8"/>
              <w:ind w:left="1470" w:hanging="610"/>
              <w:contextualSpacing/>
              <w:rPr>
                <w:i/>
                <w:iCs/>
                <w:sz w:val="18"/>
                <w:szCs w:val="18"/>
              </w:rPr>
            </w:pPr>
            <w:r w:rsidRPr="00B65372">
              <w:rPr>
                <w:i/>
                <w:iCs/>
                <w:sz w:val="18"/>
                <w:szCs w:val="18"/>
              </w:rPr>
              <w:tab/>
              <w:t xml:space="preserve">yra iš šalies, teritorijos arba jos zonos, kurios kodas: </w:t>
            </w:r>
            <w:r w:rsidR="00B77308" w:rsidRPr="00B65372">
              <w:rPr>
                <w:sz w:val="18"/>
                <w:szCs w:val="18"/>
                <w:lang w:val="en-GB"/>
              </w:rPr>
              <w:t>AU</w:t>
            </w:r>
            <w:r w:rsidR="0073381D">
              <w:rPr>
                <w:sz w:val="18"/>
                <w:szCs w:val="18"/>
                <w:lang w:val="en-GB"/>
              </w:rPr>
              <w:t>-0</w:t>
            </w:r>
            <w:r w:rsidRPr="00B65372">
              <w:rPr>
                <w:i/>
                <w:iCs/>
                <w:sz w:val="18"/>
                <w:szCs w:val="18"/>
                <w:vertAlign w:val="superscript"/>
              </w:rPr>
              <w:t>(1)</w:t>
            </w:r>
            <w:r w:rsidRPr="00B65372">
              <w:rPr>
                <w:i/>
                <w:iCs/>
                <w:sz w:val="18"/>
                <w:szCs w:val="18"/>
              </w:rPr>
              <w:t>, iš kurios šio sertifikato išdavimo dieną leidžiama įvežti į Sąjungą šunis, kates ir šeškus ir kuri yra įtraukta į Komisijos įgyvendinimo reglamento (ES)</w:t>
            </w:r>
            <w:r w:rsidR="00B77308" w:rsidRPr="00B65372">
              <w:rPr>
                <w:i/>
                <w:iCs/>
                <w:sz w:val="18"/>
                <w:szCs w:val="18"/>
              </w:rPr>
              <w:t xml:space="preserve"> )</w:t>
            </w:r>
            <w:r w:rsidR="00B77308" w:rsidRPr="00B65372">
              <w:rPr>
                <w:i/>
                <w:iCs/>
                <w:sz w:val="18"/>
                <w:szCs w:val="18"/>
                <w:lang w:val="en-AU"/>
              </w:rPr>
              <w:t xml:space="preserve"> </w:t>
            </w:r>
            <w:r w:rsidR="00B77308" w:rsidRPr="00B65372">
              <w:rPr>
                <w:sz w:val="18"/>
                <w:szCs w:val="18"/>
                <w:lang w:val="en-GB"/>
              </w:rPr>
              <w:t>2021/404</w:t>
            </w:r>
            <w:r w:rsidRPr="00B65372">
              <w:rPr>
                <w:i/>
                <w:iCs/>
                <w:sz w:val="18"/>
                <w:szCs w:val="18"/>
              </w:rPr>
              <w:t xml:space="preserve"> VIII priedo 1 dalį;</w:t>
            </w:r>
          </w:p>
          <w:p w14:paraId="5544114A" w14:textId="77777777" w:rsidR="00B77308" w:rsidRPr="00B65372" w:rsidRDefault="00FD702F" w:rsidP="00B77308">
            <w:pPr>
              <w:pStyle w:val="Point0"/>
              <w:tabs>
                <w:tab w:val="left" w:pos="870"/>
                <w:tab w:val="left" w:pos="1230"/>
              </w:tabs>
              <w:spacing w:before="8" w:after="8"/>
              <w:ind w:left="1470" w:hanging="1470"/>
              <w:contextualSpacing/>
              <w:rPr>
                <w:i/>
                <w:sz w:val="18"/>
                <w:szCs w:val="18"/>
                <w:lang w:val="en-GB"/>
              </w:rPr>
            </w:pPr>
            <w:r w:rsidRPr="00B65372">
              <w:rPr>
                <w:i/>
                <w:sz w:val="18"/>
                <w:szCs w:val="18"/>
                <w:vertAlign w:val="superscript"/>
                <w:lang w:val="en-GB"/>
              </w:rPr>
              <w:t>(2)(3)</w:t>
            </w:r>
            <w:r w:rsidRPr="00B65372">
              <w:rPr>
                <w:i/>
                <w:sz w:val="18"/>
                <w:szCs w:val="18"/>
                <w:lang w:val="en-GB"/>
              </w:rPr>
              <w:t>either</w:t>
            </w:r>
            <w:r w:rsidR="00B77308" w:rsidRPr="00B65372">
              <w:rPr>
                <w:i/>
                <w:sz w:val="18"/>
                <w:szCs w:val="18"/>
                <w:lang w:val="en-GB"/>
              </w:rPr>
              <w:t xml:space="preserve">/ </w:t>
            </w:r>
          </w:p>
          <w:p w14:paraId="6576F869" w14:textId="48C55469" w:rsidR="00FD702F" w:rsidRPr="00B65372" w:rsidRDefault="00B77308" w:rsidP="00B77308">
            <w:pPr>
              <w:pStyle w:val="Point0"/>
              <w:tabs>
                <w:tab w:val="left" w:pos="870"/>
                <w:tab w:val="left" w:pos="1230"/>
              </w:tabs>
              <w:spacing w:before="8" w:after="8"/>
              <w:ind w:left="1470" w:hanging="1470"/>
              <w:contextualSpacing/>
              <w:rPr>
                <w:sz w:val="18"/>
                <w:szCs w:val="18"/>
                <w:lang w:val="en-GB"/>
              </w:rPr>
            </w:pPr>
            <w:r w:rsidRPr="00B65372">
              <w:rPr>
                <w:i/>
                <w:iCs/>
                <w:sz w:val="18"/>
                <w:szCs w:val="18"/>
                <w:vertAlign w:val="superscript"/>
              </w:rPr>
              <w:t>(2)(3)</w:t>
            </w:r>
            <w:r w:rsidRPr="00B65372">
              <w:rPr>
                <w:i/>
                <w:iCs/>
                <w:sz w:val="18"/>
                <w:szCs w:val="18"/>
              </w:rPr>
              <w:t>arba</w:t>
            </w:r>
            <w:r w:rsidR="00FD702F" w:rsidRPr="00B65372">
              <w:rPr>
                <w:sz w:val="18"/>
                <w:szCs w:val="18"/>
                <w:lang w:val="en-GB"/>
              </w:rPr>
              <w:tab/>
              <w:t>[II.2.</w:t>
            </w:r>
            <w:r w:rsidRPr="00B65372">
              <w:rPr>
                <w:sz w:val="18"/>
                <w:szCs w:val="18"/>
                <w:lang w:val="en-GB"/>
              </w:rPr>
              <w:t xml:space="preserve"> </w:t>
            </w:r>
            <w:r w:rsidR="00FD702F" w:rsidRPr="00B65372">
              <w:rPr>
                <w:sz w:val="18"/>
                <w:szCs w:val="18"/>
                <w:lang w:val="en-GB"/>
              </w:rPr>
              <w:tab/>
              <w:t xml:space="preserve">have been dispatched directly from the establishment of origin to the Union without passing through any other establishment]; </w:t>
            </w:r>
            <w:r w:rsidRPr="00B65372">
              <w:rPr>
                <w:sz w:val="18"/>
                <w:szCs w:val="18"/>
                <w:lang w:val="en-GB"/>
              </w:rPr>
              <w:t xml:space="preserve"> /</w:t>
            </w:r>
          </w:p>
          <w:p w14:paraId="29FA3AE2" w14:textId="54B786CE" w:rsidR="00413E7C" w:rsidRPr="00B65372" w:rsidRDefault="00413E7C" w:rsidP="00B77308">
            <w:pPr>
              <w:pStyle w:val="Point0"/>
              <w:tabs>
                <w:tab w:val="left" w:pos="870"/>
                <w:tab w:val="left" w:pos="1230"/>
              </w:tabs>
              <w:spacing w:before="8" w:after="8"/>
              <w:ind w:left="1470" w:hanging="1470"/>
              <w:contextualSpacing/>
              <w:rPr>
                <w:i/>
                <w:iCs/>
                <w:sz w:val="18"/>
                <w:szCs w:val="18"/>
              </w:rPr>
            </w:pPr>
            <w:r w:rsidRPr="00B65372">
              <w:rPr>
                <w:i/>
                <w:iCs/>
                <w:sz w:val="18"/>
                <w:szCs w:val="18"/>
              </w:rPr>
              <w:tab/>
            </w:r>
            <w:r w:rsidRPr="00B65372">
              <w:rPr>
                <w:i/>
                <w:iCs/>
                <w:sz w:val="18"/>
                <w:szCs w:val="18"/>
              </w:rPr>
              <w:tab/>
            </w:r>
            <w:r w:rsidR="00B77308" w:rsidRPr="00B65372">
              <w:rPr>
                <w:i/>
                <w:iCs/>
                <w:sz w:val="18"/>
                <w:szCs w:val="18"/>
              </w:rPr>
              <w:t xml:space="preserve">     </w:t>
            </w:r>
            <w:r w:rsidRPr="00B65372">
              <w:rPr>
                <w:i/>
                <w:iCs/>
                <w:sz w:val="18"/>
                <w:szCs w:val="18"/>
              </w:rPr>
              <w:t xml:space="preserve">buvo išsiųsti iš jų kilmės ūkio tiesiai į Sąjungą, nesiunčiant per jokį kitą ūkį;] </w:t>
            </w:r>
          </w:p>
          <w:p w14:paraId="4D3A6813" w14:textId="77777777" w:rsidR="00B77308" w:rsidRPr="00B65372" w:rsidRDefault="00FD702F" w:rsidP="00B77308">
            <w:pPr>
              <w:pStyle w:val="Point0"/>
              <w:tabs>
                <w:tab w:val="left" w:pos="870"/>
                <w:tab w:val="left" w:pos="1230"/>
              </w:tabs>
              <w:spacing w:before="8" w:after="8"/>
              <w:ind w:left="1470" w:hanging="1470"/>
              <w:contextualSpacing/>
              <w:rPr>
                <w:i/>
                <w:sz w:val="18"/>
                <w:szCs w:val="18"/>
                <w:lang w:val="en-GB"/>
              </w:rPr>
            </w:pPr>
            <w:r w:rsidRPr="00B65372">
              <w:rPr>
                <w:i/>
                <w:sz w:val="18"/>
                <w:szCs w:val="18"/>
                <w:vertAlign w:val="superscript"/>
                <w:lang w:val="en-GB"/>
              </w:rPr>
              <w:t>(2)(3)</w:t>
            </w:r>
            <w:r w:rsidRPr="00B65372">
              <w:rPr>
                <w:i/>
                <w:sz w:val="18"/>
                <w:szCs w:val="18"/>
                <w:lang w:val="en-GB"/>
              </w:rPr>
              <w:t>or</w:t>
            </w:r>
            <w:r w:rsidR="00B77308" w:rsidRPr="00B65372">
              <w:rPr>
                <w:i/>
                <w:sz w:val="18"/>
                <w:szCs w:val="18"/>
                <w:lang w:val="en-GB"/>
              </w:rPr>
              <w:t xml:space="preserve"> / </w:t>
            </w:r>
          </w:p>
          <w:p w14:paraId="2024C98F" w14:textId="7DED01C2" w:rsidR="00FD702F" w:rsidRPr="00B65372" w:rsidRDefault="00B77308" w:rsidP="00B77308">
            <w:pPr>
              <w:pStyle w:val="Point0"/>
              <w:tabs>
                <w:tab w:val="left" w:pos="870"/>
                <w:tab w:val="left" w:pos="1230"/>
              </w:tabs>
              <w:spacing w:before="8" w:after="8"/>
              <w:ind w:left="1470" w:hanging="1470"/>
              <w:contextualSpacing/>
              <w:rPr>
                <w:sz w:val="18"/>
                <w:szCs w:val="18"/>
                <w:lang w:val="en-GB"/>
              </w:rPr>
            </w:pPr>
            <w:r w:rsidRPr="00B65372">
              <w:rPr>
                <w:i/>
                <w:iCs/>
                <w:sz w:val="18"/>
                <w:szCs w:val="18"/>
                <w:vertAlign w:val="superscript"/>
              </w:rPr>
              <w:t>(2)(3)</w:t>
            </w:r>
            <w:r w:rsidRPr="00B65372">
              <w:rPr>
                <w:i/>
                <w:iCs/>
                <w:sz w:val="18"/>
                <w:szCs w:val="18"/>
              </w:rPr>
              <w:t>arba</w:t>
            </w:r>
            <w:r w:rsidR="00FD702F" w:rsidRPr="00B65372">
              <w:rPr>
                <w:sz w:val="18"/>
                <w:szCs w:val="18"/>
                <w:lang w:val="en-GB"/>
              </w:rPr>
              <w:tab/>
              <w:t>[II.2.</w:t>
            </w:r>
            <w:r w:rsidRPr="00B65372">
              <w:rPr>
                <w:sz w:val="18"/>
                <w:szCs w:val="18"/>
                <w:lang w:val="en-GB"/>
              </w:rPr>
              <w:t xml:space="preserve"> </w:t>
            </w:r>
            <w:r w:rsidR="00FD702F" w:rsidRPr="00B65372">
              <w:rPr>
                <w:sz w:val="18"/>
                <w:szCs w:val="18"/>
                <w:lang w:val="en-GB"/>
              </w:rPr>
              <w:tab/>
              <w:t>have undergone one single assembly operation in the country, territory or zone thereof of origin which took place for not more than 6 days in an establishment fulfilling the following requirements:</w:t>
            </w:r>
            <w:r w:rsidRPr="00B65372">
              <w:rPr>
                <w:sz w:val="18"/>
                <w:szCs w:val="18"/>
                <w:lang w:val="en-GB"/>
              </w:rPr>
              <w:t xml:space="preserve"> /</w:t>
            </w:r>
          </w:p>
          <w:p w14:paraId="4C13C5CE" w14:textId="1E089BF9" w:rsidR="00B77308" w:rsidRPr="00B65372" w:rsidRDefault="00B77308" w:rsidP="00B77308">
            <w:pPr>
              <w:pStyle w:val="Point0"/>
              <w:tabs>
                <w:tab w:val="left" w:pos="870"/>
                <w:tab w:val="left" w:pos="1230"/>
              </w:tabs>
              <w:spacing w:before="8" w:after="8"/>
              <w:ind w:left="1470" w:hanging="1470"/>
              <w:contextualSpacing/>
              <w:rPr>
                <w:i/>
                <w:iCs/>
                <w:sz w:val="18"/>
                <w:szCs w:val="18"/>
              </w:rPr>
            </w:pPr>
            <w:r w:rsidRPr="00B65372">
              <w:rPr>
                <w:i/>
                <w:iCs/>
                <w:sz w:val="18"/>
                <w:szCs w:val="18"/>
              </w:rPr>
              <w:tab/>
            </w:r>
            <w:r w:rsidRPr="00B65372">
              <w:rPr>
                <w:i/>
                <w:iCs/>
                <w:sz w:val="18"/>
                <w:szCs w:val="18"/>
              </w:rPr>
              <w:tab/>
              <w:t xml:space="preserve">     kilmės šalyje, teritorijoje arba jos zonoje jiems buvo atlikta viena surinkimo operacija, trukusi ne ilgiau kaip 6 dienas, ūkyje, atitinkančiame šiuos reikalavimus:</w:t>
            </w:r>
          </w:p>
          <w:p w14:paraId="3E553EA1" w14:textId="08697274" w:rsidR="00FD702F" w:rsidRPr="00B65372" w:rsidRDefault="00FD702F" w:rsidP="00B77308">
            <w:pPr>
              <w:pStyle w:val="Point2"/>
              <w:numPr>
                <w:ilvl w:val="0"/>
                <w:numId w:val="2"/>
              </w:numPr>
              <w:spacing w:before="8" w:after="8"/>
              <w:ind w:left="1830"/>
              <w:contextualSpacing/>
              <w:rPr>
                <w:sz w:val="18"/>
                <w:szCs w:val="18"/>
                <w:lang w:val="en-GB"/>
              </w:rPr>
            </w:pPr>
            <w:r w:rsidRPr="00B65372">
              <w:rPr>
                <w:sz w:val="18"/>
                <w:szCs w:val="18"/>
                <w:lang w:val="en-GB"/>
              </w:rPr>
              <w:t xml:space="preserve">it is approved for conducting assembly operations of dogs, cats and ferrets by the competent authority in the third country or territory in accordance with Article 10 of Commission Delegated Regulation (EU) 2019/2035; </w:t>
            </w:r>
            <w:r w:rsidR="00B77308" w:rsidRPr="00B65372">
              <w:rPr>
                <w:sz w:val="18"/>
                <w:szCs w:val="18"/>
                <w:lang w:val="en-GB"/>
              </w:rPr>
              <w:t>/</w:t>
            </w:r>
          </w:p>
          <w:p w14:paraId="4E0E50C3" w14:textId="77777777" w:rsidR="00B77308" w:rsidRPr="00B65372" w:rsidRDefault="00B77308" w:rsidP="00B77308">
            <w:pPr>
              <w:pStyle w:val="Point2"/>
              <w:spacing w:before="8" w:after="8"/>
              <w:ind w:left="1830" w:firstLine="0"/>
              <w:contextualSpacing/>
              <w:rPr>
                <w:i/>
                <w:iCs/>
                <w:sz w:val="18"/>
                <w:szCs w:val="18"/>
              </w:rPr>
            </w:pPr>
            <w:r w:rsidRPr="00B65372">
              <w:rPr>
                <w:i/>
                <w:iCs/>
                <w:sz w:val="18"/>
                <w:szCs w:val="18"/>
              </w:rPr>
              <w:t xml:space="preserve">jį kompetentinga institucija trečiojoje šalyje ar teritorijoje patvirtino šunų, kačių ir šeškų surinkimo operacijoms vykdyti, laikantis Komisijos deleguotojo reglamento (ES) 2019/2035 10 straipsnio; </w:t>
            </w:r>
          </w:p>
          <w:p w14:paraId="67506B7F" w14:textId="71100071" w:rsidR="00FD702F" w:rsidRPr="00B65372" w:rsidRDefault="00FD702F" w:rsidP="00B77308">
            <w:pPr>
              <w:pStyle w:val="Point2"/>
              <w:numPr>
                <w:ilvl w:val="0"/>
                <w:numId w:val="2"/>
              </w:numPr>
              <w:spacing w:before="8" w:after="8"/>
              <w:ind w:left="1830"/>
              <w:contextualSpacing/>
              <w:rPr>
                <w:sz w:val="18"/>
                <w:szCs w:val="18"/>
                <w:lang w:val="en-GB"/>
              </w:rPr>
            </w:pPr>
            <w:r w:rsidRPr="00B65372">
              <w:rPr>
                <w:sz w:val="18"/>
                <w:szCs w:val="18"/>
                <w:lang w:val="en-GB"/>
              </w:rPr>
              <w:t>it has a unique approval number assigned by the competent authority of the third country or territory;</w:t>
            </w:r>
            <w:r w:rsidR="00B77308" w:rsidRPr="00B65372">
              <w:rPr>
                <w:sz w:val="18"/>
                <w:szCs w:val="18"/>
                <w:lang w:val="en-GB"/>
              </w:rPr>
              <w:t xml:space="preserve"> /</w:t>
            </w:r>
          </w:p>
          <w:p w14:paraId="4793429A" w14:textId="77777777" w:rsidR="00B77308" w:rsidRPr="00B65372" w:rsidRDefault="00B77308" w:rsidP="00B77308">
            <w:pPr>
              <w:pStyle w:val="Point2"/>
              <w:spacing w:before="8" w:after="8"/>
              <w:ind w:left="1830" w:firstLine="0"/>
              <w:contextualSpacing/>
              <w:rPr>
                <w:i/>
                <w:iCs/>
                <w:sz w:val="18"/>
                <w:szCs w:val="18"/>
              </w:rPr>
            </w:pPr>
            <w:r w:rsidRPr="00B65372">
              <w:rPr>
                <w:i/>
                <w:iCs/>
                <w:sz w:val="18"/>
                <w:szCs w:val="18"/>
              </w:rPr>
              <w:t>jam trečiosios šalies arba teritorijos kompetentinga institucija suteikė unikalų patvirtinimo numerį;</w:t>
            </w:r>
          </w:p>
          <w:p w14:paraId="1338CC25" w14:textId="7C569E7A" w:rsidR="00FD702F" w:rsidRPr="00B65372" w:rsidRDefault="00FD702F" w:rsidP="00B77308">
            <w:pPr>
              <w:pStyle w:val="Point2"/>
              <w:numPr>
                <w:ilvl w:val="0"/>
                <w:numId w:val="2"/>
              </w:numPr>
              <w:spacing w:before="8" w:after="8"/>
              <w:ind w:left="1830"/>
              <w:contextualSpacing/>
              <w:rPr>
                <w:sz w:val="18"/>
                <w:szCs w:val="18"/>
                <w:lang w:val="en-GB"/>
              </w:rPr>
            </w:pPr>
            <w:r w:rsidRPr="00B65372">
              <w:rPr>
                <w:sz w:val="18"/>
                <w:szCs w:val="18"/>
                <w:lang w:val="en-GB"/>
              </w:rPr>
              <w:t>it is listed for that purpose by the competent authority of the third country or territory of dispatch, including the information set out in Article 21 of Delegated Regulation (EU) 2019/2035;</w:t>
            </w:r>
            <w:r w:rsidR="00B77308" w:rsidRPr="00B65372">
              <w:rPr>
                <w:sz w:val="18"/>
                <w:szCs w:val="18"/>
                <w:lang w:val="en-GB"/>
              </w:rPr>
              <w:t xml:space="preserve"> /</w:t>
            </w:r>
          </w:p>
          <w:p w14:paraId="06A63692" w14:textId="77777777" w:rsidR="00B77308" w:rsidRPr="00B65372" w:rsidRDefault="00B77308" w:rsidP="00B77308">
            <w:pPr>
              <w:pStyle w:val="Point2"/>
              <w:spacing w:before="8" w:after="8"/>
              <w:ind w:left="1830" w:firstLine="0"/>
              <w:contextualSpacing/>
              <w:rPr>
                <w:i/>
                <w:iCs/>
                <w:sz w:val="18"/>
                <w:szCs w:val="18"/>
              </w:rPr>
            </w:pPr>
            <w:r w:rsidRPr="00B65372">
              <w:rPr>
                <w:i/>
                <w:iCs/>
                <w:sz w:val="18"/>
                <w:szCs w:val="18"/>
              </w:rPr>
              <w:t>jis tuo tikslu išsiuntimo trečiosios šalies arba teritorijos kompetentingos institucijos įtrauktas į sąrašą, įskaitant Deleguotojo reglamento (ES) 2019/2035 21 straipsnyje išdėstytą informaciją;</w:t>
            </w:r>
          </w:p>
          <w:p w14:paraId="04FC553A" w14:textId="0E887FD9" w:rsidR="00FD702F" w:rsidRPr="00B65372" w:rsidRDefault="00FD702F" w:rsidP="00B77308">
            <w:pPr>
              <w:pStyle w:val="Point2"/>
              <w:numPr>
                <w:ilvl w:val="0"/>
                <w:numId w:val="2"/>
              </w:numPr>
              <w:spacing w:before="8" w:after="8"/>
              <w:ind w:left="1830"/>
              <w:contextualSpacing/>
              <w:rPr>
                <w:sz w:val="18"/>
                <w:szCs w:val="18"/>
                <w:lang w:val="en-GB"/>
              </w:rPr>
            </w:pPr>
            <w:r w:rsidRPr="00B65372">
              <w:rPr>
                <w:sz w:val="18"/>
                <w:szCs w:val="18"/>
                <w:lang w:val="en-GB"/>
              </w:rPr>
              <w:t>it complies with the record keeping requirements provided for in point (a)(iv) of Article 73(2) of Delegated Regulation (EU) 2020/692.]</w:t>
            </w:r>
            <w:r w:rsidR="00B77308" w:rsidRPr="00B65372">
              <w:rPr>
                <w:sz w:val="18"/>
                <w:szCs w:val="18"/>
                <w:lang w:val="en-GB"/>
              </w:rPr>
              <w:t xml:space="preserve"> /</w:t>
            </w:r>
          </w:p>
          <w:p w14:paraId="5DD1D283" w14:textId="77777777" w:rsidR="00413E7C" w:rsidRPr="00B65372" w:rsidRDefault="00413E7C" w:rsidP="00B77308">
            <w:pPr>
              <w:pStyle w:val="Point2"/>
              <w:spacing w:before="8" w:after="8"/>
              <w:ind w:left="1830" w:firstLine="0"/>
              <w:contextualSpacing/>
              <w:rPr>
                <w:i/>
                <w:iCs/>
                <w:sz w:val="18"/>
                <w:szCs w:val="18"/>
              </w:rPr>
            </w:pPr>
            <w:r w:rsidRPr="00B65372">
              <w:rPr>
                <w:i/>
                <w:iCs/>
                <w:sz w:val="18"/>
                <w:szCs w:val="18"/>
              </w:rPr>
              <w:t>jis atitinka Deleguotojo reglamento (ES) 2020/692 73 straipsnio 2 dalies a punkto iv papunktyje nustatytus duomenų saugojimo reikalavimus.]</w:t>
            </w:r>
          </w:p>
          <w:p w14:paraId="5055DAD6" w14:textId="77777777" w:rsidR="00413E7C" w:rsidRPr="00B65372" w:rsidRDefault="00413E7C" w:rsidP="00B77308">
            <w:pPr>
              <w:pStyle w:val="Point2"/>
              <w:spacing w:before="8" w:after="8"/>
              <w:ind w:left="1830" w:firstLine="0"/>
              <w:contextualSpacing/>
              <w:rPr>
                <w:color w:val="FF0000"/>
                <w:sz w:val="18"/>
                <w:szCs w:val="18"/>
                <w:lang w:val="en-GB"/>
              </w:rPr>
            </w:pPr>
          </w:p>
          <w:p w14:paraId="5F5E44DF" w14:textId="6268BF8A" w:rsidR="00FD702F" w:rsidRPr="00B65372" w:rsidRDefault="00FD702F" w:rsidP="00B77308">
            <w:pPr>
              <w:pStyle w:val="Point0"/>
              <w:spacing w:before="8" w:after="8"/>
              <w:ind w:left="1470" w:hanging="720"/>
              <w:contextualSpacing/>
              <w:rPr>
                <w:sz w:val="18"/>
                <w:szCs w:val="18"/>
                <w:lang w:val="en-GB"/>
              </w:rPr>
            </w:pPr>
            <w:r w:rsidRPr="00B65372">
              <w:rPr>
                <w:sz w:val="18"/>
                <w:szCs w:val="18"/>
                <w:vertAlign w:val="superscript"/>
                <w:lang w:val="en-GB"/>
              </w:rPr>
              <w:t>(3)</w:t>
            </w:r>
            <w:r w:rsidRPr="00B65372">
              <w:rPr>
                <w:sz w:val="18"/>
                <w:szCs w:val="18"/>
                <w:lang w:val="en-GB"/>
              </w:rPr>
              <w:t>[II.3.</w:t>
            </w:r>
            <w:r w:rsidRPr="00B65372">
              <w:rPr>
                <w:sz w:val="18"/>
                <w:szCs w:val="18"/>
                <w:lang w:val="en-GB"/>
              </w:rPr>
              <w:tab/>
              <w:t>have been loaded for dispatch to the Union on ___/___/____(dd/mm/yyyy)</w:t>
            </w:r>
            <w:r w:rsidRPr="00B65372">
              <w:rPr>
                <w:sz w:val="18"/>
                <w:szCs w:val="18"/>
                <w:vertAlign w:val="superscript"/>
                <w:lang w:val="en-GB"/>
              </w:rPr>
              <w:t xml:space="preserve">(4) </w:t>
            </w:r>
            <w:r w:rsidRPr="00B65372">
              <w:rPr>
                <w:sz w:val="18"/>
                <w:szCs w:val="18"/>
                <w:lang w:val="en-GB"/>
              </w:rPr>
              <w:t>in a means of transport which was cleaned and disinfected prior to loading with a disinfectant authorised by the competent authority in the third country or territory and constructed in such a way that:</w:t>
            </w:r>
            <w:r w:rsidR="004F4D9F" w:rsidRPr="00B65372">
              <w:rPr>
                <w:sz w:val="18"/>
                <w:szCs w:val="18"/>
                <w:lang w:val="en-GB"/>
              </w:rPr>
              <w:t xml:space="preserve"> /</w:t>
            </w:r>
          </w:p>
          <w:p w14:paraId="40B519AF" w14:textId="0FCAA5DC" w:rsidR="004F4D9F" w:rsidRPr="00B65372" w:rsidRDefault="004F4D9F" w:rsidP="004F4D9F">
            <w:pPr>
              <w:pStyle w:val="Point0"/>
              <w:spacing w:before="8" w:after="8"/>
              <w:ind w:left="1470" w:hanging="720"/>
              <w:contextualSpacing/>
              <w:rPr>
                <w:i/>
                <w:iCs/>
                <w:sz w:val="18"/>
                <w:szCs w:val="18"/>
              </w:rPr>
            </w:pPr>
            <w:r w:rsidRPr="00B65372">
              <w:rPr>
                <w:i/>
                <w:iCs/>
                <w:sz w:val="18"/>
                <w:szCs w:val="18"/>
              </w:rPr>
              <w:tab/>
              <w:t>____ ___ ___ (mmmm mm dd)</w:t>
            </w:r>
            <w:r w:rsidRPr="00B65372">
              <w:rPr>
                <w:i/>
                <w:iCs/>
                <w:sz w:val="18"/>
                <w:szCs w:val="18"/>
                <w:vertAlign w:val="superscript"/>
              </w:rPr>
              <w:t>(4)</w:t>
            </w:r>
            <w:r w:rsidRPr="00B65372">
              <w:rPr>
                <w:i/>
                <w:iCs/>
                <w:sz w:val="18"/>
                <w:szCs w:val="18"/>
              </w:rPr>
              <w:t xml:space="preserve"> buvo pakrauti siųsti į Sąjungą į transporto priemones, kurios prieš pakrovimą buvo išvalytos ir dezinfekuotos trečiosios šalies ar teritorijos kompetentingos institucijos patvirtinta dezinfekavimo priemone ir sukonstruotos taip, kad:</w:t>
            </w:r>
          </w:p>
          <w:p w14:paraId="3E84FEB2" w14:textId="67E2E85A" w:rsidR="00FD702F" w:rsidRPr="00B65372" w:rsidRDefault="00FD702F" w:rsidP="00B77308">
            <w:pPr>
              <w:pStyle w:val="Point2"/>
              <w:numPr>
                <w:ilvl w:val="0"/>
                <w:numId w:val="2"/>
              </w:numPr>
              <w:spacing w:before="8" w:after="8"/>
              <w:ind w:left="1830"/>
              <w:contextualSpacing/>
              <w:rPr>
                <w:sz w:val="18"/>
                <w:szCs w:val="18"/>
                <w:lang w:val="en-GB"/>
              </w:rPr>
            </w:pPr>
            <w:r w:rsidRPr="00B65372">
              <w:rPr>
                <w:sz w:val="18"/>
                <w:szCs w:val="18"/>
                <w:lang w:val="en-GB"/>
              </w:rPr>
              <w:t>animals cannot escape or fall out;</w:t>
            </w:r>
            <w:r w:rsidR="004F4D9F" w:rsidRPr="00B65372">
              <w:rPr>
                <w:sz w:val="18"/>
                <w:szCs w:val="18"/>
                <w:lang w:val="en-GB"/>
              </w:rPr>
              <w:t xml:space="preserve"> /</w:t>
            </w:r>
          </w:p>
          <w:p w14:paraId="1E63EFD4" w14:textId="77777777" w:rsidR="004F4D9F" w:rsidRPr="00B65372" w:rsidRDefault="004F4D9F" w:rsidP="004F4D9F">
            <w:pPr>
              <w:pStyle w:val="Point2"/>
              <w:spacing w:before="8" w:after="8"/>
              <w:ind w:left="1830" w:firstLine="0"/>
              <w:contextualSpacing/>
              <w:rPr>
                <w:i/>
                <w:iCs/>
                <w:sz w:val="18"/>
                <w:szCs w:val="18"/>
              </w:rPr>
            </w:pPr>
            <w:r w:rsidRPr="00B65372">
              <w:rPr>
                <w:i/>
                <w:iCs/>
                <w:sz w:val="18"/>
                <w:szCs w:val="18"/>
              </w:rPr>
              <w:t>gyvūnai negalėtų ištrūkti arba iškristi;</w:t>
            </w:r>
          </w:p>
          <w:p w14:paraId="0F2BCAC8" w14:textId="10981DE0" w:rsidR="00FD702F" w:rsidRPr="00B65372" w:rsidRDefault="00FD702F" w:rsidP="00B77308">
            <w:pPr>
              <w:pStyle w:val="Point2"/>
              <w:numPr>
                <w:ilvl w:val="0"/>
                <w:numId w:val="2"/>
              </w:numPr>
              <w:spacing w:before="8" w:after="8"/>
              <w:ind w:left="1830"/>
              <w:contextualSpacing/>
              <w:rPr>
                <w:sz w:val="18"/>
                <w:szCs w:val="18"/>
                <w:lang w:val="en-GB"/>
              </w:rPr>
            </w:pPr>
            <w:r w:rsidRPr="00B65372">
              <w:rPr>
                <w:sz w:val="18"/>
                <w:szCs w:val="18"/>
                <w:lang w:val="en-GB"/>
              </w:rPr>
              <w:t>visual inspection of the space where animals are kept is possible;</w:t>
            </w:r>
            <w:r w:rsidR="004F4D9F" w:rsidRPr="00B65372">
              <w:rPr>
                <w:sz w:val="18"/>
                <w:szCs w:val="18"/>
                <w:lang w:val="en-GB"/>
              </w:rPr>
              <w:t xml:space="preserve"> /</w:t>
            </w:r>
          </w:p>
          <w:p w14:paraId="33B2E25D" w14:textId="77777777" w:rsidR="004F4D9F" w:rsidRPr="00B65372" w:rsidRDefault="004F4D9F" w:rsidP="004F4D9F">
            <w:pPr>
              <w:pStyle w:val="Point2"/>
              <w:spacing w:before="8" w:after="8"/>
              <w:ind w:left="1830" w:firstLine="0"/>
              <w:contextualSpacing/>
              <w:rPr>
                <w:i/>
                <w:iCs/>
                <w:sz w:val="18"/>
                <w:szCs w:val="18"/>
              </w:rPr>
            </w:pPr>
            <w:r w:rsidRPr="00B65372">
              <w:rPr>
                <w:i/>
                <w:iCs/>
                <w:sz w:val="18"/>
                <w:szCs w:val="18"/>
              </w:rPr>
              <w:t>būtų galima apžiūrėti erdvę, kurioje laikomi gyvūnai;</w:t>
            </w:r>
          </w:p>
          <w:p w14:paraId="1E0F2583" w14:textId="53F13314" w:rsidR="00FD702F" w:rsidRPr="00B65372" w:rsidRDefault="00FD702F" w:rsidP="00B77308">
            <w:pPr>
              <w:pStyle w:val="Point2"/>
              <w:numPr>
                <w:ilvl w:val="0"/>
                <w:numId w:val="2"/>
              </w:numPr>
              <w:spacing w:before="8" w:after="8"/>
              <w:ind w:left="1830"/>
              <w:contextualSpacing/>
              <w:rPr>
                <w:sz w:val="18"/>
                <w:szCs w:val="18"/>
                <w:lang w:val="en-GB"/>
              </w:rPr>
            </w:pPr>
            <w:r w:rsidRPr="00B65372">
              <w:rPr>
                <w:sz w:val="18"/>
                <w:szCs w:val="18"/>
                <w:lang w:val="en-GB"/>
              </w:rPr>
              <w:t>the escape of animal excrements, litter or feed is prevented or minimized.]</w:t>
            </w:r>
            <w:r w:rsidR="004F4D9F" w:rsidRPr="00B65372">
              <w:rPr>
                <w:sz w:val="18"/>
                <w:szCs w:val="18"/>
                <w:lang w:val="en-GB"/>
              </w:rPr>
              <w:t xml:space="preserve"> /</w:t>
            </w:r>
          </w:p>
          <w:p w14:paraId="36980D03" w14:textId="77777777" w:rsidR="00413E7C" w:rsidRPr="00B65372" w:rsidRDefault="00413E7C" w:rsidP="004F4D9F">
            <w:pPr>
              <w:pStyle w:val="Point2"/>
              <w:spacing w:before="8" w:after="8"/>
              <w:ind w:left="1830" w:firstLine="0"/>
              <w:contextualSpacing/>
              <w:rPr>
                <w:i/>
                <w:iCs/>
                <w:sz w:val="18"/>
                <w:szCs w:val="18"/>
              </w:rPr>
            </w:pPr>
            <w:r w:rsidRPr="00B65372">
              <w:rPr>
                <w:i/>
                <w:iCs/>
                <w:sz w:val="18"/>
                <w:szCs w:val="18"/>
              </w:rPr>
              <w:t>iš jų neiškristų gyvūnų ekskrementai, kraikas ar pašaras, arba jų iškristų kuo mažiau.]</w:t>
            </w:r>
          </w:p>
          <w:p w14:paraId="07E57F48" w14:textId="77777777" w:rsidR="00413E7C" w:rsidRPr="00B65372" w:rsidRDefault="00413E7C" w:rsidP="00B77308">
            <w:pPr>
              <w:pStyle w:val="Point2"/>
              <w:spacing w:before="8" w:after="8"/>
              <w:ind w:left="1830" w:firstLine="0"/>
              <w:contextualSpacing/>
              <w:rPr>
                <w:color w:val="FF0000"/>
                <w:sz w:val="18"/>
                <w:szCs w:val="18"/>
                <w:lang w:val="en-GB"/>
              </w:rPr>
            </w:pPr>
          </w:p>
          <w:p w14:paraId="461ED7AC" w14:textId="540B9DB8" w:rsidR="00FD702F" w:rsidRPr="00B65372" w:rsidRDefault="00FD702F" w:rsidP="00B77308">
            <w:pPr>
              <w:pStyle w:val="Point0"/>
              <w:spacing w:before="8" w:after="8"/>
              <w:ind w:left="1470" w:hanging="610"/>
              <w:contextualSpacing/>
              <w:rPr>
                <w:sz w:val="18"/>
                <w:szCs w:val="18"/>
                <w:lang w:val="en-GB"/>
              </w:rPr>
            </w:pPr>
            <w:r w:rsidRPr="00B65372">
              <w:rPr>
                <w:sz w:val="18"/>
                <w:szCs w:val="18"/>
                <w:lang w:val="en-GB"/>
              </w:rPr>
              <w:t>II.4</w:t>
            </w:r>
            <w:r w:rsidRPr="00B65372">
              <w:rPr>
                <w:sz w:val="18"/>
                <w:szCs w:val="18"/>
                <w:lang w:val="en-GB"/>
              </w:rPr>
              <w:tab/>
              <w:t>have been subjected with negative result to a clinical inspection, carried out by an official veterinarian in the third country, territory or zone thereof of origin within 48 hour period prior to loading for dispatch to the Union for the detection of signs indicative of the occurrence of diseases, including the relevant listed diseases referred to in Annex 1 of Delegated Regulation (EU) 2020/692 and emerging diseases.</w:t>
            </w:r>
            <w:r w:rsidR="004F4D9F" w:rsidRPr="00B65372">
              <w:rPr>
                <w:sz w:val="18"/>
                <w:szCs w:val="18"/>
                <w:lang w:val="en-GB"/>
              </w:rPr>
              <w:t xml:space="preserve"> /</w:t>
            </w:r>
          </w:p>
          <w:p w14:paraId="4079BA1D" w14:textId="2718E6FD" w:rsidR="00413E7C" w:rsidRPr="00B65372" w:rsidRDefault="00413E7C" w:rsidP="00B77308">
            <w:pPr>
              <w:pStyle w:val="Point0"/>
              <w:spacing w:before="8" w:after="8"/>
              <w:ind w:left="1470" w:hanging="610"/>
              <w:contextualSpacing/>
              <w:rPr>
                <w:i/>
                <w:iCs/>
                <w:sz w:val="18"/>
                <w:szCs w:val="18"/>
              </w:rPr>
            </w:pPr>
            <w:r w:rsidRPr="00B65372">
              <w:rPr>
                <w:i/>
                <w:iCs/>
                <w:sz w:val="18"/>
                <w:szCs w:val="18"/>
              </w:rPr>
              <w:tab/>
              <w:t>kilmės trečiojoje šalyje, teritorijoje arba jos zonoje per 48 valandas iki pakrovimo siųsti į Sąjungą valstybinis veterinarijos gydytojas atliko jų klinikinį tikrinimą ir nenustatė jokių požymių, patvirtinančių ligų atvejus, įskaitant atitinkamas į sąrašą įtrauktas ligas, nurodytas Deleguotojo reglamento (ES) 2020/692 I priede, ir naujas ligas.</w:t>
            </w:r>
          </w:p>
          <w:p w14:paraId="7F5379EF" w14:textId="77777777" w:rsidR="00413E7C" w:rsidRPr="00B65372" w:rsidRDefault="00413E7C" w:rsidP="00B77308">
            <w:pPr>
              <w:pStyle w:val="Point0"/>
              <w:spacing w:before="8" w:after="8"/>
              <w:ind w:left="1470" w:hanging="610"/>
              <w:contextualSpacing/>
              <w:rPr>
                <w:sz w:val="18"/>
                <w:szCs w:val="18"/>
                <w:lang w:val="en-GB"/>
              </w:rPr>
            </w:pPr>
          </w:p>
          <w:p w14:paraId="64B393EC" w14:textId="77777777" w:rsidR="004F4D9F" w:rsidRPr="00B65372" w:rsidRDefault="00FD702F" w:rsidP="00B77308">
            <w:pPr>
              <w:pStyle w:val="Point0"/>
              <w:tabs>
                <w:tab w:val="left" w:pos="870"/>
                <w:tab w:val="left" w:pos="1230"/>
              </w:tabs>
              <w:spacing w:before="8" w:after="8"/>
              <w:ind w:left="1470" w:hanging="1470"/>
              <w:contextualSpacing/>
              <w:rPr>
                <w:i/>
                <w:sz w:val="18"/>
                <w:szCs w:val="18"/>
                <w:lang w:val="en-GB"/>
              </w:rPr>
            </w:pPr>
            <w:r w:rsidRPr="00B65372">
              <w:rPr>
                <w:i/>
                <w:sz w:val="18"/>
                <w:szCs w:val="18"/>
                <w:vertAlign w:val="superscript"/>
                <w:lang w:val="en-GB"/>
              </w:rPr>
              <w:t>(2)</w:t>
            </w:r>
            <w:r w:rsidRPr="00B65372">
              <w:rPr>
                <w:i/>
                <w:sz w:val="18"/>
                <w:szCs w:val="18"/>
                <w:lang w:val="en-GB"/>
              </w:rPr>
              <w:t>either</w:t>
            </w:r>
            <w:r w:rsidR="004F4D9F" w:rsidRPr="00B65372">
              <w:rPr>
                <w:i/>
                <w:sz w:val="18"/>
                <w:szCs w:val="18"/>
                <w:lang w:val="en-GB"/>
              </w:rPr>
              <w:t xml:space="preserve">/ </w:t>
            </w:r>
          </w:p>
          <w:p w14:paraId="2844CD75" w14:textId="49440421" w:rsidR="00FD702F" w:rsidRPr="00B65372" w:rsidRDefault="004F4D9F" w:rsidP="00B77308">
            <w:pPr>
              <w:pStyle w:val="Point0"/>
              <w:tabs>
                <w:tab w:val="left" w:pos="870"/>
                <w:tab w:val="left" w:pos="1230"/>
              </w:tabs>
              <w:spacing w:before="8" w:after="8"/>
              <w:ind w:left="1470" w:hanging="1470"/>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[II.5.</w:t>
            </w:r>
            <w:r w:rsidR="00FD702F" w:rsidRPr="00B65372">
              <w:rPr>
                <w:sz w:val="18"/>
                <w:szCs w:val="18"/>
                <w:lang w:val="en-GB"/>
              </w:rPr>
              <w:tab/>
              <w:t>are destined for direct entry into the Member State of destination to be isolated in:</w:t>
            </w:r>
            <w:r w:rsidRPr="00B65372">
              <w:rPr>
                <w:sz w:val="18"/>
                <w:szCs w:val="18"/>
                <w:lang w:val="en-GB"/>
              </w:rPr>
              <w:t xml:space="preserve"> /</w:t>
            </w:r>
          </w:p>
          <w:p w14:paraId="410D9D4B" w14:textId="45C7B8A4" w:rsidR="004F4D9F" w:rsidRPr="00B65372" w:rsidRDefault="00BF02C4" w:rsidP="00B77308">
            <w:pPr>
              <w:pStyle w:val="Point1"/>
              <w:tabs>
                <w:tab w:val="left" w:pos="1830"/>
              </w:tabs>
              <w:spacing w:before="8" w:after="8"/>
              <w:contextualSpacing/>
              <w:rPr>
                <w:i/>
                <w:iCs/>
                <w:sz w:val="18"/>
                <w:szCs w:val="18"/>
              </w:rPr>
            </w:pPr>
            <w:r w:rsidRPr="00B65372">
              <w:rPr>
                <w:i/>
                <w:iCs/>
                <w:sz w:val="18"/>
                <w:szCs w:val="18"/>
              </w:rPr>
              <w:t xml:space="preserve">        </w:t>
            </w:r>
            <w:r w:rsidR="004F4D9F" w:rsidRPr="00B65372">
              <w:rPr>
                <w:i/>
                <w:iCs/>
                <w:sz w:val="18"/>
                <w:szCs w:val="18"/>
              </w:rPr>
              <w:t>skirti įvežti tiesiai į paskirties valstybę narę ir izoliuoti:</w:t>
            </w:r>
          </w:p>
          <w:p w14:paraId="4E63E46D" w14:textId="77777777" w:rsidR="004F4D9F" w:rsidRPr="00B65372" w:rsidRDefault="004F4D9F" w:rsidP="00B77308">
            <w:pPr>
              <w:pStyle w:val="Point1"/>
              <w:tabs>
                <w:tab w:val="left" w:pos="1830"/>
              </w:tabs>
              <w:spacing w:before="8" w:after="8"/>
              <w:contextualSpacing/>
              <w:rPr>
                <w:i/>
                <w:sz w:val="18"/>
                <w:szCs w:val="18"/>
                <w:lang w:val="en-GB"/>
              </w:rPr>
            </w:pPr>
            <w:r w:rsidRPr="00B65372">
              <w:rPr>
                <w:i/>
                <w:sz w:val="18"/>
                <w:szCs w:val="18"/>
                <w:vertAlign w:val="superscript"/>
                <w:lang w:val="en-GB"/>
              </w:rPr>
              <w:t xml:space="preserve"> </w:t>
            </w:r>
            <w:r w:rsidR="00FD702F" w:rsidRPr="00B65372">
              <w:rPr>
                <w:i/>
                <w:sz w:val="18"/>
                <w:szCs w:val="18"/>
                <w:vertAlign w:val="superscript"/>
                <w:lang w:val="en-GB"/>
              </w:rPr>
              <w:t>(2)</w:t>
            </w:r>
            <w:r w:rsidR="00FD702F" w:rsidRPr="00B65372">
              <w:rPr>
                <w:i/>
                <w:sz w:val="18"/>
                <w:szCs w:val="18"/>
                <w:lang w:val="en-GB"/>
              </w:rPr>
              <w:t>either</w:t>
            </w:r>
            <w:r w:rsidRPr="00B65372">
              <w:rPr>
                <w:i/>
                <w:sz w:val="18"/>
                <w:szCs w:val="18"/>
                <w:lang w:val="en-GB"/>
              </w:rPr>
              <w:t xml:space="preserve"> /</w:t>
            </w:r>
          </w:p>
          <w:p w14:paraId="728AD186" w14:textId="78554D69" w:rsidR="00FD702F" w:rsidRPr="00B65372" w:rsidRDefault="004F4D9F" w:rsidP="00B77308">
            <w:pPr>
              <w:pStyle w:val="Point1"/>
              <w:tabs>
                <w:tab w:val="left" w:pos="1830"/>
              </w:tabs>
              <w:spacing w:before="8" w:after="8"/>
              <w:contextualSpacing/>
              <w:rPr>
                <w:sz w:val="18"/>
                <w:szCs w:val="18"/>
                <w:lang w:val="en-GB"/>
              </w:rPr>
            </w:pPr>
            <w:r w:rsidRPr="00B65372">
              <w:rPr>
                <w:i/>
                <w:sz w:val="18"/>
                <w:szCs w:val="18"/>
                <w:lang w:val="en-GB"/>
              </w:rPr>
              <w:t xml:space="preserve"> </w:t>
            </w:r>
            <w:r w:rsidRPr="00B65372">
              <w:rPr>
                <w:i/>
                <w:iCs/>
                <w:sz w:val="18"/>
                <w:szCs w:val="18"/>
                <w:vertAlign w:val="superscript"/>
              </w:rPr>
              <w:t>(2)</w:t>
            </w:r>
            <w:r w:rsidRPr="00B65372">
              <w:rPr>
                <w:i/>
                <w:iCs/>
                <w:sz w:val="18"/>
                <w:szCs w:val="18"/>
              </w:rPr>
              <w:t>arba</w:t>
            </w:r>
            <w:r w:rsidR="00FD702F" w:rsidRPr="00B65372">
              <w:rPr>
                <w:sz w:val="18"/>
                <w:szCs w:val="18"/>
                <w:lang w:val="en-GB"/>
              </w:rPr>
              <w:tab/>
            </w:r>
            <w:r w:rsidR="00BF02C4" w:rsidRPr="00B65372">
              <w:rPr>
                <w:sz w:val="18"/>
                <w:szCs w:val="18"/>
                <w:lang w:val="en-GB"/>
              </w:rPr>
              <w:t xml:space="preserve">         </w:t>
            </w:r>
            <w:r w:rsidR="00FD702F" w:rsidRPr="00B65372">
              <w:rPr>
                <w:sz w:val="18"/>
                <w:szCs w:val="18"/>
                <w:lang w:val="en-GB"/>
              </w:rPr>
              <w:t>[a confined establishment;]]</w:t>
            </w:r>
          </w:p>
          <w:p w14:paraId="68AA8242" w14:textId="5F7B1269" w:rsidR="004F4D9F" w:rsidRPr="00B65372" w:rsidRDefault="004F4D9F" w:rsidP="004F4D9F">
            <w:pPr>
              <w:pStyle w:val="Point1"/>
              <w:tabs>
                <w:tab w:val="left" w:pos="1830"/>
              </w:tabs>
              <w:spacing w:before="8" w:after="8"/>
              <w:contextualSpacing/>
              <w:rPr>
                <w:i/>
                <w:iCs/>
                <w:sz w:val="18"/>
                <w:szCs w:val="18"/>
              </w:rPr>
            </w:pPr>
            <w:r w:rsidRPr="00B65372">
              <w:rPr>
                <w:i/>
                <w:iCs/>
                <w:sz w:val="18"/>
                <w:szCs w:val="18"/>
              </w:rPr>
              <w:tab/>
            </w:r>
            <w:r w:rsidR="00BF02C4" w:rsidRPr="00B65372">
              <w:rPr>
                <w:i/>
                <w:iCs/>
                <w:sz w:val="18"/>
                <w:szCs w:val="18"/>
              </w:rPr>
              <w:t xml:space="preserve">         </w:t>
            </w:r>
            <w:r w:rsidRPr="00B65372">
              <w:rPr>
                <w:i/>
                <w:iCs/>
                <w:sz w:val="18"/>
                <w:szCs w:val="18"/>
              </w:rPr>
              <w:t>[atskirtame ūkyje;]]</w:t>
            </w:r>
          </w:p>
          <w:p w14:paraId="5E2140D9" w14:textId="77777777" w:rsidR="004F4D9F" w:rsidRPr="00B65372" w:rsidRDefault="00FD702F" w:rsidP="004F4D9F">
            <w:pPr>
              <w:pStyle w:val="Point1"/>
              <w:tabs>
                <w:tab w:val="left" w:pos="1830"/>
              </w:tabs>
              <w:spacing w:before="8" w:after="8"/>
              <w:ind w:left="1830" w:hanging="960"/>
              <w:contextualSpacing/>
              <w:rPr>
                <w:i/>
                <w:sz w:val="18"/>
                <w:szCs w:val="18"/>
                <w:lang w:val="en-GB"/>
              </w:rPr>
            </w:pPr>
            <w:r w:rsidRPr="00B65372">
              <w:rPr>
                <w:i/>
                <w:sz w:val="18"/>
                <w:szCs w:val="18"/>
                <w:vertAlign w:val="superscript"/>
                <w:lang w:val="en-GB"/>
              </w:rPr>
              <w:t>(2)</w:t>
            </w:r>
            <w:r w:rsidRPr="00B65372">
              <w:rPr>
                <w:i/>
                <w:sz w:val="18"/>
                <w:szCs w:val="18"/>
                <w:lang w:val="en-GB"/>
              </w:rPr>
              <w:t>or</w:t>
            </w:r>
            <w:r w:rsidR="004F4D9F" w:rsidRPr="00B65372">
              <w:rPr>
                <w:i/>
                <w:sz w:val="18"/>
                <w:szCs w:val="18"/>
                <w:lang w:val="en-GB"/>
              </w:rPr>
              <w:t xml:space="preserve"> / </w:t>
            </w:r>
          </w:p>
          <w:p w14:paraId="6C5CB65E" w14:textId="6CD90EFF" w:rsidR="00413E7C" w:rsidRPr="00B65372" w:rsidRDefault="004F4D9F" w:rsidP="004F4D9F">
            <w:pPr>
              <w:pStyle w:val="Point1"/>
              <w:tabs>
                <w:tab w:val="left" w:pos="1830"/>
              </w:tabs>
              <w:spacing w:before="8" w:after="8"/>
              <w:ind w:left="1830" w:hanging="960"/>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[an approved quarantine establishment;]]</w:t>
            </w:r>
          </w:p>
          <w:p w14:paraId="49727D0C" w14:textId="6C5324BA" w:rsidR="00413E7C" w:rsidRPr="00B65372" w:rsidRDefault="00413E7C" w:rsidP="00B77308">
            <w:pPr>
              <w:pStyle w:val="Point1"/>
              <w:tabs>
                <w:tab w:val="left" w:pos="1830"/>
              </w:tabs>
              <w:spacing w:before="8" w:after="8"/>
              <w:ind w:left="1830" w:hanging="960"/>
              <w:contextualSpacing/>
              <w:rPr>
                <w:i/>
                <w:iCs/>
                <w:sz w:val="18"/>
                <w:szCs w:val="18"/>
              </w:rPr>
            </w:pPr>
            <w:r w:rsidRPr="00B65372">
              <w:rPr>
                <w:i/>
                <w:iCs/>
                <w:sz w:val="18"/>
                <w:szCs w:val="18"/>
              </w:rPr>
              <w:tab/>
              <w:t>[patvirtintame karantino ūkyje;]]</w:t>
            </w:r>
          </w:p>
          <w:p w14:paraId="41216EC1" w14:textId="77777777" w:rsidR="00413E7C" w:rsidRPr="00B65372" w:rsidRDefault="00413E7C" w:rsidP="00B77308">
            <w:pPr>
              <w:pStyle w:val="Point1"/>
              <w:tabs>
                <w:tab w:val="left" w:pos="1830"/>
              </w:tabs>
              <w:spacing w:before="8" w:after="8"/>
              <w:ind w:left="1830" w:hanging="960"/>
              <w:contextualSpacing/>
              <w:rPr>
                <w:color w:val="FF0000"/>
                <w:sz w:val="18"/>
                <w:szCs w:val="18"/>
                <w:lang w:val="en-GB"/>
              </w:rPr>
            </w:pPr>
          </w:p>
          <w:p w14:paraId="313373FE" w14:textId="77777777" w:rsidR="002775B7" w:rsidRPr="00B65372" w:rsidRDefault="00FD702F" w:rsidP="00B77308">
            <w:pPr>
              <w:pStyle w:val="Point0"/>
              <w:tabs>
                <w:tab w:val="left" w:pos="870"/>
                <w:tab w:val="left" w:pos="1230"/>
              </w:tabs>
              <w:spacing w:before="8" w:after="8"/>
              <w:ind w:left="1470" w:hanging="1470"/>
              <w:contextualSpacing/>
              <w:rPr>
                <w:i/>
                <w:sz w:val="18"/>
                <w:szCs w:val="18"/>
                <w:lang w:val="en-GB"/>
              </w:rPr>
            </w:pPr>
            <w:r w:rsidRPr="00B65372">
              <w:rPr>
                <w:i/>
                <w:sz w:val="18"/>
                <w:szCs w:val="18"/>
                <w:vertAlign w:val="superscript"/>
                <w:lang w:val="en-GB"/>
              </w:rPr>
              <w:t>(2)</w:t>
            </w:r>
            <w:r w:rsidRPr="00B65372">
              <w:rPr>
                <w:i/>
                <w:sz w:val="18"/>
                <w:szCs w:val="18"/>
                <w:lang w:val="en-GB"/>
              </w:rPr>
              <w:t>or</w:t>
            </w:r>
            <w:r w:rsidR="002775B7" w:rsidRPr="00B65372">
              <w:rPr>
                <w:i/>
                <w:sz w:val="18"/>
                <w:szCs w:val="18"/>
                <w:lang w:val="en-GB"/>
              </w:rPr>
              <w:t xml:space="preserve"> /</w:t>
            </w:r>
          </w:p>
          <w:p w14:paraId="396A8D5E" w14:textId="6D85470C" w:rsidR="00FD702F" w:rsidRPr="00B65372" w:rsidRDefault="002775B7" w:rsidP="00B77308">
            <w:pPr>
              <w:pStyle w:val="Point0"/>
              <w:tabs>
                <w:tab w:val="left" w:pos="870"/>
                <w:tab w:val="left" w:pos="1230"/>
              </w:tabs>
              <w:spacing w:before="8" w:after="8"/>
              <w:ind w:left="1470" w:hanging="1470"/>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[II.5.</w:t>
            </w:r>
            <w:r w:rsidR="00FD702F" w:rsidRPr="00B65372">
              <w:rPr>
                <w:sz w:val="18"/>
                <w:szCs w:val="18"/>
                <w:lang w:val="en-GB"/>
              </w:rPr>
              <w:tab/>
            </w:r>
            <w:r w:rsidRPr="00B65372">
              <w:rPr>
                <w:sz w:val="18"/>
                <w:szCs w:val="18"/>
                <w:lang w:val="en-GB"/>
              </w:rPr>
              <w:t xml:space="preserve">     </w:t>
            </w:r>
            <w:r w:rsidR="00FD702F" w:rsidRPr="00B65372">
              <w:rPr>
                <w:sz w:val="18"/>
                <w:szCs w:val="18"/>
                <w:lang w:val="en-GB"/>
              </w:rPr>
              <w:t>were at least 12 weeks old at the time of vaccination against rabies and at least 21 days have elapsed since the completion of the primary anti-rabies vaccination</w:t>
            </w:r>
            <w:r w:rsidR="00FD702F" w:rsidRPr="00B65372">
              <w:rPr>
                <w:sz w:val="18"/>
                <w:szCs w:val="18"/>
                <w:vertAlign w:val="superscript"/>
                <w:lang w:val="en-GB"/>
              </w:rPr>
              <w:t>(5)</w:t>
            </w:r>
            <w:r w:rsidR="00FD702F" w:rsidRPr="00B65372">
              <w:rPr>
                <w:sz w:val="18"/>
                <w:szCs w:val="18"/>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sidR="00FD702F" w:rsidRPr="00B65372">
              <w:rPr>
                <w:sz w:val="18"/>
                <w:szCs w:val="18"/>
                <w:vertAlign w:val="superscript"/>
                <w:lang w:val="en-GB"/>
              </w:rPr>
              <w:t>(6)</w:t>
            </w:r>
            <w:r w:rsidR="00FD702F" w:rsidRPr="00B65372">
              <w:rPr>
                <w:sz w:val="18"/>
                <w:szCs w:val="18"/>
                <w:lang w:val="en-GB"/>
              </w:rPr>
              <w:t>, and</w:t>
            </w:r>
            <w:r w:rsidRPr="00B65372">
              <w:rPr>
                <w:sz w:val="18"/>
                <w:szCs w:val="18"/>
                <w:lang w:val="en-GB"/>
              </w:rPr>
              <w:t xml:space="preserve"> /</w:t>
            </w:r>
          </w:p>
          <w:p w14:paraId="68A051C4" w14:textId="524935F0" w:rsidR="002775B7" w:rsidRPr="00B65372" w:rsidRDefault="002775B7" w:rsidP="002775B7">
            <w:pPr>
              <w:pStyle w:val="Point0"/>
              <w:tabs>
                <w:tab w:val="left" w:pos="870"/>
                <w:tab w:val="left" w:pos="1230"/>
              </w:tabs>
              <w:spacing w:before="8" w:after="8"/>
              <w:ind w:left="1470" w:hanging="1470"/>
              <w:contextualSpacing/>
              <w:rPr>
                <w:i/>
                <w:iCs/>
                <w:sz w:val="18"/>
                <w:szCs w:val="18"/>
              </w:rPr>
            </w:pPr>
            <w:r w:rsidRPr="00B65372">
              <w:rPr>
                <w:i/>
                <w:iCs/>
                <w:sz w:val="18"/>
                <w:szCs w:val="18"/>
              </w:rPr>
              <w:tab/>
            </w:r>
            <w:r w:rsidRPr="00B65372">
              <w:rPr>
                <w:i/>
                <w:iCs/>
                <w:sz w:val="18"/>
                <w:szCs w:val="18"/>
              </w:rPr>
              <w:tab/>
              <w:t xml:space="preserve">     vakcinavimo nuo pasiutligės metu buvo ne jaunesni kaip 12 savaičių ir nuo pirminės vakcinacijos nuo pasiutligės</w:t>
            </w:r>
            <w:r w:rsidRPr="00B65372">
              <w:rPr>
                <w:i/>
                <w:iCs/>
                <w:sz w:val="18"/>
                <w:szCs w:val="18"/>
                <w:vertAlign w:val="superscript"/>
              </w:rPr>
              <w:t>(5)</w:t>
            </w:r>
            <w:r w:rsidRPr="00B65372">
              <w:rPr>
                <w:i/>
                <w:iCs/>
                <w:sz w:val="18"/>
                <w:szCs w:val="18"/>
              </w:rPr>
              <w:t>, atliktos laikantis Europos Parlamento ir Tarybos reglamento (ES) Nr. 576/2013 III priede nustatytų galiojimo reikalavimų, praėjo ne mažiau kaip 21 diena, o kiekviena pakartotinė vakcinacija buvo atlikta per ankstesnių vakcinų</w:t>
            </w:r>
            <w:r w:rsidRPr="00B65372">
              <w:rPr>
                <w:i/>
                <w:iCs/>
                <w:sz w:val="18"/>
                <w:szCs w:val="18"/>
                <w:vertAlign w:val="superscript"/>
              </w:rPr>
              <w:t>(6)</w:t>
            </w:r>
            <w:r w:rsidRPr="00B65372">
              <w:rPr>
                <w:i/>
                <w:iCs/>
                <w:sz w:val="18"/>
                <w:szCs w:val="18"/>
              </w:rPr>
              <w:t xml:space="preserve"> galiojimo laikotarpį, ir</w:t>
            </w:r>
          </w:p>
          <w:p w14:paraId="5E716794" w14:textId="3F9F8BC8" w:rsidR="002775B7" w:rsidRPr="00B65372" w:rsidRDefault="00FD702F" w:rsidP="00B77308">
            <w:pPr>
              <w:pStyle w:val="Point1"/>
              <w:tabs>
                <w:tab w:val="left" w:pos="1830"/>
              </w:tabs>
              <w:spacing w:before="8" w:after="8"/>
              <w:ind w:left="1830" w:hanging="980"/>
              <w:contextualSpacing/>
              <w:rPr>
                <w:i/>
                <w:sz w:val="18"/>
                <w:szCs w:val="18"/>
                <w:lang w:val="en-GB"/>
              </w:rPr>
            </w:pPr>
            <w:r w:rsidRPr="00B65372">
              <w:rPr>
                <w:i/>
                <w:sz w:val="18"/>
                <w:szCs w:val="18"/>
                <w:vertAlign w:val="superscript"/>
                <w:lang w:val="en-GB"/>
              </w:rPr>
              <w:t>(2)</w:t>
            </w:r>
            <w:r w:rsidRPr="00B65372">
              <w:rPr>
                <w:i/>
                <w:sz w:val="18"/>
                <w:szCs w:val="18"/>
                <w:lang w:val="en-GB"/>
              </w:rPr>
              <w:t>either</w:t>
            </w:r>
            <w:r w:rsidR="002775B7" w:rsidRPr="00B65372">
              <w:rPr>
                <w:i/>
                <w:sz w:val="18"/>
                <w:szCs w:val="18"/>
                <w:lang w:val="en-GB"/>
              </w:rPr>
              <w:t xml:space="preserve"> / </w:t>
            </w:r>
          </w:p>
          <w:p w14:paraId="47BE19A1" w14:textId="46B1F2D6" w:rsidR="00FD702F" w:rsidRPr="00B65372" w:rsidRDefault="002775B7" w:rsidP="00B77308">
            <w:pPr>
              <w:pStyle w:val="Point1"/>
              <w:tabs>
                <w:tab w:val="left" w:pos="1830"/>
              </w:tabs>
              <w:spacing w:before="8" w:after="8"/>
              <w:ind w:left="1830" w:hanging="980"/>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[they come from, and in case of transit are scheduled to transit through, a territory or third country listed in Annex II to Commission Implementing Regulation (EU) No 577/2013 and details of the current anti-rabies vaccination are provided in columns 1 to 7 in the table below;]]</w:t>
            </w:r>
            <w:r w:rsidRPr="00B65372">
              <w:rPr>
                <w:sz w:val="18"/>
                <w:szCs w:val="18"/>
                <w:lang w:val="en-GB"/>
              </w:rPr>
              <w:t xml:space="preserve"> /</w:t>
            </w:r>
          </w:p>
          <w:p w14:paraId="40E5EA1F" w14:textId="319AAAEB" w:rsidR="002775B7" w:rsidRPr="00B65372" w:rsidRDefault="002775B7" w:rsidP="002775B7">
            <w:pPr>
              <w:pStyle w:val="Point1"/>
              <w:tabs>
                <w:tab w:val="left" w:pos="1830"/>
              </w:tabs>
              <w:spacing w:before="8" w:after="8"/>
              <w:ind w:left="1830" w:hanging="980"/>
              <w:contextualSpacing/>
              <w:rPr>
                <w:i/>
                <w:iCs/>
                <w:sz w:val="18"/>
                <w:szCs w:val="18"/>
              </w:rPr>
            </w:pPr>
            <w:r w:rsidRPr="00B65372">
              <w:rPr>
                <w:i/>
                <w:iCs/>
                <w:sz w:val="18"/>
                <w:szCs w:val="18"/>
              </w:rPr>
              <w:tab/>
              <w:t>[jie yra iš teritorijos ar trečiosios šalies arba, jeigu jie vežami tranzitu, juos numatoma vežti per teritoriją ar trečiąją šalį, kuri įtraukta į Komisijos įgyvendinimo reglamento (ES) Nr. 577/2013 II priedą, o išsamūs galiojančios vakcinacijos nuo pasiutligės duomenys pateikiami tolesnės lentelės 1–7 skiltyse;]]</w:t>
            </w:r>
          </w:p>
          <w:p w14:paraId="48653F91" w14:textId="77777777" w:rsidR="002775B7" w:rsidRPr="00B65372" w:rsidRDefault="00FD702F" w:rsidP="00B77308">
            <w:pPr>
              <w:pStyle w:val="Point1"/>
              <w:tabs>
                <w:tab w:val="left" w:pos="1830"/>
              </w:tabs>
              <w:spacing w:before="8" w:after="8"/>
              <w:ind w:left="1830" w:hanging="980"/>
              <w:contextualSpacing/>
              <w:rPr>
                <w:i/>
                <w:sz w:val="18"/>
                <w:szCs w:val="18"/>
                <w:lang w:val="en-GB"/>
              </w:rPr>
            </w:pPr>
            <w:r w:rsidRPr="00B65372">
              <w:rPr>
                <w:i/>
                <w:sz w:val="18"/>
                <w:szCs w:val="18"/>
                <w:vertAlign w:val="superscript"/>
                <w:lang w:val="en-GB"/>
              </w:rPr>
              <w:t>(2)</w:t>
            </w:r>
            <w:r w:rsidRPr="00B65372">
              <w:rPr>
                <w:i/>
                <w:sz w:val="18"/>
                <w:szCs w:val="18"/>
                <w:lang w:val="en-GB"/>
              </w:rPr>
              <w:t>or</w:t>
            </w:r>
            <w:r w:rsidR="002775B7" w:rsidRPr="00B65372">
              <w:rPr>
                <w:i/>
                <w:sz w:val="18"/>
                <w:szCs w:val="18"/>
                <w:lang w:val="en-GB"/>
              </w:rPr>
              <w:t xml:space="preserve"> / </w:t>
            </w:r>
          </w:p>
          <w:p w14:paraId="45C5B8EF" w14:textId="1B789275" w:rsidR="00FD702F" w:rsidRPr="00B65372" w:rsidRDefault="002775B7" w:rsidP="002775B7">
            <w:pPr>
              <w:pStyle w:val="Point1"/>
              <w:tabs>
                <w:tab w:val="left" w:pos="1830"/>
              </w:tabs>
              <w:spacing w:before="8" w:after="8"/>
              <w:ind w:left="1830" w:hanging="980"/>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[they come from or are scheduled to transit through a territory or third country not listed in Annex II to Commission Implementing Regulation (EU) No 577/2013, and</w:t>
            </w:r>
            <w:r w:rsidRPr="00B65372">
              <w:rPr>
                <w:sz w:val="18"/>
                <w:szCs w:val="18"/>
                <w:lang w:val="en-GB"/>
              </w:rPr>
              <w:t xml:space="preserve"> </w:t>
            </w:r>
            <w:r w:rsidR="00FD702F" w:rsidRPr="00B65372">
              <w:rPr>
                <w:iCs/>
                <w:sz w:val="18"/>
                <w:szCs w:val="16"/>
                <w:lang w:val="en-GB"/>
              </w:rPr>
              <w:t>details of the current anti-rabies vaccination are provided in columns 1 to 7 in the table below, and</w:t>
            </w:r>
            <w:r w:rsidRPr="00B65372">
              <w:rPr>
                <w:iCs/>
                <w:sz w:val="18"/>
                <w:szCs w:val="16"/>
                <w:lang w:val="en-GB"/>
              </w:rPr>
              <w:t xml:space="preserve"> /</w:t>
            </w:r>
          </w:p>
          <w:p w14:paraId="1FC17C02" w14:textId="2E5C42F6" w:rsidR="002775B7" w:rsidRPr="00B65372" w:rsidRDefault="002775B7" w:rsidP="002775B7">
            <w:pPr>
              <w:pStyle w:val="Point1"/>
              <w:tabs>
                <w:tab w:val="left" w:pos="1830"/>
              </w:tabs>
              <w:spacing w:before="8" w:after="8"/>
              <w:ind w:left="1830" w:hanging="980"/>
              <w:contextualSpacing/>
              <w:rPr>
                <w:i/>
                <w:iCs/>
                <w:sz w:val="18"/>
                <w:szCs w:val="18"/>
              </w:rPr>
            </w:pPr>
            <w:r w:rsidRPr="00B65372">
              <w:rPr>
                <w:i/>
                <w:iCs/>
                <w:sz w:val="18"/>
                <w:szCs w:val="18"/>
              </w:rPr>
              <w:tab/>
              <w:t xml:space="preserve">[jie yra iš teritorijos ar trečiosios šalies arba juos numatoma vežti tranzitu per teritoriją ar trečiąją šalį, kuri įtraukta į Komisijos įgyvendinimo reglamento (ES) Nr. 577/2013 II priedą, ir </w:t>
            </w:r>
            <w:r w:rsidRPr="00B65372">
              <w:rPr>
                <w:i/>
                <w:sz w:val="18"/>
                <w:szCs w:val="16"/>
              </w:rPr>
              <w:t>išsamūs galiojančios vakcinacijos nuo pasiutligės duomenys pateikiami tolesnės lentelės 1–7 skiltyse ir</w:t>
            </w:r>
          </w:p>
          <w:p w14:paraId="4D5476F9" w14:textId="793E737E" w:rsidR="00FD702F" w:rsidRPr="00B65372" w:rsidRDefault="00FD702F" w:rsidP="00B77308">
            <w:pPr>
              <w:pStyle w:val="Point20"/>
              <w:spacing w:before="8" w:after="8" w:line="240" w:lineRule="auto"/>
              <w:ind w:left="2310" w:hanging="480"/>
              <w:contextualSpacing/>
              <w:rPr>
                <w:i w:val="0"/>
                <w:lang w:val="en-GB"/>
              </w:rPr>
            </w:pPr>
            <w:r w:rsidRPr="00B65372">
              <w:rPr>
                <w:i w:val="0"/>
                <w:lang w:val="en-GB"/>
              </w:rPr>
              <w:t>-</w:t>
            </w:r>
            <w:r w:rsidRPr="00B65372">
              <w:rPr>
                <w:lang w:val="en-GB"/>
              </w:rPr>
              <w:tab/>
            </w:r>
            <w:r w:rsidRPr="00B65372">
              <w:rPr>
                <w:i w:val="0"/>
                <w:lang w:val="en-GB"/>
              </w:rPr>
              <w:t>a rabies antibody titration test</w:t>
            </w:r>
            <w:r w:rsidRPr="00B65372">
              <w:rPr>
                <w:i w:val="0"/>
                <w:vertAlign w:val="superscript"/>
                <w:lang w:val="en-GB"/>
              </w:rPr>
              <w:t>(7)</w:t>
            </w:r>
            <w:r w:rsidRPr="00B65372">
              <w:rPr>
                <w:i w:val="0"/>
                <w:lang w:val="en-GB"/>
              </w:rPr>
              <w:t>, carried out on a blood sample taken by the veterinarian authorised by the competent authority not less than 30 days after the preceding vaccination and at least three months prior to the date of issue of this certificate, proved an antibody titre equal to or greater than 0,5 IU/ml</w:t>
            </w:r>
            <w:r w:rsidRPr="00B65372">
              <w:rPr>
                <w:i w:val="0"/>
                <w:vertAlign w:val="superscript"/>
                <w:lang w:val="en-GB"/>
              </w:rPr>
              <w:t>(8)</w:t>
            </w:r>
            <w:r w:rsidRPr="00B65372">
              <w:rPr>
                <w:i w:val="0"/>
                <w:lang w:val="en-GB"/>
              </w:rPr>
              <w:t xml:space="preserve"> and any subsequent revaccination was carried out within the period of validity of the preceding vaccination, and the date of sampling for testing the immune response are provided in column 8 in the table below:]]</w:t>
            </w:r>
            <w:r w:rsidR="002775B7" w:rsidRPr="00B65372">
              <w:rPr>
                <w:i w:val="0"/>
                <w:lang w:val="en-GB"/>
              </w:rPr>
              <w:t xml:space="preserve"> /</w:t>
            </w:r>
          </w:p>
          <w:p w14:paraId="5643817B" w14:textId="6F447AE2" w:rsidR="00413E7C" w:rsidRPr="00B65372" w:rsidRDefault="00413E7C" w:rsidP="00B77308">
            <w:pPr>
              <w:pStyle w:val="Point20"/>
              <w:spacing w:before="8" w:after="8" w:line="240" w:lineRule="auto"/>
              <w:ind w:left="2310" w:hanging="480"/>
              <w:contextualSpacing/>
              <w:rPr>
                <w:iCs/>
              </w:rPr>
            </w:pPr>
            <w:r w:rsidRPr="00B65372">
              <w:rPr>
                <w:iCs/>
              </w:rPr>
              <w:tab/>
              <w:t>pasiutligės antikūnų titravimo tyrimo</w:t>
            </w:r>
            <w:r w:rsidRPr="00B65372">
              <w:rPr>
                <w:iCs/>
                <w:vertAlign w:val="superscript"/>
              </w:rPr>
              <w:t>(7)</w:t>
            </w:r>
            <w:r w:rsidRPr="00B65372">
              <w:rPr>
                <w:iCs/>
              </w:rPr>
              <w:t>, atlikto kompetentingos institucijos įgalioto veterinarijos gydytojo ne anksčiau kaip praėjus 30 dienų po ankstesnės vakcinacijos</w:t>
            </w:r>
            <w:r w:rsidRPr="00B65372">
              <w:rPr>
                <w:i w:val="0"/>
                <w:iCs/>
              </w:rPr>
              <w:t xml:space="preserve"> </w:t>
            </w:r>
            <w:r w:rsidRPr="00B65372">
              <w:rPr>
                <w:iCs/>
              </w:rPr>
              <w:t>ir bent tris mėnesius iki šio sertifikato išdavimo datos, rezultatai parodė, kad antikūnų titras ne mažesnis kaip 0,5 TV/ml</w:t>
            </w:r>
            <w:r w:rsidRPr="00B65372">
              <w:rPr>
                <w:iCs/>
                <w:vertAlign w:val="superscript"/>
              </w:rPr>
              <w:t>(8)</w:t>
            </w:r>
            <w:r w:rsidRPr="00B65372">
              <w:rPr>
                <w:iCs/>
              </w:rPr>
              <w:t>, bet kokia pakartotinė vakcinacija atlikta galiojant ankstesniajai, o imuninio atsako tyrimo mėginio paėmimo data pateikiama tolesnės lentelės 8 skiltyje:]]</w:t>
            </w:r>
          </w:p>
          <w:p w14:paraId="44DCB287" w14:textId="76CB35DB" w:rsidR="00413E7C" w:rsidRPr="00B65372" w:rsidRDefault="00413E7C" w:rsidP="00B77308">
            <w:pPr>
              <w:pStyle w:val="Point20"/>
              <w:spacing w:before="8" w:after="8" w:line="240" w:lineRule="auto"/>
              <w:ind w:left="2310" w:hanging="480"/>
              <w:contextualSpacing/>
              <w:rPr>
                <w:i w:val="0"/>
                <w:color w:val="FF0000"/>
                <w:lang w:val="en-GB"/>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189"/>
              <w:gridCol w:w="1296"/>
              <w:gridCol w:w="1286"/>
              <w:gridCol w:w="827"/>
              <w:gridCol w:w="632"/>
              <w:gridCol w:w="579"/>
              <w:gridCol w:w="1331"/>
            </w:tblGrid>
            <w:tr w:rsidR="00B77308" w:rsidRPr="00B65372" w14:paraId="17A3FB5A" w14:textId="77777777" w:rsidTr="002775B7">
              <w:trPr>
                <w:trHeight w:val="73"/>
                <w:jc w:val="center"/>
              </w:trPr>
              <w:tc>
                <w:tcPr>
                  <w:tcW w:w="2328" w:type="dxa"/>
                  <w:gridSpan w:val="2"/>
                  <w:tcBorders>
                    <w:top w:val="single" w:sz="12" w:space="0" w:color="auto"/>
                    <w:left w:val="single" w:sz="12" w:space="0" w:color="auto"/>
                    <w:bottom w:val="single" w:sz="12" w:space="0" w:color="auto"/>
                    <w:right w:val="single" w:sz="12" w:space="0" w:color="auto"/>
                  </w:tcBorders>
                  <w:vAlign w:val="center"/>
                  <w:hideMark/>
                </w:tcPr>
                <w:p w14:paraId="3C65199B" w14:textId="4BF106FF" w:rsidR="00FD702F" w:rsidRPr="00B65372" w:rsidRDefault="00FD702F" w:rsidP="00B77308">
                  <w:pPr>
                    <w:tabs>
                      <w:tab w:val="left" w:pos="-250"/>
                      <w:tab w:val="left" w:pos="3230"/>
                      <w:tab w:val="left" w:pos="5847"/>
                    </w:tabs>
                    <w:spacing w:before="8" w:after="8" w:line="276" w:lineRule="auto"/>
                    <w:ind w:left="-108" w:right="-108"/>
                    <w:contextualSpacing/>
                    <w:jc w:val="center"/>
                    <w:rPr>
                      <w:b/>
                      <w:sz w:val="18"/>
                      <w:szCs w:val="18"/>
                      <w:lang w:val="en-GB"/>
                    </w:rPr>
                  </w:pPr>
                  <w:r w:rsidRPr="00B65372">
                    <w:rPr>
                      <w:b/>
                      <w:sz w:val="18"/>
                      <w:szCs w:val="18"/>
                      <w:lang w:val="en-GB"/>
                    </w:rPr>
                    <w:t>Transponder</w:t>
                  </w:r>
                  <w:r w:rsidR="002775B7" w:rsidRPr="00B65372">
                    <w:rPr>
                      <w:b/>
                      <w:sz w:val="18"/>
                      <w:szCs w:val="18"/>
                      <w:lang w:val="en-GB"/>
                    </w:rPr>
                    <w:t xml:space="preserve"> /</w:t>
                  </w:r>
                  <w:r w:rsidRPr="00B65372">
                    <w:rPr>
                      <w:b/>
                      <w:sz w:val="18"/>
                      <w:szCs w:val="18"/>
                      <w:lang w:val="en-GB"/>
                    </w:rPr>
                    <w:t xml:space="preserve"> </w:t>
                  </w:r>
                  <w:r w:rsidR="0001236B" w:rsidRPr="00B65372">
                    <w:rPr>
                      <w:b/>
                      <w:i/>
                      <w:iCs/>
                      <w:sz w:val="18"/>
                      <w:szCs w:val="18"/>
                    </w:rPr>
                    <w:t>Mikroschema</w:t>
                  </w:r>
                </w:p>
              </w:tc>
              <w:tc>
                <w:tcPr>
                  <w:tcW w:w="1149" w:type="dxa"/>
                  <w:vMerge w:val="restart"/>
                  <w:tcBorders>
                    <w:top w:val="single" w:sz="12" w:space="0" w:color="auto"/>
                    <w:left w:val="single" w:sz="12" w:space="0" w:color="auto"/>
                    <w:bottom w:val="single" w:sz="12" w:space="0" w:color="auto"/>
                    <w:right w:val="single" w:sz="12" w:space="0" w:color="auto"/>
                  </w:tcBorders>
                  <w:vAlign w:val="center"/>
                  <w:hideMark/>
                </w:tcPr>
                <w:p w14:paraId="0D941F69" w14:textId="6B17541A" w:rsidR="00FD702F" w:rsidRPr="00B65372" w:rsidRDefault="00FD702F" w:rsidP="00B77308">
                  <w:pPr>
                    <w:tabs>
                      <w:tab w:val="left" w:pos="-108"/>
                      <w:tab w:val="left" w:pos="3230"/>
                      <w:tab w:val="left" w:pos="5847"/>
                    </w:tabs>
                    <w:spacing w:before="8" w:after="8" w:line="276" w:lineRule="auto"/>
                    <w:ind w:right="-108"/>
                    <w:contextualSpacing/>
                    <w:jc w:val="center"/>
                    <w:rPr>
                      <w:b/>
                      <w:sz w:val="18"/>
                      <w:szCs w:val="18"/>
                      <w:lang w:val="en-GB"/>
                    </w:rPr>
                  </w:pPr>
                  <w:r w:rsidRPr="00B65372">
                    <w:rPr>
                      <w:b/>
                      <w:sz w:val="18"/>
                      <w:szCs w:val="18"/>
                      <w:lang w:val="en-GB"/>
                    </w:rPr>
                    <w:t>Date of vaccination [dd/mm/yyyy]</w:t>
                  </w:r>
                  <w:r w:rsidR="002775B7" w:rsidRPr="00B65372">
                    <w:rPr>
                      <w:b/>
                      <w:sz w:val="18"/>
                      <w:szCs w:val="18"/>
                      <w:lang w:val="en-GB"/>
                    </w:rPr>
                    <w:t xml:space="preserve"> / </w:t>
                  </w:r>
                  <w:r w:rsidR="005432BE" w:rsidRPr="00B65372">
                    <w:rPr>
                      <w:b/>
                      <w:i/>
                      <w:iCs/>
                      <w:sz w:val="18"/>
                      <w:szCs w:val="18"/>
                    </w:rPr>
                    <w:t xml:space="preserve"> Vakcinacijos data [dd/mm/ mmmm]</w:t>
                  </w:r>
                </w:p>
              </w:tc>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14:paraId="0685B94B" w14:textId="49BBFF3A" w:rsidR="00FD702F" w:rsidRPr="00B65372" w:rsidRDefault="00FD702F" w:rsidP="00B77308">
                  <w:pPr>
                    <w:tabs>
                      <w:tab w:val="left" w:pos="-108"/>
                      <w:tab w:val="left" w:pos="3230"/>
                      <w:tab w:val="left" w:pos="5847"/>
                    </w:tabs>
                    <w:spacing w:before="8" w:after="8" w:line="276" w:lineRule="auto"/>
                    <w:ind w:right="-108"/>
                    <w:contextualSpacing/>
                    <w:jc w:val="center"/>
                    <w:rPr>
                      <w:b/>
                      <w:sz w:val="18"/>
                      <w:szCs w:val="18"/>
                      <w:lang w:val="en-GB"/>
                    </w:rPr>
                  </w:pPr>
                  <w:r w:rsidRPr="00B65372">
                    <w:rPr>
                      <w:b/>
                      <w:sz w:val="18"/>
                      <w:szCs w:val="18"/>
                      <w:lang w:val="en-GB"/>
                    </w:rPr>
                    <w:t>Name and manufacturer of vaccine</w:t>
                  </w:r>
                  <w:r w:rsidR="005432BE" w:rsidRPr="00B65372">
                    <w:rPr>
                      <w:b/>
                      <w:i/>
                      <w:iCs/>
                      <w:sz w:val="18"/>
                      <w:szCs w:val="18"/>
                    </w:rPr>
                    <w:t xml:space="preserve"> </w:t>
                  </w:r>
                  <w:r w:rsidR="002775B7" w:rsidRPr="00B65372">
                    <w:rPr>
                      <w:b/>
                      <w:i/>
                      <w:iCs/>
                      <w:sz w:val="18"/>
                      <w:szCs w:val="18"/>
                    </w:rPr>
                    <w:t xml:space="preserve"> / </w:t>
                  </w:r>
                  <w:r w:rsidR="005432BE" w:rsidRPr="00B65372">
                    <w:rPr>
                      <w:b/>
                      <w:i/>
                      <w:iCs/>
                      <w:sz w:val="18"/>
                      <w:szCs w:val="18"/>
                    </w:rPr>
                    <w:t>Vakcinos pavadinimas ir gamintojas</w:t>
                  </w:r>
                </w:p>
              </w:tc>
              <w:tc>
                <w:tcPr>
                  <w:tcW w:w="785" w:type="dxa"/>
                  <w:vMerge w:val="restart"/>
                  <w:tcBorders>
                    <w:top w:val="single" w:sz="12" w:space="0" w:color="auto"/>
                    <w:left w:val="single" w:sz="12" w:space="0" w:color="auto"/>
                    <w:bottom w:val="single" w:sz="12" w:space="0" w:color="auto"/>
                    <w:right w:val="single" w:sz="12" w:space="0" w:color="auto"/>
                  </w:tcBorders>
                  <w:vAlign w:val="center"/>
                  <w:hideMark/>
                </w:tcPr>
                <w:p w14:paraId="532223EC" w14:textId="1942055E" w:rsidR="00FD702F" w:rsidRPr="00B65372" w:rsidRDefault="00FD702F" w:rsidP="00B77308">
                  <w:pPr>
                    <w:tabs>
                      <w:tab w:val="left" w:pos="635"/>
                      <w:tab w:val="left" w:pos="3230"/>
                      <w:tab w:val="left" w:pos="5847"/>
                    </w:tabs>
                    <w:spacing w:before="8" w:after="8" w:line="276" w:lineRule="auto"/>
                    <w:contextualSpacing/>
                    <w:jc w:val="center"/>
                    <w:rPr>
                      <w:b/>
                      <w:sz w:val="18"/>
                      <w:szCs w:val="18"/>
                      <w:lang w:val="en-GB"/>
                    </w:rPr>
                  </w:pPr>
                  <w:r w:rsidRPr="00B65372">
                    <w:rPr>
                      <w:b/>
                      <w:sz w:val="18"/>
                      <w:szCs w:val="18"/>
                      <w:lang w:val="en-GB"/>
                    </w:rPr>
                    <w:t>Batch number</w:t>
                  </w:r>
                  <w:r w:rsidR="002775B7" w:rsidRPr="00B65372">
                    <w:rPr>
                      <w:b/>
                      <w:sz w:val="18"/>
                      <w:szCs w:val="18"/>
                      <w:lang w:val="en-GB"/>
                    </w:rPr>
                    <w:t xml:space="preserve"> / </w:t>
                  </w:r>
                  <w:r w:rsidR="005432BE" w:rsidRPr="00B65372">
                    <w:rPr>
                      <w:b/>
                      <w:i/>
                      <w:iCs/>
                      <w:sz w:val="18"/>
                      <w:szCs w:val="18"/>
                    </w:rPr>
                    <w:t xml:space="preserve"> Partijos numeris</w:t>
                  </w:r>
                </w:p>
              </w:tc>
              <w:tc>
                <w:tcPr>
                  <w:tcW w:w="146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5FC8FEFB" w14:textId="16B137A6"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r w:rsidRPr="00B65372">
                    <w:rPr>
                      <w:b/>
                      <w:sz w:val="18"/>
                      <w:szCs w:val="18"/>
                      <w:lang w:val="en-GB"/>
                    </w:rPr>
                    <w:t>Validity of vaccination</w:t>
                  </w:r>
                  <w:r w:rsidR="002775B7" w:rsidRPr="00B65372">
                    <w:rPr>
                      <w:b/>
                      <w:sz w:val="18"/>
                      <w:szCs w:val="18"/>
                      <w:lang w:val="en-GB"/>
                    </w:rPr>
                    <w:t xml:space="preserve"> / </w:t>
                  </w:r>
                  <w:r w:rsidR="005432BE" w:rsidRPr="00B65372">
                    <w:rPr>
                      <w:b/>
                      <w:i/>
                      <w:iCs/>
                      <w:sz w:val="18"/>
                      <w:szCs w:val="18"/>
                    </w:rPr>
                    <w:t xml:space="preserve"> Vakcinacijos galiojimas</w:t>
                  </w:r>
                </w:p>
              </w:tc>
              <w:tc>
                <w:tcPr>
                  <w:tcW w:w="1605" w:type="dxa"/>
                  <w:vMerge w:val="restart"/>
                  <w:tcBorders>
                    <w:top w:val="single" w:sz="12" w:space="0" w:color="auto"/>
                    <w:left w:val="single" w:sz="12" w:space="0" w:color="auto"/>
                    <w:bottom w:val="single" w:sz="12" w:space="0" w:color="auto"/>
                    <w:right w:val="single" w:sz="12" w:space="0" w:color="auto"/>
                  </w:tcBorders>
                  <w:vAlign w:val="center"/>
                  <w:hideMark/>
                </w:tcPr>
                <w:p w14:paraId="3CEAD2C1" w14:textId="3B318287" w:rsidR="00FD702F" w:rsidRPr="00B65372" w:rsidRDefault="00FD702F" w:rsidP="00B77308">
                  <w:pPr>
                    <w:tabs>
                      <w:tab w:val="left" w:pos="0"/>
                      <w:tab w:val="left" w:pos="3230"/>
                      <w:tab w:val="left" w:pos="5847"/>
                    </w:tabs>
                    <w:spacing w:before="8" w:after="8" w:line="276" w:lineRule="auto"/>
                    <w:contextualSpacing/>
                    <w:jc w:val="center"/>
                    <w:rPr>
                      <w:b/>
                      <w:sz w:val="18"/>
                      <w:szCs w:val="18"/>
                      <w:lang w:val="en-GB"/>
                    </w:rPr>
                  </w:pPr>
                  <w:r w:rsidRPr="00B65372">
                    <w:rPr>
                      <w:b/>
                      <w:sz w:val="18"/>
                      <w:szCs w:val="18"/>
                      <w:lang w:val="en-GB"/>
                    </w:rPr>
                    <w:t>Date of blood sampling [dd/mm/yyyy]</w:t>
                  </w:r>
                  <w:r w:rsidR="002775B7" w:rsidRPr="00B65372">
                    <w:rPr>
                      <w:b/>
                      <w:sz w:val="18"/>
                      <w:szCs w:val="18"/>
                      <w:lang w:val="en-GB"/>
                    </w:rPr>
                    <w:t xml:space="preserve"> /</w:t>
                  </w:r>
                  <w:r w:rsidR="005432BE" w:rsidRPr="00B65372">
                    <w:rPr>
                      <w:b/>
                      <w:i/>
                      <w:iCs/>
                      <w:sz w:val="18"/>
                      <w:szCs w:val="18"/>
                    </w:rPr>
                    <w:t xml:space="preserve"> Kraujo mėginio paėmimo data</w:t>
                  </w:r>
                  <w:r w:rsidR="005432BE" w:rsidRPr="00B65372">
                    <w:rPr>
                      <w:b/>
                      <w:i/>
                      <w:iCs/>
                      <w:sz w:val="18"/>
                      <w:szCs w:val="18"/>
                      <w:vertAlign w:val="superscript"/>
                    </w:rPr>
                    <w:t xml:space="preserve">) </w:t>
                  </w:r>
                  <w:r w:rsidR="005432BE" w:rsidRPr="00B65372">
                    <w:rPr>
                      <w:b/>
                      <w:i/>
                      <w:iCs/>
                      <w:sz w:val="18"/>
                      <w:szCs w:val="18"/>
                    </w:rPr>
                    <w:t>[dd/mm/ mmmm]</w:t>
                  </w:r>
                </w:p>
              </w:tc>
            </w:tr>
            <w:tr w:rsidR="00B77308" w:rsidRPr="00B65372" w14:paraId="25B7D27A" w14:textId="77777777" w:rsidTr="002775B7">
              <w:trPr>
                <w:trHeight w:val="458"/>
                <w:jc w:val="center"/>
              </w:trPr>
              <w:tc>
                <w:tcPr>
                  <w:tcW w:w="1273" w:type="dxa"/>
                  <w:vMerge w:val="restart"/>
                  <w:tcBorders>
                    <w:top w:val="single" w:sz="12" w:space="0" w:color="auto"/>
                    <w:left w:val="single" w:sz="12" w:space="0" w:color="auto"/>
                    <w:bottom w:val="single" w:sz="12" w:space="0" w:color="auto"/>
                    <w:right w:val="single" w:sz="12" w:space="0" w:color="auto"/>
                  </w:tcBorders>
                  <w:vAlign w:val="center"/>
                  <w:hideMark/>
                </w:tcPr>
                <w:p w14:paraId="08EE58E1" w14:textId="66DCD432"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r w:rsidRPr="00B65372">
                    <w:rPr>
                      <w:b/>
                      <w:sz w:val="18"/>
                      <w:szCs w:val="18"/>
                      <w:lang w:val="en-GB"/>
                    </w:rPr>
                    <w:t>Alphanumeric code of the animal</w:t>
                  </w:r>
                  <w:r w:rsidR="0001236B" w:rsidRPr="00B65372">
                    <w:rPr>
                      <w:b/>
                      <w:i/>
                      <w:iCs/>
                      <w:sz w:val="18"/>
                      <w:szCs w:val="18"/>
                    </w:rPr>
                    <w:t xml:space="preserve"> </w:t>
                  </w:r>
                  <w:r w:rsidR="002775B7" w:rsidRPr="00B65372">
                    <w:rPr>
                      <w:b/>
                      <w:i/>
                      <w:iCs/>
                      <w:sz w:val="18"/>
                      <w:szCs w:val="18"/>
                    </w:rPr>
                    <w:t xml:space="preserve"> / </w:t>
                  </w:r>
                  <w:r w:rsidR="0001236B" w:rsidRPr="00B65372">
                    <w:rPr>
                      <w:b/>
                      <w:i/>
                      <w:iCs/>
                      <w:sz w:val="18"/>
                      <w:szCs w:val="18"/>
                    </w:rPr>
                    <w:t>Gyvūno raidinis skaitmeninis kodas</w:t>
                  </w:r>
                </w:p>
              </w:tc>
              <w:tc>
                <w:tcPr>
                  <w:tcW w:w="1054" w:type="dxa"/>
                  <w:vMerge w:val="restart"/>
                  <w:tcBorders>
                    <w:top w:val="single" w:sz="12" w:space="0" w:color="auto"/>
                    <w:left w:val="single" w:sz="12" w:space="0" w:color="auto"/>
                    <w:bottom w:val="single" w:sz="12" w:space="0" w:color="auto"/>
                    <w:right w:val="single" w:sz="12" w:space="0" w:color="auto"/>
                  </w:tcBorders>
                  <w:vAlign w:val="center"/>
                  <w:hideMark/>
                </w:tcPr>
                <w:p w14:paraId="3AD47785" w14:textId="539B2F49" w:rsidR="00FD702F" w:rsidRPr="00B65372" w:rsidRDefault="00FD702F" w:rsidP="00B77308">
                  <w:pPr>
                    <w:tabs>
                      <w:tab w:val="left" w:pos="-250"/>
                      <w:tab w:val="left" w:pos="3230"/>
                      <w:tab w:val="left" w:pos="5847"/>
                    </w:tabs>
                    <w:spacing w:before="8" w:after="8" w:line="276" w:lineRule="auto"/>
                    <w:ind w:left="-108" w:right="-108"/>
                    <w:contextualSpacing/>
                    <w:jc w:val="center"/>
                    <w:rPr>
                      <w:b/>
                      <w:sz w:val="18"/>
                      <w:szCs w:val="18"/>
                      <w:lang w:val="en-GB"/>
                    </w:rPr>
                  </w:pPr>
                  <w:r w:rsidRPr="00B65372">
                    <w:rPr>
                      <w:b/>
                      <w:sz w:val="18"/>
                      <w:szCs w:val="18"/>
                      <w:lang w:val="en-GB"/>
                    </w:rPr>
                    <w:t xml:space="preserve">Date of implantation and/or reading </w:t>
                  </w:r>
                  <w:r w:rsidRPr="00B65372">
                    <w:rPr>
                      <w:b/>
                      <w:sz w:val="18"/>
                      <w:szCs w:val="18"/>
                      <w:vertAlign w:val="superscript"/>
                      <w:lang w:val="en-GB"/>
                    </w:rPr>
                    <w:t xml:space="preserve">(9) </w:t>
                  </w:r>
                  <w:r w:rsidRPr="00B65372">
                    <w:rPr>
                      <w:b/>
                      <w:sz w:val="18"/>
                      <w:szCs w:val="18"/>
                      <w:lang w:val="en-GB"/>
                    </w:rPr>
                    <w:t>[dd/mm/yyyy]</w:t>
                  </w:r>
                  <w:r w:rsidR="002775B7" w:rsidRPr="00B65372">
                    <w:rPr>
                      <w:b/>
                      <w:sz w:val="18"/>
                      <w:szCs w:val="18"/>
                      <w:lang w:val="en-GB"/>
                    </w:rPr>
                    <w:t xml:space="preserve"> / </w:t>
                  </w:r>
                  <w:r w:rsidR="005432BE" w:rsidRPr="00B65372">
                    <w:rPr>
                      <w:b/>
                      <w:i/>
                      <w:iCs/>
                      <w:sz w:val="18"/>
                      <w:szCs w:val="18"/>
                    </w:rPr>
                    <w:t xml:space="preserve"> Implantavimo ir (arba) nuskaitymo data</w:t>
                  </w:r>
                  <w:r w:rsidR="005432BE" w:rsidRPr="00B65372">
                    <w:rPr>
                      <w:b/>
                      <w:i/>
                      <w:iCs/>
                      <w:sz w:val="18"/>
                      <w:szCs w:val="18"/>
                      <w:vertAlign w:val="superscript"/>
                    </w:rPr>
                    <w:t xml:space="preserve">(9) </w:t>
                  </w:r>
                  <w:r w:rsidR="005432BE" w:rsidRPr="00B65372">
                    <w:rPr>
                      <w:b/>
                      <w:i/>
                      <w:iCs/>
                      <w:sz w:val="18"/>
                      <w:szCs w:val="18"/>
                    </w:rPr>
                    <w:t>[dd/mm/ mmmm]</w:t>
                  </w: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03FA039C"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2969266E"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41F40AA0"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1461" w:type="dxa"/>
                  <w:gridSpan w:val="2"/>
                  <w:vMerge/>
                  <w:tcBorders>
                    <w:top w:val="single" w:sz="12" w:space="0" w:color="auto"/>
                    <w:left w:val="single" w:sz="12" w:space="0" w:color="auto"/>
                    <w:bottom w:val="single" w:sz="12" w:space="0" w:color="auto"/>
                    <w:right w:val="single" w:sz="12" w:space="0" w:color="auto"/>
                  </w:tcBorders>
                  <w:vAlign w:val="center"/>
                  <w:hideMark/>
                </w:tcPr>
                <w:p w14:paraId="4A486C99"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577B0691" w14:textId="77777777" w:rsidR="00FD702F" w:rsidRPr="00B65372" w:rsidRDefault="00FD702F" w:rsidP="00B77308">
                  <w:pPr>
                    <w:spacing w:before="8" w:after="8" w:line="276" w:lineRule="auto"/>
                    <w:contextualSpacing/>
                    <w:jc w:val="left"/>
                    <w:rPr>
                      <w:rFonts w:eastAsia="Calibri"/>
                      <w:b/>
                      <w:sz w:val="18"/>
                      <w:szCs w:val="18"/>
                      <w:lang w:val="en-GB"/>
                    </w:rPr>
                  </w:pPr>
                </w:p>
              </w:tc>
            </w:tr>
            <w:tr w:rsidR="00B77308" w:rsidRPr="00B65372" w14:paraId="2CE3D065" w14:textId="77777777" w:rsidTr="00B65372">
              <w:trPr>
                <w:cantSplit/>
                <w:trHeight w:val="2273"/>
                <w:jc w:val="center"/>
              </w:trPr>
              <w:tc>
                <w:tcPr>
                  <w:tcW w:w="1273" w:type="dxa"/>
                  <w:vMerge/>
                  <w:tcBorders>
                    <w:top w:val="single" w:sz="12" w:space="0" w:color="auto"/>
                    <w:left w:val="single" w:sz="12" w:space="0" w:color="auto"/>
                    <w:bottom w:val="single" w:sz="12" w:space="0" w:color="auto"/>
                    <w:right w:val="single" w:sz="12" w:space="0" w:color="auto"/>
                  </w:tcBorders>
                  <w:vAlign w:val="center"/>
                  <w:hideMark/>
                </w:tcPr>
                <w:p w14:paraId="18125815"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1054" w:type="dxa"/>
                  <w:vMerge/>
                  <w:tcBorders>
                    <w:top w:val="single" w:sz="12" w:space="0" w:color="auto"/>
                    <w:left w:val="single" w:sz="12" w:space="0" w:color="auto"/>
                    <w:bottom w:val="single" w:sz="12" w:space="0" w:color="auto"/>
                    <w:right w:val="single" w:sz="12" w:space="0" w:color="auto"/>
                  </w:tcBorders>
                  <w:vAlign w:val="center"/>
                  <w:hideMark/>
                </w:tcPr>
                <w:p w14:paraId="12C9D53B"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6405E35E"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50F06A0F"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3221A448"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730" w:type="dxa"/>
                  <w:tcBorders>
                    <w:top w:val="nil"/>
                    <w:left w:val="single" w:sz="12" w:space="0" w:color="auto"/>
                    <w:bottom w:val="single" w:sz="12" w:space="0" w:color="auto"/>
                    <w:right w:val="single" w:sz="12" w:space="0" w:color="auto"/>
                  </w:tcBorders>
                  <w:textDirection w:val="btLr"/>
                  <w:vAlign w:val="center"/>
                  <w:hideMark/>
                </w:tcPr>
                <w:p w14:paraId="4FA82809" w14:textId="3CCF2BB1" w:rsidR="00FD702F" w:rsidRPr="00B65372" w:rsidRDefault="00FD702F" w:rsidP="00B77308">
                  <w:pPr>
                    <w:tabs>
                      <w:tab w:val="left" w:pos="432"/>
                      <w:tab w:val="left" w:pos="3230"/>
                      <w:tab w:val="left" w:pos="5847"/>
                    </w:tabs>
                    <w:spacing w:before="8" w:after="8" w:line="276" w:lineRule="auto"/>
                    <w:ind w:left="-108" w:right="113"/>
                    <w:contextualSpacing/>
                    <w:jc w:val="center"/>
                    <w:rPr>
                      <w:b/>
                      <w:sz w:val="18"/>
                      <w:szCs w:val="18"/>
                      <w:lang w:val="en-GB"/>
                    </w:rPr>
                  </w:pPr>
                  <w:r w:rsidRPr="00B65372">
                    <w:rPr>
                      <w:b/>
                      <w:sz w:val="18"/>
                      <w:szCs w:val="18"/>
                      <w:lang w:val="en-GB"/>
                    </w:rPr>
                    <w:t>From [dd/mm/yyyy]</w:t>
                  </w:r>
                  <w:r w:rsidR="002775B7" w:rsidRPr="00B65372">
                    <w:rPr>
                      <w:b/>
                      <w:sz w:val="18"/>
                      <w:szCs w:val="18"/>
                      <w:lang w:val="en-GB"/>
                    </w:rPr>
                    <w:t xml:space="preserve"> /</w:t>
                  </w:r>
                  <w:r w:rsidR="005432BE" w:rsidRPr="00B65372">
                    <w:rPr>
                      <w:b/>
                      <w:i/>
                      <w:iCs/>
                      <w:sz w:val="18"/>
                      <w:szCs w:val="18"/>
                    </w:rPr>
                    <w:t xml:space="preserve"> Nuo</w:t>
                  </w:r>
                  <w:r w:rsidR="005432BE" w:rsidRPr="00B65372">
                    <w:rPr>
                      <w:b/>
                      <w:i/>
                      <w:iCs/>
                      <w:sz w:val="18"/>
                      <w:szCs w:val="18"/>
                      <w:vertAlign w:val="superscript"/>
                    </w:rPr>
                    <w:t xml:space="preserve">) </w:t>
                  </w:r>
                  <w:r w:rsidR="005432BE" w:rsidRPr="00B65372">
                    <w:rPr>
                      <w:b/>
                      <w:i/>
                      <w:iCs/>
                      <w:sz w:val="18"/>
                      <w:szCs w:val="18"/>
                    </w:rPr>
                    <w:t>[dd/mm/ mmmm]</w:t>
                  </w:r>
                </w:p>
              </w:tc>
              <w:tc>
                <w:tcPr>
                  <w:tcW w:w="730" w:type="dxa"/>
                  <w:tcBorders>
                    <w:top w:val="nil"/>
                    <w:left w:val="single" w:sz="12" w:space="0" w:color="auto"/>
                    <w:bottom w:val="single" w:sz="12" w:space="0" w:color="auto"/>
                    <w:right w:val="single" w:sz="12" w:space="0" w:color="auto"/>
                  </w:tcBorders>
                  <w:textDirection w:val="btLr"/>
                  <w:vAlign w:val="center"/>
                  <w:hideMark/>
                </w:tcPr>
                <w:p w14:paraId="0114BEDC" w14:textId="16BD1D1E" w:rsidR="00FD702F" w:rsidRPr="00B65372" w:rsidRDefault="00FD702F" w:rsidP="00B77308">
                  <w:pPr>
                    <w:tabs>
                      <w:tab w:val="left" w:pos="459"/>
                      <w:tab w:val="left" w:pos="3230"/>
                      <w:tab w:val="left" w:pos="5847"/>
                    </w:tabs>
                    <w:spacing w:before="8" w:after="8" w:line="276" w:lineRule="auto"/>
                    <w:ind w:left="-108" w:right="113"/>
                    <w:contextualSpacing/>
                    <w:jc w:val="center"/>
                    <w:rPr>
                      <w:b/>
                      <w:sz w:val="18"/>
                      <w:szCs w:val="18"/>
                      <w:lang w:val="en-GB"/>
                    </w:rPr>
                  </w:pPr>
                  <w:r w:rsidRPr="00B65372">
                    <w:rPr>
                      <w:b/>
                      <w:sz w:val="18"/>
                      <w:szCs w:val="18"/>
                      <w:lang w:val="en-GB"/>
                    </w:rPr>
                    <w:t>To [dd/mm/yyyy]</w:t>
                  </w:r>
                  <w:r w:rsidR="002775B7" w:rsidRPr="00B65372">
                    <w:rPr>
                      <w:b/>
                      <w:sz w:val="18"/>
                      <w:szCs w:val="18"/>
                      <w:lang w:val="en-GB"/>
                    </w:rPr>
                    <w:t xml:space="preserve"> /</w:t>
                  </w:r>
                  <w:r w:rsidR="005432BE" w:rsidRPr="00B65372">
                    <w:rPr>
                      <w:b/>
                      <w:i/>
                      <w:iCs/>
                      <w:sz w:val="18"/>
                      <w:szCs w:val="18"/>
                    </w:rPr>
                    <w:t xml:space="preserve"> Iki</w:t>
                  </w:r>
                  <w:r w:rsidR="005432BE" w:rsidRPr="00B65372">
                    <w:rPr>
                      <w:b/>
                      <w:i/>
                      <w:iCs/>
                      <w:sz w:val="18"/>
                      <w:szCs w:val="18"/>
                      <w:vertAlign w:val="superscript"/>
                    </w:rPr>
                    <w:t xml:space="preserve">) </w:t>
                  </w:r>
                  <w:r w:rsidR="005432BE" w:rsidRPr="00B65372">
                    <w:rPr>
                      <w:b/>
                      <w:i/>
                      <w:iCs/>
                      <w:sz w:val="18"/>
                      <w:szCs w:val="18"/>
                    </w:rPr>
                    <w:t>[dd/mm/ mmmm]</w:t>
                  </w: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13EAAC61" w14:textId="77777777" w:rsidR="00FD702F" w:rsidRPr="00B65372" w:rsidRDefault="00FD702F" w:rsidP="00B77308">
                  <w:pPr>
                    <w:spacing w:before="8" w:after="8" w:line="276" w:lineRule="auto"/>
                    <w:contextualSpacing/>
                    <w:jc w:val="left"/>
                    <w:rPr>
                      <w:rFonts w:eastAsia="Calibri"/>
                      <w:b/>
                      <w:sz w:val="18"/>
                      <w:szCs w:val="18"/>
                      <w:lang w:val="en-GB"/>
                    </w:rPr>
                  </w:pPr>
                </w:p>
              </w:tc>
            </w:tr>
            <w:tr w:rsidR="00B77308" w:rsidRPr="00B65372" w14:paraId="23AD7E20" w14:textId="77777777" w:rsidTr="002775B7">
              <w:trPr>
                <w:trHeight w:val="85"/>
                <w:jc w:val="center"/>
              </w:trPr>
              <w:tc>
                <w:tcPr>
                  <w:tcW w:w="1273" w:type="dxa"/>
                  <w:tcBorders>
                    <w:top w:val="single" w:sz="12" w:space="0" w:color="auto"/>
                    <w:left w:val="single" w:sz="12" w:space="0" w:color="auto"/>
                    <w:bottom w:val="single" w:sz="6" w:space="0" w:color="auto"/>
                    <w:right w:val="single" w:sz="12" w:space="0" w:color="auto"/>
                  </w:tcBorders>
                  <w:hideMark/>
                </w:tcPr>
                <w:p w14:paraId="3ABE78CA"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1</w:t>
                  </w:r>
                </w:p>
              </w:tc>
              <w:tc>
                <w:tcPr>
                  <w:tcW w:w="1054" w:type="dxa"/>
                  <w:tcBorders>
                    <w:top w:val="single" w:sz="12" w:space="0" w:color="auto"/>
                    <w:left w:val="single" w:sz="12" w:space="0" w:color="auto"/>
                    <w:bottom w:val="single" w:sz="6" w:space="0" w:color="auto"/>
                    <w:right w:val="single" w:sz="12" w:space="0" w:color="auto"/>
                  </w:tcBorders>
                  <w:hideMark/>
                </w:tcPr>
                <w:p w14:paraId="382CA128"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2</w:t>
                  </w:r>
                </w:p>
              </w:tc>
              <w:tc>
                <w:tcPr>
                  <w:tcW w:w="1149" w:type="dxa"/>
                  <w:tcBorders>
                    <w:top w:val="single" w:sz="12" w:space="0" w:color="auto"/>
                    <w:left w:val="single" w:sz="12" w:space="0" w:color="auto"/>
                    <w:bottom w:val="single" w:sz="6" w:space="0" w:color="auto"/>
                    <w:right w:val="single" w:sz="12" w:space="0" w:color="auto"/>
                  </w:tcBorders>
                  <w:hideMark/>
                </w:tcPr>
                <w:p w14:paraId="232F4D81"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3</w:t>
                  </w:r>
                </w:p>
              </w:tc>
              <w:tc>
                <w:tcPr>
                  <w:tcW w:w="1139" w:type="dxa"/>
                  <w:tcBorders>
                    <w:top w:val="single" w:sz="12" w:space="0" w:color="auto"/>
                    <w:left w:val="single" w:sz="12" w:space="0" w:color="auto"/>
                    <w:bottom w:val="single" w:sz="6" w:space="0" w:color="auto"/>
                    <w:right w:val="single" w:sz="12" w:space="0" w:color="auto"/>
                  </w:tcBorders>
                  <w:hideMark/>
                </w:tcPr>
                <w:p w14:paraId="68BD1CC3"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4</w:t>
                  </w:r>
                </w:p>
              </w:tc>
              <w:tc>
                <w:tcPr>
                  <w:tcW w:w="785" w:type="dxa"/>
                  <w:tcBorders>
                    <w:top w:val="single" w:sz="12" w:space="0" w:color="auto"/>
                    <w:left w:val="single" w:sz="12" w:space="0" w:color="auto"/>
                    <w:bottom w:val="single" w:sz="6" w:space="0" w:color="auto"/>
                    <w:right w:val="single" w:sz="12" w:space="0" w:color="auto"/>
                  </w:tcBorders>
                  <w:hideMark/>
                </w:tcPr>
                <w:p w14:paraId="3A0548F2"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5</w:t>
                  </w:r>
                </w:p>
              </w:tc>
              <w:tc>
                <w:tcPr>
                  <w:tcW w:w="730" w:type="dxa"/>
                  <w:tcBorders>
                    <w:top w:val="single" w:sz="12" w:space="0" w:color="auto"/>
                    <w:left w:val="single" w:sz="12" w:space="0" w:color="auto"/>
                    <w:bottom w:val="single" w:sz="6" w:space="0" w:color="auto"/>
                    <w:right w:val="single" w:sz="12" w:space="0" w:color="auto"/>
                  </w:tcBorders>
                  <w:hideMark/>
                </w:tcPr>
                <w:p w14:paraId="77CC3929"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6</w:t>
                  </w:r>
                </w:p>
              </w:tc>
              <w:tc>
                <w:tcPr>
                  <w:tcW w:w="730" w:type="dxa"/>
                  <w:tcBorders>
                    <w:top w:val="single" w:sz="12" w:space="0" w:color="auto"/>
                    <w:left w:val="single" w:sz="12" w:space="0" w:color="auto"/>
                    <w:bottom w:val="single" w:sz="6" w:space="0" w:color="auto"/>
                    <w:right w:val="single" w:sz="12" w:space="0" w:color="auto"/>
                  </w:tcBorders>
                  <w:hideMark/>
                </w:tcPr>
                <w:p w14:paraId="70B9E482"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7</w:t>
                  </w:r>
                </w:p>
              </w:tc>
              <w:tc>
                <w:tcPr>
                  <w:tcW w:w="1605" w:type="dxa"/>
                  <w:tcBorders>
                    <w:top w:val="single" w:sz="12" w:space="0" w:color="auto"/>
                    <w:left w:val="single" w:sz="12" w:space="0" w:color="auto"/>
                    <w:bottom w:val="single" w:sz="6" w:space="0" w:color="auto"/>
                    <w:right w:val="single" w:sz="12" w:space="0" w:color="auto"/>
                  </w:tcBorders>
                  <w:hideMark/>
                </w:tcPr>
                <w:p w14:paraId="268050EE"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r w:rsidRPr="00B65372">
                    <w:rPr>
                      <w:sz w:val="18"/>
                      <w:szCs w:val="18"/>
                      <w:lang w:val="en-GB"/>
                    </w:rPr>
                    <w:t>8</w:t>
                  </w:r>
                </w:p>
              </w:tc>
            </w:tr>
            <w:tr w:rsidR="00B77308" w:rsidRPr="00B65372" w14:paraId="738FD5C3" w14:textId="77777777" w:rsidTr="002775B7">
              <w:trPr>
                <w:trHeight w:val="85"/>
                <w:jc w:val="center"/>
              </w:trPr>
              <w:tc>
                <w:tcPr>
                  <w:tcW w:w="1273" w:type="dxa"/>
                  <w:tcBorders>
                    <w:top w:val="single" w:sz="12" w:space="0" w:color="auto"/>
                    <w:left w:val="single" w:sz="12" w:space="0" w:color="auto"/>
                    <w:bottom w:val="single" w:sz="6" w:space="0" w:color="auto"/>
                    <w:right w:val="single" w:sz="12" w:space="0" w:color="auto"/>
                  </w:tcBorders>
                </w:tcPr>
                <w:p w14:paraId="51CC45ED"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054" w:type="dxa"/>
                  <w:tcBorders>
                    <w:top w:val="single" w:sz="12" w:space="0" w:color="auto"/>
                    <w:left w:val="single" w:sz="12" w:space="0" w:color="auto"/>
                    <w:bottom w:val="single" w:sz="6" w:space="0" w:color="auto"/>
                    <w:right w:val="single" w:sz="12" w:space="0" w:color="auto"/>
                  </w:tcBorders>
                </w:tcPr>
                <w:p w14:paraId="24A366B2"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49" w:type="dxa"/>
                  <w:tcBorders>
                    <w:top w:val="single" w:sz="12" w:space="0" w:color="auto"/>
                    <w:left w:val="single" w:sz="12" w:space="0" w:color="auto"/>
                    <w:bottom w:val="single" w:sz="6" w:space="0" w:color="auto"/>
                    <w:right w:val="single" w:sz="12" w:space="0" w:color="auto"/>
                  </w:tcBorders>
                </w:tcPr>
                <w:p w14:paraId="2BA78D16"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39" w:type="dxa"/>
                  <w:tcBorders>
                    <w:top w:val="single" w:sz="12" w:space="0" w:color="auto"/>
                    <w:left w:val="single" w:sz="12" w:space="0" w:color="auto"/>
                    <w:bottom w:val="single" w:sz="6" w:space="0" w:color="auto"/>
                    <w:right w:val="single" w:sz="12" w:space="0" w:color="auto"/>
                  </w:tcBorders>
                </w:tcPr>
                <w:p w14:paraId="55DC5756"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85" w:type="dxa"/>
                  <w:tcBorders>
                    <w:top w:val="single" w:sz="12" w:space="0" w:color="auto"/>
                    <w:left w:val="single" w:sz="12" w:space="0" w:color="auto"/>
                    <w:bottom w:val="single" w:sz="6" w:space="0" w:color="auto"/>
                    <w:right w:val="single" w:sz="12" w:space="0" w:color="auto"/>
                  </w:tcBorders>
                </w:tcPr>
                <w:p w14:paraId="010F6FFD"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12" w:space="0" w:color="auto"/>
                    <w:left w:val="single" w:sz="12" w:space="0" w:color="auto"/>
                    <w:bottom w:val="single" w:sz="6" w:space="0" w:color="auto"/>
                    <w:right w:val="single" w:sz="12" w:space="0" w:color="auto"/>
                  </w:tcBorders>
                </w:tcPr>
                <w:p w14:paraId="4847E60C"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12" w:space="0" w:color="auto"/>
                    <w:left w:val="single" w:sz="12" w:space="0" w:color="auto"/>
                    <w:bottom w:val="single" w:sz="6" w:space="0" w:color="auto"/>
                    <w:right w:val="single" w:sz="12" w:space="0" w:color="auto"/>
                  </w:tcBorders>
                </w:tcPr>
                <w:p w14:paraId="0951297D"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605" w:type="dxa"/>
                  <w:tcBorders>
                    <w:top w:val="single" w:sz="12" w:space="0" w:color="auto"/>
                    <w:left w:val="single" w:sz="12" w:space="0" w:color="auto"/>
                    <w:bottom w:val="single" w:sz="6" w:space="0" w:color="auto"/>
                    <w:right w:val="single" w:sz="12" w:space="0" w:color="auto"/>
                  </w:tcBorders>
                </w:tcPr>
                <w:p w14:paraId="09B15829"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r>
            <w:tr w:rsidR="00B77308" w:rsidRPr="00B65372" w14:paraId="086CF72B" w14:textId="77777777" w:rsidTr="002775B7">
              <w:trPr>
                <w:trHeight w:val="73"/>
                <w:jc w:val="center"/>
              </w:trPr>
              <w:tc>
                <w:tcPr>
                  <w:tcW w:w="1273" w:type="dxa"/>
                  <w:tcBorders>
                    <w:top w:val="single" w:sz="6" w:space="0" w:color="auto"/>
                    <w:left w:val="single" w:sz="12" w:space="0" w:color="auto"/>
                    <w:bottom w:val="single" w:sz="6" w:space="0" w:color="auto"/>
                    <w:right w:val="single" w:sz="12" w:space="0" w:color="auto"/>
                  </w:tcBorders>
                </w:tcPr>
                <w:p w14:paraId="700894DF"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054" w:type="dxa"/>
                  <w:tcBorders>
                    <w:top w:val="single" w:sz="6" w:space="0" w:color="auto"/>
                    <w:left w:val="single" w:sz="12" w:space="0" w:color="auto"/>
                    <w:bottom w:val="single" w:sz="6" w:space="0" w:color="auto"/>
                    <w:right w:val="single" w:sz="12" w:space="0" w:color="auto"/>
                  </w:tcBorders>
                </w:tcPr>
                <w:p w14:paraId="144412BF"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49" w:type="dxa"/>
                  <w:tcBorders>
                    <w:top w:val="single" w:sz="6" w:space="0" w:color="auto"/>
                    <w:left w:val="single" w:sz="12" w:space="0" w:color="auto"/>
                    <w:bottom w:val="single" w:sz="6" w:space="0" w:color="auto"/>
                    <w:right w:val="single" w:sz="12" w:space="0" w:color="auto"/>
                  </w:tcBorders>
                </w:tcPr>
                <w:p w14:paraId="128FD3E0"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39" w:type="dxa"/>
                  <w:tcBorders>
                    <w:top w:val="single" w:sz="6" w:space="0" w:color="auto"/>
                    <w:left w:val="single" w:sz="12" w:space="0" w:color="auto"/>
                    <w:bottom w:val="single" w:sz="6" w:space="0" w:color="auto"/>
                    <w:right w:val="single" w:sz="12" w:space="0" w:color="auto"/>
                  </w:tcBorders>
                </w:tcPr>
                <w:p w14:paraId="32BFEB7A"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85" w:type="dxa"/>
                  <w:tcBorders>
                    <w:top w:val="single" w:sz="6" w:space="0" w:color="auto"/>
                    <w:left w:val="single" w:sz="12" w:space="0" w:color="auto"/>
                    <w:bottom w:val="single" w:sz="6" w:space="0" w:color="auto"/>
                    <w:right w:val="single" w:sz="12" w:space="0" w:color="auto"/>
                  </w:tcBorders>
                </w:tcPr>
                <w:p w14:paraId="07B97C84"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6" w:space="0" w:color="auto"/>
                    <w:right w:val="single" w:sz="12" w:space="0" w:color="auto"/>
                  </w:tcBorders>
                </w:tcPr>
                <w:p w14:paraId="71EA9B95"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6" w:space="0" w:color="auto"/>
                    <w:right w:val="single" w:sz="12" w:space="0" w:color="auto"/>
                  </w:tcBorders>
                </w:tcPr>
                <w:p w14:paraId="505F95D8"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605" w:type="dxa"/>
                  <w:tcBorders>
                    <w:top w:val="single" w:sz="6" w:space="0" w:color="auto"/>
                    <w:left w:val="single" w:sz="12" w:space="0" w:color="auto"/>
                    <w:bottom w:val="single" w:sz="6" w:space="0" w:color="auto"/>
                    <w:right w:val="single" w:sz="12" w:space="0" w:color="auto"/>
                  </w:tcBorders>
                </w:tcPr>
                <w:p w14:paraId="7E045CE7"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r>
            <w:tr w:rsidR="00B77308" w:rsidRPr="00B65372" w14:paraId="140418DC" w14:textId="77777777" w:rsidTr="002775B7">
              <w:trPr>
                <w:trHeight w:val="73"/>
                <w:jc w:val="center"/>
              </w:trPr>
              <w:tc>
                <w:tcPr>
                  <w:tcW w:w="1273" w:type="dxa"/>
                  <w:tcBorders>
                    <w:top w:val="single" w:sz="6" w:space="0" w:color="auto"/>
                    <w:left w:val="single" w:sz="12" w:space="0" w:color="auto"/>
                    <w:bottom w:val="single" w:sz="6" w:space="0" w:color="auto"/>
                    <w:right w:val="single" w:sz="12" w:space="0" w:color="auto"/>
                  </w:tcBorders>
                </w:tcPr>
                <w:p w14:paraId="5752D9CD"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054" w:type="dxa"/>
                  <w:tcBorders>
                    <w:top w:val="single" w:sz="6" w:space="0" w:color="auto"/>
                    <w:left w:val="single" w:sz="12" w:space="0" w:color="auto"/>
                    <w:bottom w:val="single" w:sz="6" w:space="0" w:color="auto"/>
                    <w:right w:val="single" w:sz="12" w:space="0" w:color="auto"/>
                  </w:tcBorders>
                </w:tcPr>
                <w:p w14:paraId="207A7B9F"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49" w:type="dxa"/>
                  <w:tcBorders>
                    <w:top w:val="single" w:sz="6" w:space="0" w:color="auto"/>
                    <w:left w:val="single" w:sz="12" w:space="0" w:color="auto"/>
                    <w:bottom w:val="single" w:sz="6" w:space="0" w:color="auto"/>
                    <w:right w:val="single" w:sz="12" w:space="0" w:color="auto"/>
                  </w:tcBorders>
                </w:tcPr>
                <w:p w14:paraId="15E536B1"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39" w:type="dxa"/>
                  <w:tcBorders>
                    <w:top w:val="single" w:sz="6" w:space="0" w:color="auto"/>
                    <w:left w:val="single" w:sz="12" w:space="0" w:color="auto"/>
                    <w:bottom w:val="single" w:sz="6" w:space="0" w:color="auto"/>
                    <w:right w:val="single" w:sz="12" w:space="0" w:color="auto"/>
                  </w:tcBorders>
                </w:tcPr>
                <w:p w14:paraId="156FD30F"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85" w:type="dxa"/>
                  <w:tcBorders>
                    <w:top w:val="single" w:sz="6" w:space="0" w:color="auto"/>
                    <w:left w:val="single" w:sz="12" w:space="0" w:color="auto"/>
                    <w:bottom w:val="single" w:sz="6" w:space="0" w:color="auto"/>
                    <w:right w:val="single" w:sz="12" w:space="0" w:color="auto"/>
                  </w:tcBorders>
                </w:tcPr>
                <w:p w14:paraId="7E00A71C"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6" w:space="0" w:color="auto"/>
                    <w:right w:val="single" w:sz="12" w:space="0" w:color="auto"/>
                  </w:tcBorders>
                </w:tcPr>
                <w:p w14:paraId="7A17D401"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6" w:space="0" w:color="auto"/>
                    <w:right w:val="single" w:sz="12" w:space="0" w:color="auto"/>
                  </w:tcBorders>
                </w:tcPr>
                <w:p w14:paraId="7F2D2DDC"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605" w:type="dxa"/>
                  <w:tcBorders>
                    <w:top w:val="single" w:sz="6" w:space="0" w:color="auto"/>
                    <w:left w:val="single" w:sz="12" w:space="0" w:color="auto"/>
                    <w:bottom w:val="single" w:sz="6" w:space="0" w:color="auto"/>
                    <w:right w:val="single" w:sz="12" w:space="0" w:color="auto"/>
                  </w:tcBorders>
                </w:tcPr>
                <w:p w14:paraId="034548BC"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r>
            <w:tr w:rsidR="00B77308" w:rsidRPr="00B65372" w14:paraId="0C442C26" w14:textId="77777777" w:rsidTr="002775B7">
              <w:trPr>
                <w:trHeight w:val="73"/>
                <w:jc w:val="center"/>
              </w:trPr>
              <w:tc>
                <w:tcPr>
                  <w:tcW w:w="1273" w:type="dxa"/>
                  <w:tcBorders>
                    <w:top w:val="single" w:sz="6" w:space="0" w:color="auto"/>
                    <w:left w:val="single" w:sz="12" w:space="0" w:color="auto"/>
                    <w:bottom w:val="single" w:sz="6" w:space="0" w:color="auto"/>
                    <w:right w:val="single" w:sz="12" w:space="0" w:color="auto"/>
                  </w:tcBorders>
                </w:tcPr>
                <w:p w14:paraId="7C3A6B1D"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054" w:type="dxa"/>
                  <w:tcBorders>
                    <w:top w:val="single" w:sz="6" w:space="0" w:color="auto"/>
                    <w:left w:val="single" w:sz="12" w:space="0" w:color="auto"/>
                    <w:bottom w:val="single" w:sz="6" w:space="0" w:color="auto"/>
                    <w:right w:val="single" w:sz="12" w:space="0" w:color="auto"/>
                  </w:tcBorders>
                </w:tcPr>
                <w:p w14:paraId="682C3B68"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49" w:type="dxa"/>
                  <w:tcBorders>
                    <w:top w:val="single" w:sz="6" w:space="0" w:color="auto"/>
                    <w:left w:val="single" w:sz="12" w:space="0" w:color="auto"/>
                    <w:bottom w:val="single" w:sz="6" w:space="0" w:color="auto"/>
                    <w:right w:val="single" w:sz="12" w:space="0" w:color="auto"/>
                  </w:tcBorders>
                </w:tcPr>
                <w:p w14:paraId="03EFF900"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39" w:type="dxa"/>
                  <w:tcBorders>
                    <w:top w:val="single" w:sz="6" w:space="0" w:color="auto"/>
                    <w:left w:val="single" w:sz="12" w:space="0" w:color="auto"/>
                    <w:bottom w:val="single" w:sz="6" w:space="0" w:color="auto"/>
                    <w:right w:val="single" w:sz="12" w:space="0" w:color="auto"/>
                  </w:tcBorders>
                </w:tcPr>
                <w:p w14:paraId="28301DEA"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85" w:type="dxa"/>
                  <w:tcBorders>
                    <w:top w:val="single" w:sz="6" w:space="0" w:color="auto"/>
                    <w:left w:val="single" w:sz="12" w:space="0" w:color="auto"/>
                    <w:bottom w:val="single" w:sz="6" w:space="0" w:color="auto"/>
                    <w:right w:val="single" w:sz="12" w:space="0" w:color="auto"/>
                  </w:tcBorders>
                </w:tcPr>
                <w:p w14:paraId="58F8543A"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6" w:space="0" w:color="auto"/>
                    <w:right w:val="single" w:sz="12" w:space="0" w:color="auto"/>
                  </w:tcBorders>
                </w:tcPr>
                <w:p w14:paraId="49C41414"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6" w:space="0" w:color="auto"/>
                    <w:right w:val="single" w:sz="12" w:space="0" w:color="auto"/>
                  </w:tcBorders>
                </w:tcPr>
                <w:p w14:paraId="02432966"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605" w:type="dxa"/>
                  <w:tcBorders>
                    <w:top w:val="single" w:sz="6" w:space="0" w:color="auto"/>
                    <w:left w:val="single" w:sz="12" w:space="0" w:color="auto"/>
                    <w:bottom w:val="single" w:sz="6" w:space="0" w:color="auto"/>
                    <w:right w:val="single" w:sz="12" w:space="0" w:color="auto"/>
                  </w:tcBorders>
                </w:tcPr>
                <w:p w14:paraId="6597D145"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r>
            <w:tr w:rsidR="00B77308" w:rsidRPr="00B65372" w14:paraId="0D8E7661" w14:textId="77777777" w:rsidTr="002775B7">
              <w:trPr>
                <w:trHeight w:val="73"/>
                <w:jc w:val="center"/>
              </w:trPr>
              <w:tc>
                <w:tcPr>
                  <w:tcW w:w="1273" w:type="dxa"/>
                  <w:tcBorders>
                    <w:top w:val="single" w:sz="6" w:space="0" w:color="auto"/>
                    <w:left w:val="single" w:sz="12" w:space="0" w:color="auto"/>
                    <w:bottom w:val="single" w:sz="4" w:space="0" w:color="auto"/>
                    <w:right w:val="single" w:sz="12" w:space="0" w:color="auto"/>
                  </w:tcBorders>
                </w:tcPr>
                <w:p w14:paraId="2E5E5D63"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054" w:type="dxa"/>
                  <w:tcBorders>
                    <w:top w:val="single" w:sz="6" w:space="0" w:color="auto"/>
                    <w:left w:val="single" w:sz="12" w:space="0" w:color="auto"/>
                    <w:bottom w:val="single" w:sz="4" w:space="0" w:color="auto"/>
                    <w:right w:val="single" w:sz="12" w:space="0" w:color="auto"/>
                  </w:tcBorders>
                </w:tcPr>
                <w:p w14:paraId="75315F8D"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49" w:type="dxa"/>
                  <w:tcBorders>
                    <w:top w:val="single" w:sz="6" w:space="0" w:color="auto"/>
                    <w:left w:val="single" w:sz="12" w:space="0" w:color="auto"/>
                    <w:bottom w:val="single" w:sz="4" w:space="0" w:color="auto"/>
                    <w:right w:val="single" w:sz="12" w:space="0" w:color="auto"/>
                  </w:tcBorders>
                </w:tcPr>
                <w:p w14:paraId="022B9418"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139" w:type="dxa"/>
                  <w:tcBorders>
                    <w:top w:val="single" w:sz="6" w:space="0" w:color="auto"/>
                    <w:left w:val="single" w:sz="12" w:space="0" w:color="auto"/>
                    <w:bottom w:val="single" w:sz="4" w:space="0" w:color="auto"/>
                    <w:right w:val="single" w:sz="12" w:space="0" w:color="auto"/>
                  </w:tcBorders>
                </w:tcPr>
                <w:p w14:paraId="5CDD1789"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85" w:type="dxa"/>
                  <w:tcBorders>
                    <w:top w:val="single" w:sz="6" w:space="0" w:color="auto"/>
                    <w:left w:val="single" w:sz="12" w:space="0" w:color="auto"/>
                    <w:bottom w:val="single" w:sz="4" w:space="0" w:color="auto"/>
                    <w:right w:val="single" w:sz="12" w:space="0" w:color="auto"/>
                  </w:tcBorders>
                </w:tcPr>
                <w:p w14:paraId="28DCD32B"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4" w:space="0" w:color="auto"/>
                    <w:right w:val="single" w:sz="12" w:space="0" w:color="auto"/>
                  </w:tcBorders>
                </w:tcPr>
                <w:p w14:paraId="3A9DCE6C"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730" w:type="dxa"/>
                  <w:tcBorders>
                    <w:top w:val="single" w:sz="6" w:space="0" w:color="auto"/>
                    <w:left w:val="single" w:sz="12" w:space="0" w:color="auto"/>
                    <w:bottom w:val="single" w:sz="4" w:space="0" w:color="auto"/>
                    <w:right w:val="single" w:sz="12" w:space="0" w:color="auto"/>
                  </w:tcBorders>
                </w:tcPr>
                <w:p w14:paraId="5304C8BE"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c>
                <w:tcPr>
                  <w:tcW w:w="1605" w:type="dxa"/>
                  <w:tcBorders>
                    <w:top w:val="single" w:sz="6" w:space="0" w:color="auto"/>
                    <w:left w:val="single" w:sz="12" w:space="0" w:color="auto"/>
                    <w:bottom w:val="single" w:sz="4" w:space="0" w:color="auto"/>
                    <w:right w:val="single" w:sz="12" w:space="0" w:color="auto"/>
                  </w:tcBorders>
                </w:tcPr>
                <w:p w14:paraId="7996141C" w14:textId="77777777" w:rsidR="00FD702F" w:rsidRPr="00B65372" w:rsidRDefault="00FD702F" w:rsidP="00B77308">
                  <w:pPr>
                    <w:tabs>
                      <w:tab w:val="left" w:pos="432"/>
                      <w:tab w:val="left" w:pos="3230"/>
                      <w:tab w:val="left" w:pos="5847"/>
                    </w:tabs>
                    <w:spacing w:before="8" w:after="8" w:line="276" w:lineRule="auto"/>
                    <w:contextualSpacing/>
                    <w:jc w:val="left"/>
                    <w:rPr>
                      <w:color w:val="FF0000"/>
                      <w:sz w:val="18"/>
                      <w:szCs w:val="18"/>
                      <w:lang w:val="en-GB"/>
                    </w:rPr>
                  </w:pPr>
                </w:p>
              </w:tc>
            </w:tr>
          </w:tbl>
          <w:p w14:paraId="2060D589" w14:textId="77777777" w:rsidR="002775B7" w:rsidRPr="00B65372" w:rsidRDefault="002775B7" w:rsidP="00B77308">
            <w:pPr>
              <w:pStyle w:val="Point0"/>
              <w:tabs>
                <w:tab w:val="left" w:pos="870"/>
                <w:tab w:val="left" w:pos="1230"/>
              </w:tabs>
              <w:spacing w:before="8" w:after="8"/>
              <w:ind w:left="1469" w:hanging="1469"/>
              <w:contextualSpacing/>
              <w:rPr>
                <w:i/>
                <w:sz w:val="18"/>
                <w:szCs w:val="18"/>
                <w:vertAlign w:val="superscript"/>
                <w:lang w:val="en-GB"/>
              </w:rPr>
            </w:pPr>
          </w:p>
          <w:p w14:paraId="50B648AB" w14:textId="5FC8408A" w:rsidR="002775B7" w:rsidRPr="00B65372" w:rsidRDefault="00FD702F" w:rsidP="00B77308">
            <w:pPr>
              <w:pStyle w:val="Point0"/>
              <w:tabs>
                <w:tab w:val="left" w:pos="870"/>
                <w:tab w:val="left" w:pos="1230"/>
              </w:tabs>
              <w:spacing w:before="8" w:after="8"/>
              <w:ind w:left="1469" w:hanging="1469"/>
              <w:contextualSpacing/>
              <w:rPr>
                <w:i/>
                <w:sz w:val="18"/>
                <w:szCs w:val="18"/>
                <w:lang w:val="en-GB"/>
              </w:rPr>
            </w:pPr>
            <w:r w:rsidRPr="00B65372">
              <w:rPr>
                <w:i/>
                <w:sz w:val="18"/>
                <w:szCs w:val="18"/>
                <w:vertAlign w:val="superscript"/>
                <w:lang w:val="en-GB"/>
              </w:rPr>
              <w:t>(2)</w:t>
            </w:r>
            <w:r w:rsidRPr="00B65372">
              <w:rPr>
                <w:i/>
                <w:sz w:val="18"/>
                <w:szCs w:val="18"/>
                <w:lang w:val="en-GB"/>
              </w:rPr>
              <w:t>either</w:t>
            </w:r>
            <w:r w:rsidR="002775B7" w:rsidRPr="00B65372">
              <w:rPr>
                <w:i/>
                <w:sz w:val="18"/>
                <w:szCs w:val="18"/>
                <w:lang w:val="en-GB"/>
              </w:rPr>
              <w:t xml:space="preserve"> / </w:t>
            </w:r>
          </w:p>
          <w:p w14:paraId="2D6012A0" w14:textId="30D7BF07" w:rsidR="00FD702F" w:rsidRPr="00B65372" w:rsidRDefault="002775B7" w:rsidP="00B77308">
            <w:pPr>
              <w:pStyle w:val="Point0"/>
              <w:tabs>
                <w:tab w:val="left" w:pos="870"/>
                <w:tab w:val="left" w:pos="1230"/>
              </w:tabs>
              <w:spacing w:before="8" w:after="8"/>
              <w:ind w:left="1469" w:hanging="1469"/>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[II.6.</w:t>
            </w:r>
            <w:r w:rsidR="00FD702F" w:rsidRPr="00B65372">
              <w:rPr>
                <w:sz w:val="18"/>
                <w:szCs w:val="18"/>
                <w:lang w:val="en-GB"/>
              </w:rPr>
              <w:tab/>
            </w:r>
            <w:r w:rsidRPr="00B65372">
              <w:rPr>
                <w:sz w:val="18"/>
                <w:szCs w:val="18"/>
                <w:lang w:val="en-GB"/>
              </w:rPr>
              <w:t xml:space="preserve">     </w:t>
            </w:r>
            <w:r w:rsidR="00FD702F" w:rsidRPr="00B65372">
              <w:rPr>
                <w:sz w:val="18"/>
                <w:szCs w:val="18"/>
                <w:lang w:val="en-GB"/>
              </w:rPr>
              <w:t xml:space="preserve">the consignment includes dogs destined for a Member State listed in the Annex to Commission Implementing Regulation (EU) 2018/878 and those dogs have been treated against infestation with </w:t>
            </w:r>
            <w:r w:rsidR="00FD702F" w:rsidRPr="00B65372">
              <w:rPr>
                <w:i/>
                <w:sz w:val="18"/>
                <w:szCs w:val="18"/>
                <w:lang w:val="en-GB"/>
              </w:rPr>
              <w:t>Echinococcus multilocularis</w:t>
            </w:r>
            <w:r w:rsidR="00FD702F" w:rsidRPr="00B65372">
              <w:rPr>
                <w:sz w:val="18"/>
                <w:szCs w:val="18"/>
                <w:lang w:val="en-GB"/>
              </w:rPr>
              <w:t>, and the details of the treatment carried out by the administering veterinarian in accordance with point 2 of Annex XXI to Delegated Regulation (EU) 2020/692</w:t>
            </w:r>
            <w:r w:rsidR="00FD702F" w:rsidRPr="00B65372">
              <w:rPr>
                <w:sz w:val="18"/>
                <w:szCs w:val="18"/>
                <w:vertAlign w:val="superscript"/>
                <w:lang w:val="en-GB"/>
              </w:rPr>
              <w:t>(10) (11)</w:t>
            </w:r>
            <w:r w:rsidR="00FD702F" w:rsidRPr="00B65372">
              <w:rPr>
                <w:sz w:val="18"/>
                <w:szCs w:val="18"/>
                <w:lang w:val="en-GB"/>
              </w:rPr>
              <w:t xml:space="preserve"> are provided in the table below</w:t>
            </w:r>
            <w:r w:rsidRPr="00B65372">
              <w:rPr>
                <w:sz w:val="18"/>
                <w:szCs w:val="18"/>
                <w:lang w:val="en-GB"/>
              </w:rPr>
              <w:t xml:space="preserve"> /</w:t>
            </w:r>
          </w:p>
          <w:p w14:paraId="2E868335" w14:textId="66181A85" w:rsidR="00532105" w:rsidRPr="00B65372" w:rsidRDefault="00532105" w:rsidP="00B77308">
            <w:pPr>
              <w:pStyle w:val="Point0"/>
              <w:tabs>
                <w:tab w:val="left" w:pos="870"/>
                <w:tab w:val="left" w:pos="1230"/>
              </w:tabs>
              <w:spacing w:before="8" w:after="8"/>
              <w:ind w:left="1469" w:hanging="1469"/>
              <w:contextualSpacing/>
              <w:rPr>
                <w:i/>
                <w:iCs/>
                <w:sz w:val="18"/>
                <w:szCs w:val="18"/>
              </w:rPr>
            </w:pPr>
            <w:r w:rsidRPr="00B65372">
              <w:rPr>
                <w:i/>
                <w:iCs/>
                <w:sz w:val="18"/>
                <w:szCs w:val="18"/>
              </w:rPr>
              <w:lastRenderedPageBreak/>
              <w:tab/>
            </w:r>
            <w:r w:rsidRPr="00B65372">
              <w:rPr>
                <w:i/>
                <w:iCs/>
                <w:sz w:val="18"/>
                <w:szCs w:val="18"/>
              </w:rPr>
              <w:tab/>
            </w:r>
            <w:r w:rsidR="002775B7" w:rsidRPr="00B65372">
              <w:rPr>
                <w:i/>
                <w:iCs/>
                <w:sz w:val="18"/>
                <w:szCs w:val="18"/>
              </w:rPr>
              <w:t xml:space="preserve">     </w:t>
            </w:r>
            <w:r w:rsidRPr="00B65372">
              <w:rPr>
                <w:i/>
                <w:iCs/>
                <w:sz w:val="18"/>
                <w:szCs w:val="18"/>
              </w:rPr>
              <w:t>siuntoje yra šunys, kurių paskirties vieta – valstybė narė, įtraukta į Komisijos įgyvendinimo reglamento (ES) 2018/878 priedą, ir kurie buvo gydyti nuo Echinococcus multilocularis, o procedūrą atlikusio veterinarijos gydytojo pagal Deleguotojo reglamento (ES) 2020/692</w:t>
            </w:r>
            <w:r w:rsidRPr="00B65372">
              <w:rPr>
                <w:i/>
                <w:iCs/>
                <w:sz w:val="18"/>
                <w:szCs w:val="18"/>
                <w:vertAlign w:val="superscript"/>
              </w:rPr>
              <w:t>(10) (11)</w:t>
            </w:r>
            <w:r w:rsidRPr="00B65372">
              <w:rPr>
                <w:i/>
                <w:iCs/>
                <w:sz w:val="18"/>
                <w:szCs w:val="18"/>
              </w:rPr>
              <w:t xml:space="preserve"> XXI priedo 2 dalį atlikto gydymo išsamūs duomenys yra pateikti tolesnėje lentelėje.</w:t>
            </w:r>
          </w:p>
          <w:p w14:paraId="26693E44" w14:textId="77777777" w:rsidR="00532105" w:rsidRPr="00B65372" w:rsidRDefault="00532105" w:rsidP="00B77308">
            <w:pPr>
              <w:pStyle w:val="Point0"/>
              <w:tabs>
                <w:tab w:val="left" w:pos="870"/>
                <w:tab w:val="left" w:pos="1230"/>
              </w:tabs>
              <w:spacing w:before="8" w:after="8"/>
              <w:ind w:left="1469" w:hanging="1469"/>
              <w:contextualSpacing/>
              <w:rPr>
                <w:color w:val="FF0000"/>
                <w:sz w:val="18"/>
                <w:szCs w:val="18"/>
                <w:lang w:val="en-GB"/>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2775B7" w:rsidRPr="00B65372" w14:paraId="650EE33F" w14:textId="77777777" w:rsidTr="002775B7">
              <w:trPr>
                <w:cantSplit/>
                <w:trHeight w:val="243"/>
                <w:jc w:val="center"/>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59B73E1E" w14:textId="3D04429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r w:rsidRPr="00B65372">
                    <w:rPr>
                      <w:b/>
                      <w:sz w:val="18"/>
                      <w:szCs w:val="18"/>
                      <w:lang w:val="en-GB"/>
                    </w:rPr>
                    <w:t>Transponder or tattoo. Alphanumeric code of the dog</w:t>
                  </w:r>
                  <w:r w:rsidR="002775B7" w:rsidRPr="00B65372">
                    <w:rPr>
                      <w:b/>
                      <w:sz w:val="18"/>
                      <w:szCs w:val="18"/>
                      <w:lang w:val="en-GB"/>
                    </w:rPr>
                    <w:t xml:space="preserve"> /</w:t>
                  </w:r>
                  <w:r w:rsidR="00532105" w:rsidRPr="00B65372">
                    <w:rPr>
                      <w:b/>
                      <w:i/>
                      <w:iCs/>
                      <w:sz w:val="18"/>
                      <w:szCs w:val="18"/>
                    </w:rPr>
                    <w:t xml:space="preserve"> Mikroschema arba tatuiruotė Šuns raidinis skaitmeninis kodas</w:t>
                  </w:r>
                </w:p>
              </w:tc>
              <w:tc>
                <w:tcPr>
                  <w:tcW w:w="3705" w:type="dxa"/>
                  <w:gridSpan w:val="2"/>
                  <w:tcBorders>
                    <w:top w:val="single" w:sz="12" w:space="0" w:color="auto"/>
                    <w:left w:val="single" w:sz="12" w:space="0" w:color="auto"/>
                    <w:bottom w:val="single" w:sz="6" w:space="0" w:color="auto"/>
                    <w:right w:val="single" w:sz="12" w:space="0" w:color="auto"/>
                  </w:tcBorders>
                  <w:hideMark/>
                </w:tcPr>
                <w:p w14:paraId="65D6F55D" w14:textId="5D5491B9" w:rsidR="00FD702F" w:rsidRPr="00B65372" w:rsidRDefault="00FD702F" w:rsidP="00B77308">
                  <w:pPr>
                    <w:tabs>
                      <w:tab w:val="left" w:pos="0"/>
                      <w:tab w:val="left" w:pos="3230"/>
                      <w:tab w:val="left" w:pos="5847"/>
                    </w:tabs>
                    <w:spacing w:before="8" w:after="8" w:line="276" w:lineRule="auto"/>
                    <w:contextualSpacing/>
                    <w:jc w:val="center"/>
                    <w:rPr>
                      <w:b/>
                      <w:sz w:val="18"/>
                      <w:szCs w:val="18"/>
                      <w:lang w:val="en-GB"/>
                    </w:rPr>
                  </w:pPr>
                  <w:r w:rsidRPr="00B65372">
                    <w:rPr>
                      <w:b/>
                      <w:sz w:val="18"/>
                      <w:szCs w:val="18"/>
                      <w:lang w:val="en-GB"/>
                    </w:rPr>
                    <w:t>Anti-Echinococcus treatment</w:t>
                  </w:r>
                  <w:r w:rsidR="002775B7" w:rsidRPr="00B65372">
                    <w:rPr>
                      <w:b/>
                      <w:sz w:val="18"/>
                      <w:szCs w:val="18"/>
                      <w:lang w:val="en-GB"/>
                    </w:rPr>
                    <w:t xml:space="preserve"> /</w:t>
                  </w:r>
                  <w:r w:rsidR="00532105" w:rsidRPr="00B65372">
                    <w:rPr>
                      <w:b/>
                      <w:i/>
                      <w:iCs/>
                      <w:sz w:val="18"/>
                      <w:szCs w:val="18"/>
                    </w:rPr>
                    <w:t xml:space="preserve"> Gydymas nuo echinokokų</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28FE348" w14:textId="2AA84995"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r w:rsidRPr="00B65372">
                    <w:rPr>
                      <w:b/>
                      <w:sz w:val="18"/>
                      <w:szCs w:val="18"/>
                      <w:lang w:val="en-GB"/>
                    </w:rPr>
                    <w:t>Administering veterinarian</w:t>
                  </w:r>
                  <w:r w:rsidR="00532105" w:rsidRPr="00B65372">
                    <w:rPr>
                      <w:b/>
                      <w:i/>
                      <w:iCs/>
                      <w:sz w:val="18"/>
                      <w:szCs w:val="18"/>
                    </w:rPr>
                    <w:t xml:space="preserve"> </w:t>
                  </w:r>
                  <w:r w:rsidR="002775B7" w:rsidRPr="00B65372">
                    <w:rPr>
                      <w:b/>
                      <w:i/>
                      <w:iCs/>
                      <w:sz w:val="18"/>
                      <w:szCs w:val="18"/>
                    </w:rPr>
                    <w:t xml:space="preserve"> / </w:t>
                  </w:r>
                  <w:r w:rsidR="00532105" w:rsidRPr="00B65372">
                    <w:rPr>
                      <w:b/>
                      <w:i/>
                      <w:iCs/>
                      <w:sz w:val="18"/>
                      <w:szCs w:val="18"/>
                    </w:rPr>
                    <w:t>Gydantysis veterinarijos gydytojas</w:t>
                  </w:r>
                </w:p>
              </w:tc>
            </w:tr>
            <w:tr w:rsidR="002775B7" w:rsidRPr="00B65372" w14:paraId="27D1D2CF" w14:textId="77777777" w:rsidTr="002775B7">
              <w:trPr>
                <w:trHeight w:val="12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730DA88" w14:textId="77777777" w:rsidR="00FD702F" w:rsidRPr="00B65372" w:rsidRDefault="00FD702F" w:rsidP="00B77308">
                  <w:pPr>
                    <w:spacing w:before="8" w:after="8" w:line="276" w:lineRule="auto"/>
                    <w:contextualSpacing/>
                    <w:jc w:val="left"/>
                    <w:rPr>
                      <w:rFonts w:eastAsia="Calibri"/>
                      <w:b/>
                      <w:sz w:val="18"/>
                      <w:szCs w:val="18"/>
                      <w:lang w:val="en-GB"/>
                    </w:rPr>
                  </w:pPr>
                </w:p>
              </w:tc>
              <w:tc>
                <w:tcPr>
                  <w:tcW w:w="1851" w:type="dxa"/>
                  <w:tcBorders>
                    <w:top w:val="nil"/>
                    <w:left w:val="single" w:sz="12" w:space="0" w:color="auto"/>
                    <w:bottom w:val="single" w:sz="12" w:space="0" w:color="auto"/>
                    <w:right w:val="single" w:sz="6" w:space="0" w:color="auto"/>
                  </w:tcBorders>
                  <w:hideMark/>
                </w:tcPr>
                <w:p w14:paraId="783C5A6F" w14:textId="032505C6"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r w:rsidRPr="00B65372">
                    <w:rPr>
                      <w:b/>
                      <w:sz w:val="18"/>
                      <w:szCs w:val="18"/>
                      <w:lang w:val="en-GB"/>
                    </w:rPr>
                    <w:t>Name and manufacturer of the product</w:t>
                  </w:r>
                  <w:r w:rsidR="002775B7" w:rsidRPr="00B65372">
                    <w:rPr>
                      <w:b/>
                      <w:sz w:val="18"/>
                      <w:szCs w:val="18"/>
                      <w:lang w:val="en-GB"/>
                    </w:rPr>
                    <w:t xml:space="preserve"> /</w:t>
                  </w:r>
                  <w:r w:rsidR="00532105" w:rsidRPr="00B65372">
                    <w:rPr>
                      <w:b/>
                      <w:i/>
                      <w:iCs/>
                      <w:sz w:val="18"/>
                      <w:szCs w:val="18"/>
                    </w:rPr>
                    <w:t xml:space="preserve"> Vaisto pavadinimas ir gamintojas</w:t>
                  </w:r>
                </w:p>
              </w:tc>
              <w:tc>
                <w:tcPr>
                  <w:tcW w:w="1853" w:type="dxa"/>
                  <w:tcBorders>
                    <w:top w:val="nil"/>
                    <w:left w:val="single" w:sz="6" w:space="0" w:color="auto"/>
                    <w:bottom w:val="single" w:sz="12" w:space="0" w:color="auto"/>
                    <w:right w:val="single" w:sz="12" w:space="0" w:color="auto"/>
                  </w:tcBorders>
                  <w:vAlign w:val="center"/>
                  <w:hideMark/>
                </w:tcPr>
                <w:p w14:paraId="3E665C05" w14:textId="68D0C753"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r w:rsidRPr="00B65372">
                    <w:rPr>
                      <w:b/>
                      <w:sz w:val="18"/>
                      <w:szCs w:val="18"/>
                      <w:lang w:val="en-GB"/>
                    </w:rPr>
                    <w:t>Date [dd/mm/yyyy] and time of treatment [00:00]</w:t>
                  </w:r>
                  <w:r w:rsidR="002775B7" w:rsidRPr="00B65372">
                    <w:rPr>
                      <w:b/>
                      <w:sz w:val="18"/>
                      <w:szCs w:val="18"/>
                      <w:lang w:val="en-GB"/>
                    </w:rPr>
                    <w:t xml:space="preserve"> /</w:t>
                  </w:r>
                  <w:r w:rsidR="00532105" w:rsidRPr="00B65372">
                    <w:rPr>
                      <w:b/>
                      <w:i/>
                      <w:iCs/>
                      <w:sz w:val="18"/>
                      <w:szCs w:val="18"/>
                    </w:rPr>
                    <w:t xml:space="preserve"> Gydymo data [dd/mm/mmmm] ir laikas [00:00]</w:t>
                  </w:r>
                </w:p>
              </w:tc>
              <w:tc>
                <w:tcPr>
                  <w:tcW w:w="3043" w:type="dxa"/>
                  <w:tcBorders>
                    <w:top w:val="nil"/>
                    <w:left w:val="single" w:sz="12" w:space="0" w:color="auto"/>
                    <w:bottom w:val="single" w:sz="12" w:space="0" w:color="auto"/>
                    <w:right w:val="single" w:sz="12" w:space="0" w:color="auto"/>
                  </w:tcBorders>
                  <w:vAlign w:val="center"/>
                  <w:hideMark/>
                </w:tcPr>
                <w:p w14:paraId="77E503DB" w14:textId="5F778AC0"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r w:rsidRPr="00B65372">
                    <w:rPr>
                      <w:b/>
                      <w:sz w:val="18"/>
                      <w:szCs w:val="18"/>
                      <w:lang w:val="en-GB"/>
                    </w:rPr>
                    <w:t>Name in capitals, stamp and signature</w:t>
                  </w:r>
                  <w:r w:rsidR="002775B7" w:rsidRPr="00B65372">
                    <w:rPr>
                      <w:b/>
                      <w:sz w:val="18"/>
                      <w:szCs w:val="18"/>
                      <w:lang w:val="en-GB"/>
                    </w:rPr>
                    <w:t xml:space="preserve"> /</w:t>
                  </w:r>
                  <w:r w:rsidR="00532105" w:rsidRPr="00B65372">
                    <w:rPr>
                      <w:b/>
                      <w:i/>
                      <w:iCs/>
                      <w:sz w:val="18"/>
                      <w:szCs w:val="18"/>
                    </w:rPr>
                    <w:t xml:space="preserve"> Vardas, pavardė (didžiosiomis raidėmis), antspaudas ir parašas</w:t>
                  </w:r>
                </w:p>
              </w:tc>
            </w:tr>
            <w:tr w:rsidR="002775B7" w:rsidRPr="00B65372" w14:paraId="4960C0AF" w14:textId="77777777" w:rsidTr="002775B7">
              <w:trPr>
                <w:trHeight w:val="213"/>
                <w:jc w:val="center"/>
              </w:trPr>
              <w:tc>
                <w:tcPr>
                  <w:tcW w:w="2194" w:type="dxa"/>
                  <w:tcBorders>
                    <w:top w:val="single" w:sz="12" w:space="0" w:color="auto"/>
                    <w:left w:val="single" w:sz="12" w:space="0" w:color="auto"/>
                    <w:bottom w:val="single" w:sz="4" w:space="0" w:color="auto"/>
                    <w:right w:val="single" w:sz="12" w:space="0" w:color="auto"/>
                  </w:tcBorders>
                  <w:vAlign w:val="center"/>
                </w:tcPr>
                <w:p w14:paraId="3791188E"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1" w:type="dxa"/>
                  <w:tcBorders>
                    <w:top w:val="single" w:sz="12" w:space="0" w:color="auto"/>
                    <w:left w:val="single" w:sz="12" w:space="0" w:color="auto"/>
                    <w:bottom w:val="single" w:sz="4" w:space="0" w:color="auto"/>
                    <w:right w:val="single" w:sz="12" w:space="0" w:color="auto"/>
                  </w:tcBorders>
                </w:tcPr>
                <w:p w14:paraId="5467D2C1"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2E0D27C8" w14:textId="77777777" w:rsidR="00FD702F" w:rsidRPr="00B65372" w:rsidRDefault="00FD702F" w:rsidP="00B77308">
                  <w:pPr>
                    <w:tabs>
                      <w:tab w:val="right" w:pos="1639"/>
                      <w:tab w:val="left" w:pos="3230"/>
                      <w:tab w:val="left" w:pos="5847"/>
                    </w:tabs>
                    <w:spacing w:before="8" w:after="8" w:line="276" w:lineRule="auto"/>
                    <w:contextualSpacing/>
                    <w:jc w:val="center"/>
                    <w:rPr>
                      <w:b/>
                      <w:sz w:val="18"/>
                      <w:szCs w:val="18"/>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49BBEC30" w14:textId="77777777" w:rsidR="00FD702F" w:rsidRPr="00B65372" w:rsidRDefault="00FD702F" w:rsidP="00B77308">
                  <w:pPr>
                    <w:tabs>
                      <w:tab w:val="left" w:pos="432"/>
                      <w:tab w:val="left" w:pos="3230"/>
                      <w:tab w:val="left" w:pos="5847"/>
                    </w:tabs>
                    <w:spacing w:before="8" w:after="8" w:line="276" w:lineRule="auto"/>
                    <w:contextualSpacing/>
                    <w:jc w:val="center"/>
                    <w:rPr>
                      <w:sz w:val="18"/>
                      <w:szCs w:val="18"/>
                      <w:lang w:val="en-GB"/>
                    </w:rPr>
                  </w:pPr>
                </w:p>
              </w:tc>
            </w:tr>
            <w:tr w:rsidR="002775B7" w:rsidRPr="00B65372" w14:paraId="746795F7" w14:textId="77777777" w:rsidTr="002775B7">
              <w:trPr>
                <w:trHeight w:val="193"/>
                <w:jc w:val="center"/>
              </w:trPr>
              <w:tc>
                <w:tcPr>
                  <w:tcW w:w="2194" w:type="dxa"/>
                  <w:tcBorders>
                    <w:top w:val="single" w:sz="4" w:space="0" w:color="auto"/>
                    <w:left w:val="single" w:sz="12" w:space="0" w:color="auto"/>
                    <w:bottom w:val="single" w:sz="4" w:space="0" w:color="auto"/>
                    <w:right w:val="single" w:sz="12" w:space="0" w:color="auto"/>
                  </w:tcBorders>
                  <w:vAlign w:val="center"/>
                </w:tcPr>
                <w:p w14:paraId="1FCCCBD9"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1" w:type="dxa"/>
                  <w:tcBorders>
                    <w:top w:val="single" w:sz="4" w:space="0" w:color="auto"/>
                    <w:left w:val="single" w:sz="12" w:space="0" w:color="auto"/>
                    <w:bottom w:val="single" w:sz="4" w:space="0" w:color="auto"/>
                    <w:right w:val="single" w:sz="12" w:space="0" w:color="auto"/>
                  </w:tcBorders>
                </w:tcPr>
                <w:p w14:paraId="0EB5083F"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20A0625" w14:textId="77777777" w:rsidR="00FD702F" w:rsidRPr="00B65372" w:rsidRDefault="00FD702F" w:rsidP="00B77308">
                  <w:pPr>
                    <w:tabs>
                      <w:tab w:val="right" w:pos="1639"/>
                      <w:tab w:val="left" w:pos="3230"/>
                      <w:tab w:val="left" w:pos="5847"/>
                    </w:tabs>
                    <w:spacing w:before="8" w:after="8" w:line="276" w:lineRule="auto"/>
                    <w:contextualSpacing/>
                    <w:jc w:val="center"/>
                    <w:rPr>
                      <w:b/>
                      <w:sz w:val="18"/>
                      <w:szCs w:val="18"/>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59A8830"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r>
            <w:tr w:rsidR="002775B7" w:rsidRPr="00B65372" w14:paraId="6F4B239E" w14:textId="77777777" w:rsidTr="002775B7">
              <w:trPr>
                <w:cantSplit/>
                <w:trHeight w:val="193"/>
                <w:jc w:val="center"/>
              </w:trPr>
              <w:tc>
                <w:tcPr>
                  <w:tcW w:w="2194" w:type="dxa"/>
                  <w:tcBorders>
                    <w:top w:val="single" w:sz="4" w:space="0" w:color="auto"/>
                    <w:left w:val="single" w:sz="12" w:space="0" w:color="auto"/>
                    <w:bottom w:val="single" w:sz="6" w:space="0" w:color="auto"/>
                    <w:right w:val="single" w:sz="12" w:space="0" w:color="auto"/>
                  </w:tcBorders>
                  <w:vAlign w:val="center"/>
                </w:tcPr>
                <w:p w14:paraId="44F12096"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1" w:type="dxa"/>
                  <w:tcBorders>
                    <w:top w:val="single" w:sz="4" w:space="0" w:color="auto"/>
                    <w:left w:val="single" w:sz="12" w:space="0" w:color="auto"/>
                    <w:bottom w:val="single" w:sz="4" w:space="0" w:color="auto"/>
                    <w:right w:val="single" w:sz="12" w:space="0" w:color="auto"/>
                  </w:tcBorders>
                </w:tcPr>
                <w:p w14:paraId="717BFE12"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3CCEE1BD" w14:textId="77777777" w:rsidR="00FD702F" w:rsidRPr="00B65372" w:rsidRDefault="00FD702F" w:rsidP="00B77308">
                  <w:pPr>
                    <w:tabs>
                      <w:tab w:val="right" w:pos="1639"/>
                      <w:tab w:val="left" w:pos="3230"/>
                      <w:tab w:val="left" w:pos="5847"/>
                    </w:tabs>
                    <w:spacing w:before="8" w:after="8" w:line="276" w:lineRule="auto"/>
                    <w:contextualSpacing/>
                    <w:jc w:val="center"/>
                    <w:rPr>
                      <w:b/>
                      <w:sz w:val="18"/>
                      <w:szCs w:val="18"/>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7B6EA65"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r>
            <w:tr w:rsidR="002775B7" w:rsidRPr="00B65372" w14:paraId="022D27CE" w14:textId="77777777" w:rsidTr="002775B7">
              <w:trPr>
                <w:trHeight w:val="186"/>
                <w:jc w:val="center"/>
              </w:trPr>
              <w:tc>
                <w:tcPr>
                  <w:tcW w:w="2194" w:type="dxa"/>
                  <w:tcBorders>
                    <w:top w:val="single" w:sz="6" w:space="0" w:color="auto"/>
                    <w:left w:val="single" w:sz="12" w:space="0" w:color="auto"/>
                    <w:bottom w:val="single" w:sz="4" w:space="0" w:color="auto"/>
                    <w:right w:val="single" w:sz="12" w:space="0" w:color="auto"/>
                  </w:tcBorders>
                  <w:vAlign w:val="center"/>
                </w:tcPr>
                <w:p w14:paraId="30A25910"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1" w:type="dxa"/>
                  <w:tcBorders>
                    <w:top w:val="single" w:sz="4" w:space="0" w:color="auto"/>
                    <w:left w:val="single" w:sz="12" w:space="0" w:color="auto"/>
                    <w:bottom w:val="single" w:sz="4" w:space="0" w:color="auto"/>
                    <w:right w:val="single" w:sz="12" w:space="0" w:color="auto"/>
                  </w:tcBorders>
                </w:tcPr>
                <w:p w14:paraId="5F3F8D9B"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286880" w14:textId="77777777" w:rsidR="00FD702F" w:rsidRPr="00B65372" w:rsidRDefault="00FD702F" w:rsidP="00B77308">
                  <w:pPr>
                    <w:tabs>
                      <w:tab w:val="right" w:pos="1639"/>
                      <w:tab w:val="left" w:pos="3230"/>
                      <w:tab w:val="left" w:pos="5847"/>
                    </w:tabs>
                    <w:spacing w:before="8" w:after="8" w:line="276" w:lineRule="auto"/>
                    <w:contextualSpacing/>
                    <w:jc w:val="center"/>
                    <w:rPr>
                      <w:b/>
                      <w:sz w:val="18"/>
                      <w:szCs w:val="18"/>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3D3DAD46"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r>
            <w:tr w:rsidR="002775B7" w:rsidRPr="00B65372" w14:paraId="2DD7C4E4" w14:textId="77777777" w:rsidTr="002775B7">
              <w:trPr>
                <w:trHeight w:val="168"/>
                <w:jc w:val="center"/>
              </w:trPr>
              <w:tc>
                <w:tcPr>
                  <w:tcW w:w="2194" w:type="dxa"/>
                  <w:tcBorders>
                    <w:top w:val="single" w:sz="4" w:space="0" w:color="auto"/>
                    <w:left w:val="single" w:sz="12" w:space="0" w:color="auto"/>
                    <w:bottom w:val="single" w:sz="4" w:space="0" w:color="auto"/>
                    <w:right w:val="single" w:sz="12" w:space="0" w:color="auto"/>
                  </w:tcBorders>
                  <w:vAlign w:val="center"/>
                </w:tcPr>
                <w:p w14:paraId="195CC75B"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1" w:type="dxa"/>
                  <w:tcBorders>
                    <w:top w:val="single" w:sz="4" w:space="0" w:color="auto"/>
                    <w:left w:val="single" w:sz="12" w:space="0" w:color="auto"/>
                    <w:bottom w:val="single" w:sz="4" w:space="0" w:color="auto"/>
                    <w:right w:val="single" w:sz="12" w:space="0" w:color="auto"/>
                  </w:tcBorders>
                </w:tcPr>
                <w:p w14:paraId="1758A669"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3EF4C50A" w14:textId="77777777" w:rsidR="00FD702F" w:rsidRPr="00B65372" w:rsidRDefault="00FD702F" w:rsidP="00B77308">
                  <w:pPr>
                    <w:tabs>
                      <w:tab w:val="right" w:pos="1639"/>
                      <w:tab w:val="left" w:pos="3230"/>
                      <w:tab w:val="left" w:pos="5847"/>
                    </w:tabs>
                    <w:spacing w:before="8" w:after="8" w:line="276" w:lineRule="auto"/>
                    <w:contextualSpacing/>
                    <w:jc w:val="center"/>
                    <w:rPr>
                      <w:b/>
                      <w:sz w:val="18"/>
                      <w:szCs w:val="18"/>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F37E1A1"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r>
            <w:tr w:rsidR="002775B7" w:rsidRPr="00B65372" w14:paraId="581A8BB5" w14:textId="77777777" w:rsidTr="002775B7">
              <w:trPr>
                <w:trHeight w:val="162"/>
                <w:jc w:val="center"/>
              </w:trPr>
              <w:tc>
                <w:tcPr>
                  <w:tcW w:w="2194" w:type="dxa"/>
                  <w:tcBorders>
                    <w:top w:val="single" w:sz="4" w:space="0" w:color="auto"/>
                    <w:left w:val="single" w:sz="12" w:space="0" w:color="auto"/>
                    <w:bottom w:val="single" w:sz="12" w:space="0" w:color="auto"/>
                    <w:right w:val="single" w:sz="12" w:space="0" w:color="auto"/>
                  </w:tcBorders>
                  <w:vAlign w:val="center"/>
                </w:tcPr>
                <w:p w14:paraId="49A92BC7"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1" w:type="dxa"/>
                  <w:tcBorders>
                    <w:top w:val="single" w:sz="4" w:space="0" w:color="auto"/>
                    <w:left w:val="single" w:sz="12" w:space="0" w:color="auto"/>
                    <w:bottom w:val="single" w:sz="12" w:space="0" w:color="auto"/>
                    <w:right w:val="single" w:sz="12" w:space="0" w:color="auto"/>
                  </w:tcBorders>
                </w:tcPr>
                <w:p w14:paraId="7A016009" w14:textId="77777777" w:rsidR="00FD702F" w:rsidRPr="00B65372" w:rsidRDefault="00FD702F" w:rsidP="00B77308">
                  <w:pPr>
                    <w:tabs>
                      <w:tab w:val="left" w:pos="432"/>
                      <w:tab w:val="left" w:pos="3230"/>
                      <w:tab w:val="left" w:pos="5847"/>
                    </w:tabs>
                    <w:spacing w:before="8" w:after="8" w:line="276" w:lineRule="auto"/>
                    <w:contextualSpacing/>
                    <w:jc w:val="center"/>
                    <w:rPr>
                      <w:b/>
                      <w:sz w:val="18"/>
                      <w:szCs w:val="18"/>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21CE24F2" w14:textId="77777777" w:rsidR="00FD702F" w:rsidRPr="00B65372" w:rsidRDefault="00FD702F" w:rsidP="00B77308">
                  <w:pPr>
                    <w:tabs>
                      <w:tab w:val="right" w:pos="1639"/>
                      <w:tab w:val="left" w:pos="3230"/>
                      <w:tab w:val="left" w:pos="5847"/>
                    </w:tabs>
                    <w:spacing w:before="8" w:after="8" w:line="276" w:lineRule="auto"/>
                    <w:contextualSpacing/>
                    <w:jc w:val="center"/>
                    <w:rPr>
                      <w:b/>
                      <w:sz w:val="18"/>
                      <w:szCs w:val="18"/>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7C6C0C23" w14:textId="77777777" w:rsidR="00FD702F" w:rsidRPr="00B65372" w:rsidRDefault="00FD702F" w:rsidP="00B77308">
                  <w:pPr>
                    <w:tabs>
                      <w:tab w:val="left" w:pos="432"/>
                      <w:tab w:val="left" w:pos="3230"/>
                      <w:tab w:val="left" w:pos="5847"/>
                    </w:tabs>
                    <w:spacing w:before="8" w:after="8" w:line="276" w:lineRule="auto"/>
                    <w:contextualSpacing/>
                    <w:jc w:val="right"/>
                    <w:rPr>
                      <w:sz w:val="18"/>
                      <w:szCs w:val="18"/>
                      <w:lang w:val="en-GB"/>
                    </w:rPr>
                  </w:pPr>
                  <w:r w:rsidRPr="00B65372">
                    <w:rPr>
                      <w:sz w:val="18"/>
                      <w:szCs w:val="18"/>
                      <w:lang w:val="en-GB"/>
                    </w:rPr>
                    <w:t>]</w:t>
                  </w:r>
                </w:p>
              </w:tc>
            </w:tr>
          </w:tbl>
          <w:p w14:paraId="56AFE074" w14:textId="77777777" w:rsidR="002775B7" w:rsidRPr="00B65372" w:rsidRDefault="002775B7" w:rsidP="00B77308">
            <w:pPr>
              <w:pStyle w:val="Point0"/>
              <w:tabs>
                <w:tab w:val="left" w:pos="870"/>
                <w:tab w:val="left" w:pos="1230"/>
              </w:tabs>
              <w:spacing w:before="8" w:after="8"/>
              <w:ind w:left="1470" w:hanging="1470"/>
              <w:contextualSpacing/>
              <w:rPr>
                <w:i/>
                <w:color w:val="FF0000"/>
                <w:sz w:val="18"/>
                <w:szCs w:val="18"/>
                <w:vertAlign w:val="superscript"/>
                <w:lang w:val="en-GB"/>
              </w:rPr>
            </w:pPr>
          </w:p>
          <w:p w14:paraId="5AA28ED9" w14:textId="77777777" w:rsidR="002775B7" w:rsidRPr="00B65372" w:rsidRDefault="00FD702F" w:rsidP="00B77308">
            <w:pPr>
              <w:pStyle w:val="Point0"/>
              <w:tabs>
                <w:tab w:val="left" w:pos="870"/>
                <w:tab w:val="left" w:pos="1230"/>
              </w:tabs>
              <w:spacing w:before="8" w:after="8"/>
              <w:ind w:left="1470" w:hanging="1470"/>
              <w:contextualSpacing/>
              <w:rPr>
                <w:i/>
                <w:sz w:val="18"/>
                <w:szCs w:val="18"/>
                <w:lang w:val="en-GB"/>
              </w:rPr>
            </w:pPr>
            <w:r w:rsidRPr="00B65372">
              <w:rPr>
                <w:i/>
                <w:sz w:val="18"/>
                <w:szCs w:val="18"/>
                <w:vertAlign w:val="superscript"/>
                <w:lang w:val="en-GB"/>
              </w:rPr>
              <w:t>(2)</w:t>
            </w:r>
            <w:r w:rsidRPr="00B65372">
              <w:rPr>
                <w:i/>
                <w:sz w:val="18"/>
                <w:szCs w:val="18"/>
                <w:lang w:val="en-GB"/>
              </w:rPr>
              <w:t>or</w:t>
            </w:r>
            <w:r w:rsidR="002775B7" w:rsidRPr="00B65372">
              <w:rPr>
                <w:i/>
                <w:sz w:val="18"/>
                <w:szCs w:val="18"/>
                <w:lang w:val="en-GB"/>
              </w:rPr>
              <w:t xml:space="preserve"> / </w:t>
            </w:r>
          </w:p>
          <w:p w14:paraId="0D6E754D" w14:textId="59883D3F" w:rsidR="00FD702F" w:rsidRPr="00B65372" w:rsidRDefault="002775B7" w:rsidP="00B77308">
            <w:pPr>
              <w:pStyle w:val="Point0"/>
              <w:tabs>
                <w:tab w:val="left" w:pos="870"/>
                <w:tab w:val="left" w:pos="1230"/>
              </w:tabs>
              <w:spacing w:before="8" w:after="8"/>
              <w:ind w:left="1470" w:hanging="1470"/>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[II.6.</w:t>
            </w:r>
            <w:r w:rsidR="00FD702F" w:rsidRPr="00B65372">
              <w:rPr>
                <w:sz w:val="18"/>
                <w:szCs w:val="18"/>
                <w:lang w:val="en-GB"/>
              </w:rPr>
              <w:tab/>
              <w:t xml:space="preserve">the dogs have not been treated against infestation with </w:t>
            </w:r>
            <w:r w:rsidR="00FD702F" w:rsidRPr="00B65372">
              <w:rPr>
                <w:i/>
                <w:sz w:val="18"/>
                <w:szCs w:val="18"/>
                <w:lang w:val="en-GB"/>
              </w:rPr>
              <w:t>Echinococcus multilocularis.</w:t>
            </w:r>
            <w:r w:rsidR="00FD702F" w:rsidRPr="00B65372">
              <w:rPr>
                <w:sz w:val="18"/>
                <w:szCs w:val="18"/>
                <w:lang w:val="en-GB"/>
              </w:rPr>
              <w:t>]</w:t>
            </w:r>
            <w:r w:rsidRPr="00B65372">
              <w:rPr>
                <w:sz w:val="18"/>
                <w:szCs w:val="18"/>
                <w:lang w:val="en-GB"/>
              </w:rPr>
              <w:t xml:space="preserve"> /</w:t>
            </w:r>
          </w:p>
          <w:p w14:paraId="0FC25FA9" w14:textId="66B12D52" w:rsidR="00532105" w:rsidRPr="00B65372" w:rsidRDefault="00532105" w:rsidP="00B77308">
            <w:pPr>
              <w:pStyle w:val="Point0"/>
              <w:tabs>
                <w:tab w:val="left" w:pos="870"/>
                <w:tab w:val="left" w:pos="1230"/>
              </w:tabs>
              <w:spacing w:before="8" w:after="8"/>
              <w:ind w:left="1470" w:hanging="1470"/>
              <w:contextualSpacing/>
              <w:rPr>
                <w:i/>
                <w:iCs/>
                <w:sz w:val="18"/>
                <w:szCs w:val="18"/>
              </w:rPr>
            </w:pPr>
            <w:r w:rsidRPr="00B65372">
              <w:rPr>
                <w:i/>
                <w:iCs/>
                <w:sz w:val="18"/>
                <w:szCs w:val="18"/>
              </w:rPr>
              <w:tab/>
            </w:r>
            <w:r w:rsidRPr="00B65372">
              <w:rPr>
                <w:i/>
                <w:iCs/>
                <w:sz w:val="18"/>
                <w:szCs w:val="18"/>
              </w:rPr>
              <w:tab/>
              <w:t>šunys nebuvo gydyti nuo Echinococcus multilocularis.]</w:t>
            </w:r>
          </w:p>
          <w:p w14:paraId="240931A5" w14:textId="77777777" w:rsidR="00532105" w:rsidRPr="00B65372" w:rsidRDefault="00532105" w:rsidP="00B77308">
            <w:pPr>
              <w:pStyle w:val="Point0"/>
              <w:tabs>
                <w:tab w:val="left" w:pos="870"/>
                <w:tab w:val="left" w:pos="1230"/>
              </w:tabs>
              <w:spacing w:before="8" w:after="8"/>
              <w:ind w:left="1470" w:hanging="1470"/>
              <w:contextualSpacing/>
              <w:rPr>
                <w:sz w:val="18"/>
                <w:szCs w:val="18"/>
                <w:lang w:val="en-GB"/>
              </w:rPr>
            </w:pPr>
          </w:p>
          <w:p w14:paraId="25760234" w14:textId="77777777" w:rsidR="002775B7" w:rsidRPr="00B65372" w:rsidRDefault="00FD702F" w:rsidP="00B77308">
            <w:pPr>
              <w:pStyle w:val="Point0"/>
              <w:tabs>
                <w:tab w:val="left" w:pos="870"/>
                <w:tab w:val="left" w:pos="1230"/>
              </w:tabs>
              <w:spacing w:before="8" w:after="8"/>
              <w:ind w:left="1470" w:hanging="1470"/>
              <w:contextualSpacing/>
              <w:rPr>
                <w:i/>
                <w:sz w:val="18"/>
                <w:szCs w:val="18"/>
                <w:lang w:val="en-GB"/>
              </w:rPr>
            </w:pPr>
            <w:r w:rsidRPr="00B65372">
              <w:rPr>
                <w:i/>
                <w:sz w:val="18"/>
                <w:szCs w:val="18"/>
                <w:vertAlign w:val="superscript"/>
                <w:lang w:val="en-GB"/>
              </w:rPr>
              <w:t>(2)</w:t>
            </w:r>
            <w:r w:rsidRPr="00B65372">
              <w:rPr>
                <w:i/>
                <w:sz w:val="18"/>
                <w:szCs w:val="18"/>
                <w:lang w:val="en-GB"/>
              </w:rPr>
              <w:t>or</w:t>
            </w:r>
            <w:r w:rsidR="002775B7" w:rsidRPr="00B65372">
              <w:rPr>
                <w:i/>
                <w:sz w:val="18"/>
                <w:szCs w:val="18"/>
                <w:lang w:val="en-GB"/>
              </w:rPr>
              <w:t xml:space="preserve"> / </w:t>
            </w:r>
          </w:p>
          <w:p w14:paraId="6196B694" w14:textId="7E1382BF" w:rsidR="00FD702F" w:rsidRPr="00B65372" w:rsidRDefault="002775B7" w:rsidP="00B77308">
            <w:pPr>
              <w:pStyle w:val="Point0"/>
              <w:tabs>
                <w:tab w:val="left" w:pos="870"/>
                <w:tab w:val="left" w:pos="1230"/>
              </w:tabs>
              <w:spacing w:before="8" w:after="8"/>
              <w:ind w:left="1470" w:hanging="1470"/>
              <w:contextualSpacing/>
              <w:rPr>
                <w:sz w:val="18"/>
                <w:szCs w:val="18"/>
                <w:lang w:val="en-GB"/>
              </w:rPr>
            </w:pPr>
            <w:r w:rsidRPr="00B65372">
              <w:rPr>
                <w:i/>
                <w:iCs/>
                <w:sz w:val="18"/>
                <w:szCs w:val="18"/>
                <w:vertAlign w:val="superscript"/>
              </w:rPr>
              <w:t>(2)</w:t>
            </w:r>
            <w:r w:rsidRPr="00B65372">
              <w:rPr>
                <w:i/>
                <w:iCs/>
                <w:sz w:val="18"/>
                <w:szCs w:val="18"/>
              </w:rPr>
              <w:t>arba</w:t>
            </w:r>
            <w:r w:rsidR="00FD702F" w:rsidRPr="00B65372">
              <w:rPr>
                <w:sz w:val="18"/>
                <w:szCs w:val="18"/>
                <w:lang w:val="en-GB"/>
              </w:rPr>
              <w:tab/>
              <w:t>[II.6.</w:t>
            </w:r>
            <w:r w:rsidR="00FD702F" w:rsidRPr="00B65372">
              <w:rPr>
                <w:sz w:val="18"/>
                <w:szCs w:val="18"/>
                <w:lang w:val="en-GB"/>
              </w:rPr>
              <w:tab/>
              <w:t>the dogs are destined for direct entry into the Member State of destination to be isolated in :</w:t>
            </w:r>
            <w:r w:rsidRPr="00B65372">
              <w:rPr>
                <w:sz w:val="18"/>
                <w:szCs w:val="18"/>
                <w:lang w:val="en-GB"/>
              </w:rPr>
              <w:t xml:space="preserve"> /</w:t>
            </w:r>
          </w:p>
          <w:p w14:paraId="524F3432" w14:textId="4159A72C" w:rsidR="002775B7" w:rsidRPr="00B65372" w:rsidRDefault="002775B7" w:rsidP="00B77308">
            <w:pPr>
              <w:pStyle w:val="Point1"/>
              <w:tabs>
                <w:tab w:val="left" w:pos="1830"/>
              </w:tabs>
              <w:spacing w:before="8" w:after="8"/>
              <w:contextualSpacing/>
              <w:rPr>
                <w:sz w:val="18"/>
                <w:szCs w:val="18"/>
                <w:vertAlign w:val="superscript"/>
                <w:lang w:val="en-GB"/>
              </w:rPr>
            </w:pPr>
            <w:r w:rsidRPr="00B65372">
              <w:rPr>
                <w:i/>
                <w:iCs/>
                <w:sz w:val="18"/>
                <w:szCs w:val="18"/>
              </w:rPr>
              <w:tab/>
              <w:t>šunys skirti įvežti tiesiai į paskirties valstybę narę ir izoliuoti:</w:t>
            </w:r>
            <w:r w:rsidRPr="00B65372">
              <w:rPr>
                <w:sz w:val="18"/>
                <w:szCs w:val="18"/>
                <w:vertAlign w:val="superscript"/>
                <w:lang w:val="en-GB"/>
              </w:rPr>
              <w:t xml:space="preserve"> </w:t>
            </w:r>
          </w:p>
          <w:p w14:paraId="461AD800" w14:textId="77777777" w:rsidR="002775B7" w:rsidRPr="00B65372" w:rsidRDefault="00FD702F" w:rsidP="00B77308">
            <w:pPr>
              <w:pStyle w:val="Point1"/>
              <w:tabs>
                <w:tab w:val="left" w:pos="1830"/>
              </w:tabs>
              <w:spacing w:before="8" w:after="8"/>
              <w:contextualSpacing/>
              <w:rPr>
                <w:sz w:val="18"/>
                <w:szCs w:val="18"/>
                <w:lang w:val="en-GB"/>
              </w:rPr>
            </w:pPr>
            <w:r w:rsidRPr="00B65372">
              <w:rPr>
                <w:sz w:val="18"/>
                <w:szCs w:val="18"/>
                <w:vertAlign w:val="superscript"/>
                <w:lang w:val="en-GB"/>
              </w:rPr>
              <w:t>(1)</w:t>
            </w:r>
            <w:r w:rsidRPr="00B65372">
              <w:rPr>
                <w:sz w:val="18"/>
                <w:szCs w:val="18"/>
                <w:lang w:val="en-GB"/>
              </w:rPr>
              <w:t>either</w:t>
            </w:r>
            <w:r w:rsidR="002775B7" w:rsidRPr="00B65372">
              <w:rPr>
                <w:sz w:val="18"/>
                <w:szCs w:val="18"/>
                <w:lang w:val="en-GB"/>
              </w:rPr>
              <w:t xml:space="preserve"> /</w:t>
            </w:r>
          </w:p>
          <w:p w14:paraId="6DE74107" w14:textId="69DD3CE9" w:rsidR="00FD702F" w:rsidRPr="00B65372" w:rsidRDefault="002775B7" w:rsidP="00B77308">
            <w:pPr>
              <w:pStyle w:val="Point1"/>
              <w:tabs>
                <w:tab w:val="left" w:pos="1830"/>
              </w:tabs>
              <w:spacing w:before="8" w:after="8"/>
              <w:contextualSpacing/>
              <w:rPr>
                <w:sz w:val="18"/>
                <w:szCs w:val="18"/>
                <w:lang w:val="en-GB"/>
              </w:rPr>
            </w:pPr>
            <w:r w:rsidRPr="00B65372">
              <w:rPr>
                <w:i/>
                <w:iCs/>
                <w:sz w:val="18"/>
                <w:szCs w:val="18"/>
                <w:vertAlign w:val="superscript"/>
              </w:rPr>
              <w:t>(1)</w:t>
            </w:r>
            <w:r w:rsidRPr="00B65372">
              <w:rPr>
                <w:i/>
                <w:iCs/>
                <w:sz w:val="18"/>
                <w:szCs w:val="18"/>
              </w:rPr>
              <w:t>arba</w:t>
            </w:r>
            <w:r w:rsidR="00FD702F" w:rsidRPr="00B65372">
              <w:rPr>
                <w:sz w:val="18"/>
                <w:szCs w:val="18"/>
                <w:lang w:val="en-GB"/>
              </w:rPr>
              <w:tab/>
            </w:r>
            <w:r w:rsidRPr="00B65372">
              <w:rPr>
                <w:sz w:val="18"/>
                <w:szCs w:val="18"/>
                <w:lang w:val="en-GB"/>
              </w:rPr>
              <w:t xml:space="preserve">         </w:t>
            </w:r>
            <w:r w:rsidR="00FD702F" w:rsidRPr="00B65372">
              <w:rPr>
                <w:sz w:val="18"/>
                <w:szCs w:val="18"/>
                <w:lang w:val="en-GB"/>
              </w:rPr>
              <w:t>[a confined establishment.]]</w:t>
            </w:r>
            <w:r w:rsidRPr="00B65372">
              <w:rPr>
                <w:sz w:val="18"/>
                <w:szCs w:val="18"/>
                <w:lang w:val="en-GB"/>
              </w:rPr>
              <w:t xml:space="preserve"> /</w:t>
            </w:r>
          </w:p>
          <w:p w14:paraId="18AC215E" w14:textId="292CB6E0" w:rsidR="002775B7" w:rsidRPr="00B65372" w:rsidRDefault="002775B7" w:rsidP="002775B7">
            <w:pPr>
              <w:pStyle w:val="Point1"/>
              <w:tabs>
                <w:tab w:val="left" w:pos="1830"/>
              </w:tabs>
              <w:spacing w:before="8" w:after="8"/>
              <w:contextualSpacing/>
              <w:rPr>
                <w:i/>
                <w:iCs/>
                <w:sz w:val="18"/>
                <w:szCs w:val="18"/>
              </w:rPr>
            </w:pPr>
            <w:r w:rsidRPr="00B65372">
              <w:rPr>
                <w:i/>
                <w:iCs/>
                <w:sz w:val="18"/>
                <w:szCs w:val="18"/>
              </w:rPr>
              <w:tab/>
              <w:t xml:space="preserve">         [atskirtame ūkyje.]]</w:t>
            </w:r>
          </w:p>
          <w:p w14:paraId="64A20858" w14:textId="77777777" w:rsidR="002775B7" w:rsidRPr="00B65372" w:rsidRDefault="00FD702F" w:rsidP="002775B7">
            <w:pPr>
              <w:pStyle w:val="Point1"/>
              <w:tabs>
                <w:tab w:val="left" w:pos="1830"/>
              </w:tabs>
              <w:spacing w:before="8" w:after="8"/>
              <w:ind w:left="1950" w:hanging="1100"/>
              <w:contextualSpacing/>
              <w:rPr>
                <w:sz w:val="18"/>
                <w:szCs w:val="18"/>
                <w:lang w:val="en-GB"/>
              </w:rPr>
            </w:pPr>
            <w:r w:rsidRPr="00B65372">
              <w:rPr>
                <w:sz w:val="18"/>
                <w:szCs w:val="18"/>
                <w:vertAlign w:val="superscript"/>
                <w:lang w:val="en-GB"/>
              </w:rPr>
              <w:t>(1)</w:t>
            </w:r>
            <w:r w:rsidRPr="00B65372">
              <w:rPr>
                <w:sz w:val="18"/>
                <w:szCs w:val="18"/>
                <w:lang w:val="en-GB"/>
              </w:rPr>
              <w:t>or</w:t>
            </w:r>
            <w:r w:rsidR="002775B7" w:rsidRPr="00B65372">
              <w:rPr>
                <w:sz w:val="18"/>
                <w:szCs w:val="18"/>
                <w:lang w:val="en-GB"/>
              </w:rPr>
              <w:t xml:space="preserve"> /</w:t>
            </w:r>
          </w:p>
          <w:p w14:paraId="1621B976" w14:textId="50A7B0A0" w:rsidR="00532105" w:rsidRPr="00B65372" w:rsidRDefault="002775B7" w:rsidP="002775B7">
            <w:pPr>
              <w:pStyle w:val="Point1"/>
              <w:tabs>
                <w:tab w:val="left" w:pos="1830"/>
              </w:tabs>
              <w:spacing w:before="8" w:after="8"/>
              <w:ind w:left="1950" w:hanging="1100"/>
              <w:contextualSpacing/>
              <w:rPr>
                <w:sz w:val="18"/>
                <w:szCs w:val="18"/>
                <w:lang w:val="en-GB"/>
              </w:rPr>
            </w:pPr>
            <w:r w:rsidRPr="00B65372">
              <w:rPr>
                <w:i/>
                <w:iCs/>
                <w:sz w:val="18"/>
                <w:szCs w:val="18"/>
                <w:vertAlign w:val="superscript"/>
              </w:rPr>
              <w:t>(1)</w:t>
            </w:r>
            <w:r w:rsidRPr="00B65372">
              <w:rPr>
                <w:i/>
                <w:iCs/>
                <w:sz w:val="18"/>
                <w:szCs w:val="18"/>
              </w:rPr>
              <w:t>arba</w:t>
            </w:r>
            <w:r w:rsidR="00FD702F" w:rsidRPr="00B65372">
              <w:rPr>
                <w:sz w:val="18"/>
                <w:szCs w:val="18"/>
                <w:lang w:val="en-GB"/>
              </w:rPr>
              <w:tab/>
              <w:t>[an approved quarantine establishment.]]</w:t>
            </w:r>
            <w:r w:rsidRPr="00B65372">
              <w:rPr>
                <w:sz w:val="18"/>
                <w:szCs w:val="18"/>
                <w:lang w:val="en-GB"/>
              </w:rPr>
              <w:t xml:space="preserve"> /</w:t>
            </w:r>
          </w:p>
          <w:p w14:paraId="4908EB3D" w14:textId="2DEE3DEF" w:rsidR="00532105" w:rsidRPr="00B65372" w:rsidRDefault="00532105" w:rsidP="00B77308">
            <w:pPr>
              <w:pStyle w:val="Point1"/>
              <w:tabs>
                <w:tab w:val="left" w:pos="1830"/>
              </w:tabs>
              <w:spacing w:before="8" w:after="8"/>
              <w:ind w:left="1950" w:hanging="1100"/>
              <w:contextualSpacing/>
              <w:rPr>
                <w:i/>
                <w:iCs/>
                <w:sz w:val="18"/>
                <w:szCs w:val="18"/>
              </w:rPr>
            </w:pPr>
            <w:r w:rsidRPr="00B65372">
              <w:rPr>
                <w:i/>
                <w:iCs/>
                <w:sz w:val="18"/>
                <w:szCs w:val="18"/>
              </w:rPr>
              <w:tab/>
              <w:t>[patvirtintame karantino ūkyje.]]</w:t>
            </w:r>
          </w:p>
          <w:p w14:paraId="05548291" w14:textId="77777777" w:rsidR="00532105" w:rsidRPr="00B65372" w:rsidRDefault="00532105" w:rsidP="00B77308">
            <w:pPr>
              <w:pStyle w:val="Point1"/>
              <w:tabs>
                <w:tab w:val="left" w:pos="1830"/>
              </w:tabs>
              <w:spacing w:before="8" w:after="8"/>
              <w:ind w:left="1950" w:hanging="1100"/>
              <w:contextualSpacing/>
              <w:rPr>
                <w:color w:val="FF0000"/>
                <w:sz w:val="18"/>
                <w:szCs w:val="18"/>
                <w:lang w:val="en-GB"/>
              </w:rPr>
            </w:pPr>
          </w:p>
          <w:p w14:paraId="0564E68F" w14:textId="77777777" w:rsidR="00FD702F" w:rsidRPr="00B65372" w:rsidRDefault="00FD702F" w:rsidP="00B77308">
            <w:pPr>
              <w:spacing w:before="8" w:after="8"/>
              <w:contextualSpacing/>
              <w:rPr>
                <w:color w:val="FF0000"/>
                <w:sz w:val="18"/>
                <w:szCs w:val="18"/>
                <w:lang w:val="en-GB"/>
              </w:rPr>
            </w:pPr>
          </w:p>
          <w:p w14:paraId="0AEDB9D8" w14:textId="667F27A0" w:rsidR="00FD702F" w:rsidRPr="00B65372" w:rsidRDefault="00FD702F" w:rsidP="00B65372">
            <w:pPr>
              <w:spacing w:before="8" w:after="8"/>
              <w:ind w:left="732" w:hanging="732"/>
              <w:contextualSpacing/>
              <w:rPr>
                <w:rFonts w:eastAsia="Times New Roman"/>
                <w:bCs/>
                <w:sz w:val="18"/>
                <w:szCs w:val="18"/>
              </w:rPr>
            </w:pPr>
            <w:r w:rsidRPr="00B65372">
              <w:rPr>
                <w:b/>
                <w:sz w:val="18"/>
                <w:szCs w:val="18"/>
                <w:lang w:val="en-GB"/>
              </w:rPr>
              <w:t>Notes</w:t>
            </w:r>
            <w:r w:rsidR="002775B7" w:rsidRPr="00B65372">
              <w:rPr>
                <w:b/>
                <w:sz w:val="18"/>
                <w:szCs w:val="18"/>
                <w:lang w:val="en-GB"/>
              </w:rPr>
              <w:t xml:space="preserve"> /</w:t>
            </w:r>
            <w:r w:rsidR="002775B7" w:rsidRPr="00B65372">
              <w:rPr>
                <w:b/>
                <w:i/>
                <w:iCs/>
                <w:sz w:val="18"/>
                <w:szCs w:val="18"/>
              </w:rPr>
              <w:t xml:space="preserve"> Pastabos:</w:t>
            </w:r>
          </w:p>
          <w:p w14:paraId="5CFF484B" w14:textId="6E610D54" w:rsidR="00FD702F" w:rsidRPr="00B65372" w:rsidRDefault="00FD702F" w:rsidP="00B77308">
            <w:pPr>
              <w:spacing w:before="8" w:after="8"/>
              <w:contextualSpacing/>
              <w:rPr>
                <w:sz w:val="18"/>
                <w:szCs w:val="18"/>
                <w:lang w:val="en-GB"/>
              </w:rPr>
            </w:pPr>
            <w:r w:rsidRPr="00B65372">
              <w:rPr>
                <w:sz w:val="18"/>
                <w:szCs w:val="18"/>
                <w:lang w:val="en-GB"/>
              </w:rPr>
              <w:t>This certificate is intended for commercial entries into the Union of dogs, cats and ferrets, including when they are destined to a confined establishment or to an approved quarantine establishment and when the Union is not the final destination of the animals and for entry into the Union of dogs, cats and ferrets moved in accordance with Article 5(4) of Regulation (EU) No 576/2013 of the European Parliament and of the Council.</w:t>
            </w:r>
            <w:r w:rsidR="002775B7" w:rsidRPr="00B65372">
              <w:rPr>
                <w:sz w:val="18"/>
                <w:szCs w:val="18"/>
                <w:lang w:val="en-GB"/>
              </w:rPr>
              <w:t xml:space="preserve"> /</w:t>
            </w:r>
          </w:p>
          <w:p w14:paraId="5AC581EA" w14:textId="77777777" w:rsidR="002775B7" w:rsidRPr="00B65372" w:rsidRDefault="002775B7" w:rsidP="002775B7">
            <w:pPr>
              <w:spacing w:before="8" w:after="8"/>
              <w:contextualSpacing/>
              <w:rPr>
                <w:i/>
                <w:iCs/>
                <w:sz w:val="18"/>
                <w:szCs w:val="18"/>
              </w:rPr>
            </w:pPr>
            <w:r w:rsidRPr="00B65372">
              <w:rPr>
                <w:i/>
                <w:iCs/>
                <w:sz w:val="18"/>
                <w:szCs w:val="18"/>
              </w:rPr>
              <w:t>Šis šunų, kačių ir šeškų, taip pat skirtų atskirtam ūkiui arba patvirtintam karantino ūkiui, komercinio įvežimo į Sąjungą sertifikatas skirtas naudoti ir tada, kai Sąjunga nėra galutinė gyvūnų paskirties vieta, taip pat įvežant į Sąjungą šunis, kates ir šeškus pagal Europos Parlamento ir Tarybos reglamento (ES) Nr. 576/2013 5 straipsnio 4 dalį.</w:t>
            </w:r>
          </w:p>
          <w:p w14:paraId="48854142" w14:textId="77777777" w:rsidR="00FD702F" w:rsidRPr="00B65372" w:rsidRDefault="00FD702F" w:rsidP="00B77308">
            <w:pPr>
              <w:spacing w:before="8" w:after="8"/>
              <w:contextualSpacing/>
              <w:rPr>
                <w:rFonts w:eastAsia="Times New Roman"/>
                <w:snapToGrid w:val="0"/>
                <w:sz w:val="18"/>
                <w:szCs w:val="18"/>
                <w:lang w:val="en-GB"/>
              </w:rPr>
            </w:pPr>
            <w:r w:rsidRPr="00B65372">
              <w:rPr>
                <w:sz w:val="18"/>
                <w:szCs w:val="18"/>
                <w:lang w:val="en-GB"/>
              </w:rPr>
              <w:t>In accordance with the Agreement on the withdrawal of the United Kingdom of Great Britain and Northern Ireland from the European Union and the European Atomic Energy Community, and in particular Article 5(4) of the Protocol on Ireland / Northern Ireland in conjunction with Annex 2 to that Protocol, references to European Union in this certificate include the United Kingdom in respect of Northern Ireland.</w:t>
            </w:r>
          </w:p>
          <w:p w14:paraId="3B255CEA" w14:textId="3F178A8C" w:rsidR="00FD702F" w:rsidRPr="00B65372" w:rsidRDefault="00FD702F" w:rsidP="00B77308">
            <w:pPr>
              <w:widowControl w:val="0"/>
              <w:spacing w:before="8" w:after="8"/>
              <w:contextualSpacing/>
              <w:rPr>
                <w:sz w:val="18"/>
                <w:szCs w:val="18"/>
                <w:lang w:val="en-GB"/>
              </w:rPr>
            </w:pPr>
            <w:r w:rsidRPr="00B65372">
              <w:rPr>
                <w:sz w:val="18"/>
                <w:szCs w:val="18"/>
                <w:lang w:val="en-GB"/>
              </w:rPr>
              <w:t>This animal health certificate shall be completed according to the notes for the completion of certificates provided for in Chapter 4 of Annex I to Commission Implementing Regulation (EU) 2020/2235.</w:t>
            </w:r>
            <w:r w:rsidR="002775B7" w:rsidRPr="00B65372">
              <w:rPr>
                <w:sz w:val="18"/>
                <w:szCs w:val="18"/>
                <w:lang w:val="en-GB"/>
              </w:rPr>
              <w:t xml:space="preserve"> /</w:t>
            </w:r>
          </w:p>
          <w:p w14:paraId="52FD6664" w14:textId="77777777" w:rsidR="00532105" w:rsidRPr="00B65372" w:rsidRDefault="00532105" w:rsidP="00B77308">
            <w:pPr>
              <w:spacing w:before="8" w:after="8"/>
              <w:contextualSpacing/>
              <w:rPr>
                <w:rFonts w:eastAsia="Times New Roman"/>
                <w:i/>
                <w:iCs/>
                <w:snapToGrid w:val="0"/>
                <w:sz w:val="18"/>
                <w:szCs w:val="18"/>
              </w:rPr>
            </w:pPr>
            <w:r w:rsidRPr="00B65372">
              <w:rPr>
                <w:i/>
                <w:iCs/>
                <w:sz w:val="18"/>
                <w:szCs w:val="18"/>
              </w:rPr>
              <w:t>Pagal Susitarimą dėl Jungtinės Didžiosios Britanijos ir Šiaurės Airijos Karalystės išstojimo iš Europos Sąjungos ir Europos atominės energijos bendrijos, visų pirma pagal Protokolo dėl Airijos ir Šiaurės Airijos 5 straipsnio 4 dalį kartu su to Protokolo 2 priedu, šiame sertifikate nuorodos į Sąjungą suprantamos ir kaip nuorodos į Jungtinę Karalystę, kiek tai susiję su Šiaurės Airija.</w:t>
            </w:r>
          </w:p>
          <w:p w14:paraId="5E4DEB0F" w14:textId="77777777" w:rsidR="00532105" w:rsidRPr="00B65372" w:rsidRDefault="00532105" w:rsidP="00B77308">
            <w:pPr>
              <w:widowControl w:val="0"/>
              <w:spacing w:before="8" w:after="8"/>
              <w:contextualSpacing/>
              <w:rPr>
                <w:i/>
                <w:iCs/>
                <w:sz w:val="18"/>
                <w:szCs w:val="18"/>
              </w:rPr>
            </w:pPr>
            <w:r w:rsidRPr="00B65372">
              <w:rPr>
                <w:i/>
                <w:iCs/>
                <w:sz w:val="18"/>
                <w:szCs w:val="18"/>
              </w:rPr>
              <w:t>Šis veterinarijos sertifikatas pildomas vadovaujantis Komisijos įgyvendinimo reglamento (ES) 2020/2235 I priedo 4 skyriuje pateiktomis sertifikatų pildymo pastabomis.</w:t>
            </w:r>
          </w:p>
          <w:p w14:paraId="0532E363" w14:textId="77777777" w:rsidR="00532105" w:rsidRPr="00B65372" w:rsidRDefault="00532105" w:rsidP="00B77308">
            <w:pPr>
              <w:widowControl w:val="0"/>
              <w:spacing w:before="8" w:after="8"/>
              <w:contextualSpacing/>
              <w:rPr>
                <w:color w:val="FF0000"/>
                <w:sz w:val="18"/>
                <w:szCs w:val="18"/>
                <w:lang w:val="en-GB"/>
              </w:rPr>
            </w:pPr>
          </w:p>
          <w:p w14:paraId="236A51FB" w14:textId="77777777" w:rsidR="00FD702F" w:rsidRPr="00B65372" w:rsidRDefault="00FD702F" w:rsidP="00B77308">
            <w:pPr>
              <w:widowControl w:val="0"/>
              <w:spacing w:before="8" w:after="8"/>
              <w:contextualSpacing/>
              <w:rPr>
                <w:sz w:val="18"/>
                <w:szCs w:val="18"/>
                <w:lang w:val="en-GB"/>
              </w:rPr>
            </w:pPr>
          </w:p>
          <w:p w14:paraId="40D7BCE9" w14:textId="0254C0F2" w:rsidR="00FD702F" w:rsidRPr="00B65372" w:rsidRDefault="00FD702F" w:rsidP="00B77308">
            <w:pPr>
              <w:widowControl w:val="0"/>
              <w:spacing w:before="8" w:after="8"/>
              <w:contextualSpacing/>
              <w:rPr>
                <w:b/>
                <w:i/>
                <w:iCs/>
                <w:sz w:val="18"/>
                <w:szCs w:val="18"/>
              </w:rPr>
            </w:pPr>
            <w:r w:rsidRPr="00B65372">
              <w:rPr>
                <w:b/>
                <w:sz w:val="18"/>
                <w:szCs w:val="18"/>
                <w:lang w:val="en-GB"/>
              </w:rPr>
              <w:t>Part I</w:t>
            </w:r>
            <w:r w:rsidR="002775B7" w:rsidRPr="00B65372">
              <w:rPr>
                <w:b/>
                <w:sz w:val="18"/>
                <w:szCs w:val="18"/>
                <w:lang w:val="en-GB"/>
              </w:rPr>
              <w:t xml:space="preserve"> /</w:t>
            </w:r>
            <w:r w:rsidR="002775B7" w:rsidRPr="00B65372">
              <w:rPr>
                <w:b/>
                <w:i/>
                <w:iCs/>
                <w:sz w:val="18"/>
                <w:szCs w:val="18"/>
              </w:rPr>
              <w:t xml:space="preserve"> I dalis:</w:t>
            </w:r>
          </w:p>
          <w:p w14:paraId="05F646C6" w14:textId="77777777" w:rsidR="002775B7" w:rsidRPr="00B65372" w:rsidRDefault="00FD702F" w:rsidP="00B77308">
            <w:pPr>
              <w:pStyle w:val="Point0"/>
              <w:spacing w:before="8" w:after="8"/>
              <w:ind w:left="941" w:hanging="941"/>
              <w:contextualSpacing/>
              <w:rPr>
                <w:i/>
                <w:iCs/>
                <w:sz w:val="18"/>
                <w:szCs w:val="18"/>
              </w:rPr>
            </w:pPr>
            <w:r w:rsidRPr="00B65372">
              <w:rPr>
                <w:sz w:val="18"/>
                <w:szCs w:val="18"/>
                <w:lang w:val="en-GB"/>
              </w:rPr>
              <w:t>Box I.20</w:t>
            </w:r>
            <w:r w:rsidR="002775B7" w:rsidRPr="00B65372">
              <w:rPr>
                <w:sz w:val="18"/>
                <w:szCs w:val="18"/>
                <w:lang w:val="en-GB"/>
              </w:rPr>
              <w:t xml:space="preserve"> /</w:t>
            </w:r>
            <w:r w:rsidR="002775B7" w:rsidRPr="00B65372">
              <w:rPr>
                <w:i/>
                <w:iCs/>
                <w:sz w:val="18"/>
                <w:szCs w:val="18"/>
              </w:rPr>
              <w:t xml:space="preserve"> I.20 langelis.</w:t>
            </w:r>
          </w:p>
          <w:p w14:paraId="2F770F5C" w14:textId="5405CC81" w:rsidR="00FD702F" w:rsidRPr="00B65372" w:rsidRDefault="00FD702F" w:rsidP="00B77308">
            <w:pPr>
              <w:pStyle w:val="Point0"/>
              <w:spacing w:before="8" w:after="8"/>
              <w:ind w:left="941" w:hanging="941"/>
              <w:contextualSpacing/>
              <w:rPr>
                <w:sz w:val="18"/>
                <w:szCs w:val="18"/>
                <w:lang w:val="en-GB"/>
              </w:rPr>
            </w:pPr>
            <w:r w:rsidRPr="00B65372">
              <w:rPr>
                <w:sz w:val="18"/>
                <w:szCs w:val="18"/>
                <w:lang w:val="en-GB"/>
              </w:rPr>
              <w:tab/>
              <w:t xml:space="preserve"> Certified as or for: indicate </w:t>
            </w:r>
            <w:r w:rsidR="002775B7" w:rsidRPr="00B65372">
              <w:rPr>
                <w:sz w:val="18"/>
                <w:szCs w:val="18"/>
                <w:lang w:val="en-GB"/>
              </w:rPr>
              <w:t>/</w:t>
            </w:r>
          </w:p>
          <w:p w14:paraId="58460A66" w14:textId="2305005E" w:rsidR="002775B7" w:rsidRPr="00B65372" w:rsidRDefault="002775B7" w:rsidP="002775B7">
            <w:pPr>
              <w:pStyle w:val="Point0"/>
              <w:spacing w:before="8" w:after="8"/>
              <w:ind w:left="941" w:hanging="941"/>
              <w:contextualSpacing/>
              <w:rPr>
                <w:i/>
                <w:iCs/>
                <w:sz w:val="18"/>
                <w:szCs w:val="18"/>
              </w:rPr>
            </w:pPr>
            <w:r w:rsidRPr="00B65372">
              <w:rPr>
                <w:i/>
                <w:iCs/>
                <w:sz w:val="18"/>
                <w:szCs w:val="18"/>
              </w:rPr>
              <w:tab/>
              <w:t xml:space="preserve">Sertifikato pobūdis arba gyvūno paskirtis: nurodyti: </w:t>
            </w:r>
          </w:p>
          <w:p w14:paraId="059518AA" w14:textId="3453A4D8" w:rsidR="00FD702F" w:rsidRPr="00B65372" w:rsidRDefault="00FD702F" w:rsidP="00B77308">
            <w:pPr>
              <w:pStyle w:val="ListParagraph"/>
              <w:numPr>
                <w:ilvl w:val="0"/>
                <w:numId w:val="2"/>
              </w:numPr>
              <w:spacing w:before="8" w:after="8"/>
              <w:rPr>
                <w:sz w:val="18"/>
                <w:szCs w:val="18"/>
                <w:lang w:val="en-GB"/>
              </w:rPr>
            </w:pPr>
            <w:r w:rsidRPr="00B65372">
              <w:rPr>
                <w:sz w:val="18"/>
                <w:szCs w:val="18"/>
                <w:lang w:val="en-GB"/>
              </w:rPr>
              <w:t>"Further keeping" where dogs, cats or ferrets are moved in accordance with Title V of Part II of Delegated Regulation (EU) 2020/692;</w:t>
            </w:r>
            <w:r w:rsidR="002775B7" w:rsidRPr="00B65372">
              <w:rPr>
                <w:sz w:val="18"/>
                <w:szCs w:val="18"/>
                <w:lang w:val="en-GB"/>
              </w:rPr>
              <w:t xml:space="preserve"> /</w:t>
            </w:r>
          </w:p>
          <w:p w14:paraId="4C66FA67" w14:textId="77777777" w:rsidR="002775B7" w:rsidRPr="00B65372" w:rsidRDefault="002775B7" w:rsidP="002775B7">
            <w:pPr>
              <w:pStyle w:val="ListParagraph"/>
              <w:spacing w:before="8" w:after="8"/>
              <w:ind w:left="1305"/>
              <w:rPr>
                <w:i/>
                <w:iCs/>
                <w:sz w:val="18"/>
                <w:szCs w:val="18"/>
              </w:rPr>
            </w:pPr>
            <w:r w:rsidRPr="00B65372">
              <w:rPr>
                <w:i/>
                <w:iCs/>
                <w:sz w:val="18"/>
                <w:szCs w:val="18"/>
              </w:rPr>
              <w:lastRenderedPageBreak/>
              <w:t>„tolesnis laikymas“, jeigu šunys, katės arba šeškai perkeliami pagal Deleguotojo reglamento (ES) 2020/692 II dalies V antraštinę dalį;</w:t>
            </w:r>
          </w:p>
          <w:p w14:paraId="43DFD5E0" w14:textId="602EA00C" w:rsidR="00FD702F" w:rsidRPr="00B65372" w:rsidRDefault="00FD702F" w:rsidP="00B77308">
            <w:pPr>
              <w:pStyle w:val="ListParagraph"/>
              <w:numPr>
                <w:ilvl w:val="0"/>
                <w:numId w:val="2"/>
              </w:numPr>
              <w:spacing w:before="8" w:after="8"/>
              <w:rPr>
                <w:sz w:val="18"/>
                <w:szCs w:val="18"/>
                <w:lang w:val="en-GB"/>
              </w:rPr>
            </w:pPr>
            <w:r w:rsidRPr="00B65372">
              <w:rPr>
                <w:sz w:val="18"/>
                <w:szCs w:val="18"/>
                <w:lang w:val="en-GB"/>
              </w:rPr>
              <w:t>Confined establishment: as defined in Article 4(48) of Regulation (EU) 2016/429 of the European Parliament and of the Council;</w:t>
            </w:r>
            <w:r w:rsidR="002775B7" w:rsidRPr="00B65372">
              <w:rPr>
                <w:sz w:val="18"/>
                <w:szCs w:val="18"/>
                <w:lang w:val="en-GB"/>
              </w:rPr>
              <w:t xml:space="preserve"> /</w:t>
            </w:r>
          </w:p>
          <w:p w14:paraId="29EE4189" w14:textId="77777777" w:rsidR="002775B7" w:rsidRPr="00B65372" w:rsidRDefault="002775B7" w:rsidP="002775B7">
            <w:pPr>
              <w:pStyle w:val="ListParagraph"/>
              <w:spacing w:before="8" w:after="8"/>
              <w:ind w:left="1305"/>
              <w:rPr>
                <w:i/>
                <w:iCs/>
                <w:sz w:val="18"/>
                <w:szCs w:val="18"/>
              </w:rPr>
            </w:pPr>
            <w:r w:rsidRPr="00B65372">
              <w:rPr>
                <w:i/>
                <w:iCs/>
                <w:sz w:val="18"/>
                <w:szCs w:val="18"/>
              </w:rPr>
              <w:t>atskirtam ūkiui: kaip apibrėžta Europos Parlamento ir Tarybos reglamento (ES) 2016/429 4 straipsnio 48 dalyje;</w:t>
            </w:r>
          </w:p>
          <w:p w14:paraId="7D1CBAFA" w14:textId="6CA3E5C0" w:rsidR="00FD702F" w:rsidRPr="00B65372" w:rsidRDefault="00FD702F" w:rsidP="00B77308">
            <w:pPr>
              <w:pStyle w:val="ListParagraph"/>
              <w:numPr>
                <w:ilvl w:val="0"/>
                <w:numId w:val="2"/>
              </w:numPr>
              <w:spacing w:before="8" w:after="8"/>
              <w:rPr>
                <w:sz w:val="18"/>
                <w:szCs w:val="18"/>
                <w:lang w:val="en-GB"/>
              </w:rPr>
            </w:pPr>
            <w:r w:rsidRPr="00B65372">
              <w:rPr>
                <w:sz w:val="18"/>
                <w:szCs w:val="18"/>
                <w:lang w:val="en-GB"/>
              </w:rPr>
              <w:t>Approved quarantine establishment: as defined in Article 3(9) of Commission Delegated Regulation (EU) 2020/688</w:t>
            </w:r>
            <w:r w:rsidR="002775B7" w:rsidRPr="00B65372">
              <w:rPr>
                <w:sz w:val="18"/>
                <w:szCs w:val="18"/>
                <w:lang w:val="en-GB"/>
              </w:rPr>
              <w:t xml:space="preserve"> /</w:t>
            </w:r>
          </w:p>
          <w:p w14:paraId="13585633" w14:textId="77777777" w:rsidR="002775B7" w:rsidRPr="00B65372" w:rsidRDefault="002775B7" w:rsidP="002775B7">
            <w:pPr>
              <w:pStyle w:val="ListParagraph"/>
              <w:spacing w:before="8" w:after="8"/>
              <w:ind w:left="1305"/>
              <w:rPr>
                <w:i/>
                <w:iCs/>
                <w:sz w:val="18"/>
                <w:szCs w:val="18"/>
              </w:rPr>
            </w:pPr>
            <w:r w:rsidRPr="00B65372">
              <w:rPr>
                <w:i/>
                <w:iCs/>
                <w:sz w:val="18"/>
                <w:szCs w:val="18"/>
              </w:rPr>
              <w:t>patvirtintam karantino ūkiui: kaip apibrėžta Komisijos deleguotojo reglamento (ES) 2020/688 3 straipsnio 9 dalyje;</w:t>
            </w:r>
          </w:p>
          <w:p w14:paraId="523E0965" w14:textId="67CA09CB" w:rsidR="00FD702F" w:rsidRPr="00B65372" w:rsidRDefault="00FD702F" w:rsidP="00B77308">
            <w:pPr>
              <w:pStyle w:val="Point0"/>
              <w:numPr>
                <w:ilvl w:val="0"/>
                <w:numId w:val="2"/>
              </w:numPr>
              <w:spacing w:before="8" w:after="8"/>
              <w:contextualSpacing/>
              <w:rPr>
                <w:sz w:val="18"/>
                <w:szCs w:val="18"/>
                <w:lang w:val="en-GB"/>
              </w:rPr>
            </w:pPr>
            <w:r w:rsidRPr="00B65372">
              <w:rPr>
                <w:sz w:val="18"/>
                <w:szCs w:val="18"/>
                <w:lang w:val="en-GB"/>
              </w:rPr>
              <w:t>"others" where dogs (</w:t>
            </w:r>
            <w:r w:rsidRPr="00B65372">
              <w:rPr>
                <w:i/>
                <w:sz w:val="18"/>
                <w:szCs w:val="18"/>
                <w:lang w:val="en-GB"/>
              </w:rPr>
              <w:t>Canis lupus familiaris</w:t>
            </w:r>
            <w:r w:rsidRPr="00B65372">
              <w:rPr>
                <w:sz w:val="18"/>
                <w:szCs w:val="18"/>
                <w:lang w:val="en-GB"/>
              </w:rPr>
              <w:t>), cats (</w:t>
            </w:r>
            <w:r w:rsidRPr="00B65372">
              <w:rPr>
                <w:i/>
                <w:sz w:val="18"/>
                <w:szCs w:val="18"/>
                <w:lang w:val="en-GB"/>
              </w:rPr>
              <w:t>Felis silvestris catus</w:t>
            </w:r>
            <w:r w:rsidRPr="00B65372">
              <w:rPr>
                <w:sz w:val="18"/>
                <w:szCs w:val="18"/>
                <w:lang w:val="en-GB"/>
              </w:rPr>
              <w:t>) or ferrets (</w:t>
            </w:r>
            <w:r w:rsidRPr="00B65372">
              <w:rPr>
                <w:i/>
                <w:sz w:val="18"/>
                <w:szCs w:val="18"/>
                <w:lang w:val="en-GB"/>
              </w:rPr>
              <w:t>Mustela putorius furo</w:t>
            </w:r>
            <w:r w:rsidRPr="00B65372">
              <w:rPr>
                <w:sz w:val="18"/>
                <w:szCs w:val="18"/>
                <w:lang w:val="en-GB"/>
              </w:rPr>
              <w:t xml:space="preserve">) are moved in accordance with Article 5(4) of Regulation (EU) No 576/2013 of the European Parliament and of the Council. </w:t>
            </w:r>
            <w:r w:rsidR="002775B7" w:rsidRPr="00B65372">
              <w:rPr>
                <w:sz w:val="18"/>
                <w:szCs w:val="18"/>
                <w:lang w:val="en-GB"/>
              </w:rPr>
              <w:t xml:space="preserve"> /</w:t>
            </w:r>
          </w:p>
          <w:p w14:paraId="0632C333" w14:textId="77777777" w:rsidR="00532105" w:rsidRPr="00B65372" w:rsidRDefault="00532105" w:rsidP="002775B7">
            <w:pPr>
              <w:pStyle w:val="Point0"/>
              <w:spacing w:before="8" w:after="8"/>
              <w:ind w:left="1305" w:firstLine="0"/>
              <w:contextualSpacing/>
              <w:rPr>
                <w:i/>
                <w:iCs/>
                <w:sz w:val="18"/>
                <w:szCs w:val="18"/>
              </w:rPr>
            </w:pPr>
            <w:r w:rsidRPr="00B65372">
              <w:rPr>
                <w:i/>
                <w:iCs/>
                <w:sz w:val="18"/>
                <w:szCs w:val="18"/>
              </w:rPr>
              <w:t xml:space="preserve">„kita“, kai šunys (lot. Canis lupus familiaris), katės (lot. Felis silvestris catus) ar šeškai (lot. Mustela putorius furo) perkeliami pagal Europos Parlamento ir Tarybos reglamento (ES) Nr. 576/2013 5 straipsnio 4 dalį. </w:t>
            </w:r>
          </w:p>
          <w:p w14:paraId="758DCDA9" w14:textId="77777777" w:rsidR="00532105" w:rsidRPr="00B65372" w:rsidRDefault="00532105" w:rsidP="00B77308">
            <w:pPr>
              <w:pStyle w:val="Point0"/>
              <w:spacing w:before="8" w:after="8"/>
              <w:ind w:left="1305" w:firstLine="0"/>
              <w:contextualSpacing/>
              <w:rPr>
                <w:sz w:val="18"/>
                <w:szCs w:val="18"/>
                <w:lang w:val="en-GB"/>
              </w:rPr>
            </w:pPr>
          </w:p>
          <w:p w14:paraId="30FB5C35" w14:textId="77777777" w:rsidR="00FD702F" w:rsidRPr="00B65372" w:rsidRDefault="00FD702F" w:rsidP="00B77308">
            <w:pPr>
              <w:widowControl w:val="0"/>
              <w:spacing w:before="8" w:after="8"/>
              <w:contextualSpacing/>
              <w:jc w:val="left"/>
              <w:rPr>
                <w:b/>
                <w:bCs/>
                <w:sz w:val="18"/>
                <w:szCs w:val="18"/>
                <w:lang w:val="en-GB"/>
              </w:rPr>
            </w:pPr>
          </w:p>
          <w:p w14:paraId="4E242B89" w14:textId="7FC7E37F" w:rsidR="002775B7" w:rsidRPr="00B65372" w:rsidRDefault="00FD702F" w:rsidP="002775B7">
            <w:pPr>
              <w:widowControl w:val="0"/>
              <w:spacing w:before="8" w:after="8"/>
              <w:contextualSpacing/>
              <w:jc w:val="left"/>
              <w:rPr>
                <w:b/>
                <w:bCs/>
                <w:sz w:val="18"/>
                <w:szCs w:val="18"/>
              </w:rPr>
            </w:pPr>
            <w:r w:rsidRPr="00B65372">
              <w:rPr>
                <w:b/>
                <w:sz w:val="18"/>
                <w:szCs w:val="18"/>
                <w:lang w:val="en-GB"/>
              </w:rPr>
              <w:t>Part II</w:t>
            </w:r>
            <w:r w:rsidR="002775B7" w:rsidRPr="00B65372">
              <w:rPr>
                <w:b/>
                <w:sz w:val="18"/>
                <w:szCs w:val="18"/>
                <w:lang w:val="en-GB"/>
              </w:rPr>
              <w:t xml:space="preserve"> /</w:t>
            </w:r>
            <w:r w:rsidR="002775B7" w:rsidRPr="00B65372">
              <w:rPr>
                <w:b/>
                <w:i/>
                <w:iCs/>
                <w:sz w:val="18"/>
                <w:szCs w:val="18"/>
              </w:rPr>
              <w:t xml:space="preserve"> II dalis</w:t>
            </w:r>
            <w:r w:rsidR="002775B7" w:rsidRPr="00B65372">
              <w:rPr>
                <w:b/>
                <w:sz w:val="18"/>
                <w:szCs w:val="18"/>
              </w:rPr>
              <w:t>:</w:t>
            </w:r>
          </w:p>
          <w:p w14:paraId="360D220A" w14:textId="5CA7167C" w:rsidR="00FD702F" w:rsidRPr="00B65372" w:rsidRDefault="00FD702F" w:rsidP="00B77308">
            <w:pPr>
              <w:widowControl w:val="0"/>
              <w:spacing w:before="8" w:after="8"/>
              <w:contextualSpacing/>
              <w:jc w:val="left"/>
              <w:rPr>
                <w:b/>
                <w:bCs/>
                <w:sz w:val="18"/>
                <w:szCs w:val="18"/>
                <w:lang w:val="en-GB"/>
              </w:rPr>
            </w:pPr>
          </w:p>
          <w:p w14:paraId="30DFA9BB" w14:textId="0DA62950"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(1)</w:t>
            </w:r>
            <w:r w:rsidRPr="00B65372">
              <w:rPr>
                <w:sz w:val="18"/>
                <w:szCs w:val="18"/>
                <w:lang w:val="en-GB"/>
              </w:rPr>
              <w:tab/>
              <w:t xml:space="preserve">Code of the zone as it appears in Column 2 of Part 1 of Annex VIII to Implementing Regulation (EU) </w:t>
            </w:r>
            <w:r w:rsidR="00B77308" w:rsidRPr="00B65372">
              <w:rPr>
                <w:i/>
                <w:iCs/>
                <w:sz w:val="18"/>
                <w:szCs w:val="18"/>
                <w:lang w:val="en-AU"/>
              </w:rPr>
              <w:t xml:space="preserve"> </w:t>
            </w:r>
            <w:r w:rsidR="00B77308" w:rsidRPr="00B65372">
              <w:rPr>
                <w:sz w:val="18"/>
                <w:szCs w:val="18"/>
                <w:lang w:val="en-GB"/>
              </w:rPr>
              <w:t>2021/404</w:t>
            </w:r>
            <w:r w:rsidRPr="00B65372">
              <w:rPr>
                <w:sz w:val="18"/>
                <w:szCs w:val="18"/>
                <w:lang w:val="en-GB"/>
              </w:rPr>
              <w:t>.</w:t>
            </w:r>
            <w:r w:rsidR="00F369F5" w:rsidRPr="00B65372">
              <w:rPr>
                <w:sz w:val="18"/>
                <w:szCs w:val="18"/>
                <w:lang w:val="en-GB"/>
              </w:rPr>
              <w:t xml:space="preserve"> /</w:t>
            </w:r>
          </w:p>
          <w:p w14:paraId="0BE90405" w14:textId="4C0EB4C1" w:rsidR="002775B7" w:rsidRPr="00B65372" w:rsidRDefault="002775B7" w:rsidP="002775B7">
            <w:pPr>
              <w:pStyle w:val="Point0"/>
              <w:spacing w:before="8" w:after="8"/>
              <w:contextualSpacing/>
              <w:rPr>
                <w:i/>
                <w:iCs/>
                <w:sz w:val="18"/>
                <w:szCs w:val="18"/>
              </w:rPr>
            </w:pPr>
            <w:r w:rsidRPr="00B65372">
              <w:rPr>
                <w:i/>
                <w:iCs/>
                <w:sz w:val="18"/>
                <w:szCs w:val="18"/>
              </w:rPr>
              <w:tab/>
              <w:t xml:space="preserve">Zonos kodas, nurodytas Įgyvendinimo reglamento (ES) </w:t>
            </w:r>
            <w:r w:rsidRPr="00B65372">
              <w:rPr>
                <w:i/>
                <w:iCs/>
                <w:sz w:val="18"/>
                <w:szCs w:val="18"/>
                <w:lang w:val="en-AU"/>
              </w:rPr>
              <w:t xml:space="preserve"> </w:t>
            </w:r>
            <w:r w:rsidRPr="00B65372">
              <w:rPr>
                <w:sz w:val="18"/>
                <w:szCs w:val="18"/>
                <w:lang w:val="en-GB"/>
              </w:rPr>
              <w:t>2021/404</w:t>
            </w:r>
            <w:r w:rsidRPr="00B65372">
              <w:rPr>
                <w:i/>
                <w:iCs/>
                <w:sz w:val="18"/>
                <w:szCs w:val="18"/>
              </w:rPr>
              <w:t xml:space="preserve"> VIII priedo 1 dalies lentelės 2 skiltyje.</w:t>
            </w:r>
          </w:p>
          <w:p w14:paraId="0F7F4B72" w14:textId="6A5233A5"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(2)</w:t>
            </w:r>
            <w:r w:rsidRPr="00B65372">
              <w:rPr>
                <w:sz w:val="18"/>
                <w:szCs w:val="18"/>
                <w:lang w:val="en-GB"/>
              </w:rPr>
              <w:tab/>
              <w:t>Keep as appropriate.</w:t>
            </w:r>
            <w:r w:rsidR="00F369F5" w:rsidRPr="00B65372">
              <w:rPr>
                <w:sz w:val="18"/>
                <w:szCs w:val="18"/>
                <w:lang w:val="en-GB"/>
              </w:rPr>
              <w:t xml:space="preserve"> /</w:t>
            </w:r>
          </w:p>
          <w:p w14:paraId="2A17C611" w14:textId="20B0BC4B" w:rsidR="002775B7" w:rsidRPr="00B65372" w:rsidRDefault="002775B7" w:rsidP="002775B7">
            <w:pPr>
              <w:pStyle w:val="Point0"/>
              <w:spacing w:before="8" w:after="8"/>
              <w:contextualSpacing/>
              <w:rPr>
                <w:i/>
                <w:iCs/>
                <w:sz w:val="18"/>
                <w:szCs w:val="18"/>
              </w:rPr>
            </w:pPr>
            <w:r w:rsidRPr="00B65372">
              <w:rPr>
                <w:i/>
                <w:iCs/>
                <w:sz w:val="18"/>
                <w:szCs w:val="18"/>
              </w:rPr>
              <w:tab/>
              <w:t>Palikti tinkamą įrašą.</w:t>
            </w:r>
          </w:p>
          <w:p w14:paraId="217E0618" w14:textId="6CAD7410"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(3)</w:t>
            </w:r>
            <w:r w:rsidRPr="00B65372">
              <w:rPr>
                <w:sz w:val="18"/>
                <w:szCs w:val="18"/>
                <w:lang w:val="en-GB"/>
              </w:rPr>
              <w:tab/>
              <w:t>Not applicable to the movement of dogs, cats and ferrets other than non-commercial movements kept as pet animals in households that cannot be carried out in accordance with the conditions laid down in Article 245(2) or Article 246(1) and (2) of Regulation (EU) 2016/429.</w:t>
            </w:r>
            <w:r w:rsidR="00F369F5" w:rsidRPr="00B65372">
              <w:rPr>
                <w:sz w:val="18"/>
                <w:szCs w:val="18"/>
                <w:lang w:val="en-GB"/>
              </w:rPr>
              <w:t xml:space="preserve"> /</w:t>
            </w:r>
          </w:p>
          <w:p w14:paraId="65FA150E" w14:textId="27BD5909" w:rsidR="002775B7" w:rsidRPr="00B65372" w:rsidRDefault="002775B7" w:rsidP="002775B7">
            <w:pPr>
              <w:pStyle w:val="Point0"/>
              <w:spacing w:before="8" w:after="8"/>
              <w:contextualSpacing/>
              <w:rPr>
                <w:i/>
                <w:iCs/>
                <w:sz w:val="18"/>
                <w:szCs w:val="18"/>
              </w:rPr>
            </w:pPr>
            <w:r w:rsidRPr="00B65372">
              <w:rPr>
                <w:i/>
                <w:iCs/>
                <w:sz w:val="18"/>
                <w:szCs w:val="18"/>
              </w:rPr>
              <w:tab/>
              <w:t>Netaikoma, jei šunų, kačių arba šeškų, kurie namų ūkiuose laikomi kaip gyvūnai augintiniai, negalima perkelti nekomerciniais tikslais pagal Reglamento (ES) 2016/429 245 straipsnio 2 dalyje arba 246 straipsnio 1 ir 2 dalyse nustatytas sąlygas.</w:t>
            </w:r>
          </w:p>
          <w:p w14:paraId="7ABC8A9A" w14:textId="002DB08B"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(4)</w:t>
            </w:r>
            <w:r w:rsidRPr="00B65372">
              <w:rPr>
                <w:sz w:val="18"/>
                <w:szCs w:val="18"/>
                <w:lang w:val="en-GB"/>
              </w:rPr>
              <w:tab/>
              <w:t>Date of loading: it cannot be a date prior to the date of authorisation of the zone for entry into the Union, or a date in a period when restriction measures have been adopted by the Union against entries of these animals from the zone.</w:t>
            </w:r>
            <w:r w:rsidR="00F369F5" w:rsidRPr="00B65372">
              <w:rPr>
                <w:sz w:val="18"/>
                <w:szCs w:val="18"/>
                <w:lang w:val="en-GB"/>
              </w:rPr>
              <w:t xml:space="preserve"> /</w:t>
            </w:r>
          </w:p>
          <w:p w14:paraId="6D4AC02C" w14:textId="4743CD8A" w:rsidR="002775B7" w:rsidRPr="00B65372" w:rsidRDefault="002775B7" w:rsidP="002775B7">
            <w:pPr>
              <w:pStyle w:val="Point0"/>
              <w:spacing w:before="8" w:after="8"/>
              <w:contextualSpacing/>
              <w:rPr>
                <w:i/>
                <w:iCs/>
                <w:sz w:val="18"/>
                <w:szCs w:val="18"/>
              </w:rPr>
            </w:pPr>
            <w:r w:rsidRPr="00B65372">
              <w:rPr>
                <w:i/>
                <w:iCs/>
                <w:sz w:val="18"/>
                <w:szCs w:val="18"/>
              </w:rPr>
              <w:tab/>
              <w:t>Pakrovimo data. Ši data negali būti ankstesnė už leidimo įvežti gyvūnus į Sąjungą iš šios zonos datą arba už datą tuo laikotarpiu, kai taikomos Sąjungos priimtos priemonės, draudžiančios įvežti šiuos gyvūnus iš šios zonos.</w:t>
            </w:r>
          </w:p>
          <w:p w14:paraId="2E1E2584" w14:textId="1F7E5A07"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(5)</w:t>
            </w:r>
            <w:r w:rsidRPr="00B65372">
              <w:rPr>
                <w:sz w:val="18"/>
                <w:szCs w:val="18"/>
                <w:lang w:val="en-GB"/>
              </w:rPr>
              <w:tab/>
              <w:t>Any revaccination must be considered a primary vaccination if it was not carried out within the period of validity of a previous vaccination.</w:t>
            </w:r>
            <w:r w:rsidR="00F369F5" w:rsidRPr="00B65372">
              <w:rPr>
                <w:sz w:val="18"/>
                <w:szCs w:val="18"/>
                <w:lang w:val="en-GB"/>
              </w:rPr>
              <w:t xml:space="preserve"> /</w:t>
            </w:r>
          </w:p>
          <w:p w14:paraId="71E8DDD1" w14:textId="0D43975C" w:rsidR="002775B7" w:rsidRPr="00B65372" w:rsidRDefault="002775B7" w:rsidP="002775B7">
            <w:pPr>
              <w:pStyle w:val="Point0"/>
              <w:spacing w:before="8" w:after="8"/>
              <w:contextualSpacing/>
              <w:rPr>
                <w:i/>
                <w:iCs/>
                <w:sz w:val="18"/>
                <w:szCs w:val="18"/>
              </w:rPr>
            </w:pPr>
            <w:r w:rsidRPr="00B65372">
              <w:rPr>
                <w:i/>
                <w:iCs/>
                <w:sz w:val="18"/>
                <w:szCs w:val="18"/>
              </w:rPr>
              <w:tab/>
              <w:t>Pakartotinė vakcinacija turi būti laikoma pirmine, jei ji nebuvo atlikta per ankstesnės vakcinacijos galiojimo laikotarpį.</w:t>
            </w:r>
          </w:p>
          <w:p w14:paraId="5591FE43" w14:textId="26B68780"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(6)</w:t>
            </w:r>
            <w:r w:rsidRPr="00B65372">
              <w:rPr>
                <w:sz w:val="18"/>
                <w:szCs w:val="18"/>
                <w:lang w:val="en-GB"/>
              </w:rPr>
              <w:tab/>
              <w:t>A certified copy of the identification and vaccination details of the animals concerned shall be attached to the certificate.</w:t>
            </w:r>
            <w:r w:rsidR="00F369F5" w:rsidRPr="00B65372">
              <w:rPr>
                <w:sz w:val="18"/>
                <w:szCs w:val="18"/>
                <w:lang w:val="en-GB"/>
              </w:rPr>
              <w:t xml:space="preserve"> /</w:t>
            </w:r>
          </w:p>
          <w:p w14:paraId="673F38A8" w14:textId="1BC0EB56" w:rsidR="002775B7" w:rsidRPr="00B65372" w:rsidRDefault="002775B7" w:rsidP="002775B7">
            <w:pPr>
              <w:pStyle w:val="Point0"/>
              <w:spacing w:before="8" w:after="8"/>
              <w:contextualSpacing/>
              <w:rPr>
                <w:i/>
                <w:iCs/>
                <w:sz w:val="18"/>
                <w:szCs w:val="18"/>
              </w:rPr>
            </w:pPr>
            <w:r w:rsidRPr="00B65372">
              <w:rPr>
                <w:i/>
                <w:iCs/>
                <w:sz w:val="18"/>
                <w:szCs w:val="18"/>
              </w:rPr>
              <w:tab/>
              <w:t>Prie sertifikato pridedama informacijos apie susijusių gyvūnų tapatybę ir vakcinaciją patvirtinta kopija.</w:t>
            </w:r>
          </w:p>
          <w:p w14:paraId="5CD42ADA" w14:textId="15C84F36"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(7)</w:t>
            </w:r>
            <w:r w:rsidRPr="00B65372">
              <w:rPr>
                <w:sz w:val="18"/>
                <w:szCs w:val="18"/>
                <w:lang w:val="en-GB"/>
              </w:rPr>
              <w:tab/>
              <w:t>The rabies antibody titration test referred to in point II.5:</w:t>
            </w:r>
            <w:r w:rsidR="00F369F5" w:rsidRPr="00B65372">
              <w:rPr>
                <w:sz w:val="18"/>
                <w:szCs w:val="18"/>
                <w:lang w:val="en-GB"/>
              </w:rPr>
              <w:t xml:space="preserve"> /</w:t>
            </w:r>
          </w:p>
          <w:p w14:paraId="491325B2" w14:textId="7BE96D1B" w:rsidR="002775B7" w:rsidRPr="00B65372" w:rsidRDefault="002775B7" w:rsidP="002775B7">
            <w:pPr>
              <w:pStyle w:val="Point0"/>
              <w:spacing w:before="8" w:after="8"/>
              <w:contextualSpacing/>
              <w:rPr>
                <w:i/>
                <w:iCs/>
                <w:sz w:val="18"/>
                <w:szCs w:val="18"/>
              </w:rPr>
            </w:pPr>
            <w:r w:rsidRPr="00B65372">
              <w:rPr>
                <w:i/>
                <w:iCs/>
                <w:sz w:val="18"/>
                <w:szCs w:val="18"/>
              </w:rPr>
              <w:tab/>
              <w:t>Pasiutligės antikūnų titravimo tyrimas, nurodytas II.5 punkte:</w:t>
            </w:r>
          </w:p>
          <w:p w14:paraId="527CD738" w14:textId="798C4005" w:rsidR="00FD702F" w:rsidRPr="00B65372" w:rsidRDefault="00FD702F" w:rsidP="00B77308">
            <w:pPr>
              <w:pStyle w:val="Point0"/>
              <w:tabs>
                <w:tab w:val="left" w:pos="1225"/>
              </w:tabs>
              <w:spacing w:before="8" w:after="8"/>
              <w:ind w:left="1225" w:hanging="284"/>
              <w:contextualSpacing/>
              <w:rPr>
                <w:sz w:val="18"/>
                <w:szCs w:val="18"/>
                <w:lang w:val="en-GB"/>
              </w:rPr>
            </w:pPr>
            <w:r w:rsidRPr="00B65372">
              <w:rPr>
                <w:sz w:val="18"/>
                <w:szCs w:val="18"/>
                <w:lang w:val="en-GB"/>
              </w:rPr>
              <w:t>-</w:t>
            </w:r>
            <w:r w:rsidRPr="00B65372">
              <w:rPr>
                <w:sz w:val="18"/>
                <w:szCs w:val="18"/>
                <w:lang w:val="en-GB"/>
              </w:rPr>
              <w:tab/>
              <w:t>must be carried out on a sample collected by a veterinarian authorised by the competent authority, at least 30 days after the date of vaccination and three months before the date of import</w:t>
            </w:r>
            <w:r w:rsidRPr="00B65372">
              <w:rPr>
                <w:i/>
                <w:sz w:val="18"/>
                <w:szCs w:val="18"/>
                <w:lang w:val="en-GB"/>
              </w:rPr>
              <w:t>;</w:t>
            </w:r>
            <w:r w:rsidR="00F369F5" w:rsidRPr="00B65372">
              <w:rPr>
                <w:i/>
                <w:sz w:val="18"/>
                <w:szCs w:val="18"/>
                <w:lang w:val="en-GB"/>
              </w:rPr>
              <w:t xml:space="preserve"> /</w:t>
            </w:r>
          </w:p>
          <w:p w14:paraId="70099008" w14:textId="1480F8D4" w:rsidR="002775B7" w:rsidRPr="00B65372" w:rsidRDefault="002775B7" w:rsidP="002775B7">
            <w:pPr>
              <w:pStyle w:val="Point0"/>
              <w:tabs>
                <w:tab w:val="left" w:pos="1225"/>
              </w:tabs>
              <w:spacing w:before="8" w:after="8"/>
              <w:ind w:left="1225" w:hanging="284"/>
              <w:contextualSpacing/>
              <w:rPr>
                <w:i/>
                <w:iCs/>
                <w:sz w:val="18"/>
                <w:szCs w:val="18"/>
              </w:rPr>
            </w:pPr>
            <w:r w:rsidRPr="00B65372">
              <w:rPr>
                <w:i/>
                <w:iCs/>
                <w:sz w:val="18"/>
                <w:szCs w:val="18"/>
              </w:rPr>
              <w:tab/>
              <w:t>turi būti atliekamas tiriant ne anksčiau kaip 30 dienų po vakcinavimo datos ir trys mėnesiai iki įvežimo datos kompetentingos institucijos įgalioto veterinarijos gydytojo paimtą mėginį;</w:t>
            </w:r>
          </w:p>
          <w:p w14:paraId="1A595A02" w14:textId="767D7A1F" w:rsidR="00FD702F" w:rsidRPr="00B65372" w:rsidRDefault="00FD702F" w:rsidP="00B77308">
            <w:pPr>
              <w:pStyle w:val="Point0"/>
              <w:tabs>
                <w:tab w:val="left" w:pos="1225"/>
              </w:tabs>
              <w:spacing w:before="8" w:after="8"/>
              <w:ind w:left="1225" w:hanging="284"/>
              <w:contextualSpacing/>
              <w:rPr>
                <w:sz w:val="18"/>
                <w:szCs w:val="18"/>
                <w:lang w:val="en-GB"/>
              </w:rPr>
            </w:pPr>
            <w:r w:rsidRPr="00B65372">
              <w:rPr>
                <w:sz w:val="18"/>
                <w:szCs w:val="18"/>
                <w:lang w:val="en-GB"/>
              </w:rPr>
              <w:t>-</w:t>
            </w:r>
            <w:r w:rsidRPr="00B65372">
              <w:rPr>
                <w:sz w:val="18"/>
                <w:szCs w:val="18"/>
                <w:lang w:val="en-GB"/>
              </w:rPr>
              <w:tab/>
              <w:t>must measure a level of neutralising antibody to rabies virus in serum equal to or greater than 0,5 IU/ml;</w:t>
            </w:r>
            <w:r w:rsidR="00F369F5" w:rsidRPr="00B65372">
              <w:rPr>
                <w:sz w:val="18"/>
                <w:szCs w:val="18"/>
                <w:lang w:val="en-GB"/>
              </w:rPr>
              <w:t xml:space="preserve"> /</w:t>
            </w:r>
          </w:p>
          <w:p w14:paraId="47BED283" w14:textId="32D69DFB" w:rsidR="002775B7" w:rsidRPr="00B65372" w:rsidRDefault="002775B7" w:rsidP="002775B7">
            <w:pPr>
              <w:pStyle w:val="Point0"/>
              <w:tabs>
                <w:tab w:val="left" w:pos="1225"/>
              </w:tabs>
              <w:spacing w:before="8" w:after="8"/>
              <w:ind w:left="1225" w:hanging="284"/>
              <w:contextualSpacing/>
              <w:rPr>
                <w:i/>
                <w:iCs/>
                <w:sz w:val="18"/>
                <w:szCs w:val="18"/>
              </w:rPr>
            </w:pPr>
            <w:r w:rsidRPr="00B65372">
              <w:rPr>
                <w:i/>
                <w:iCs/>
                <w:sz w:val="18"/>
                <w:szCs w:val="18"/>
              </w:rPr>
              <w:tab/>
              <w:t>turi būti atliekamas, kad būtų apskaičiuota, ar pasiutligės virusą neutralizuojančių antikūnų serume lygis yra ne mažesnis kaip 0,5 TV/ml;</w:t>
            </w:r>
          </w:p>
          <w:p w14:paraId="70DED052" w14:textId="09F09694" w:rsidR="00FD702F" w:rsidRPr="00B65372" w:rsidRDefault="00FD702F" w:rsidP="00B77308">
            <w:pPr>
              <w:pStyle w:val="Point0"/>
              <w:tabs>
                <w:tab w:val="left" w:pos="1225"/>
              </w:tabs>
              <w:spacing w:before="8" w:after="8"/>
              <w:ind w:left="1225" w:hanging="284"/>
              <w:contextualSpacing/>
              <w:rPr>
                <w:sz w:val="18"/>
                <w:szCs w:val="18"/>
                <w:lang w:val="en-GB"/>
              </w:rPr>
            </w:pPr>
            <w:r w:rsidRPr="00B65372">
              <w:rPr>
                <w:sz w:val="18"/>
                <w:szCs w:val="18"/>
                <w:lang w:val="en-GB"/>
              </w:rPr>
              <w:t>-</w:t>
            </w:r>
            <w:r w:rsidRPr="00B65372">
              <w:rPr>
                <w:sz w:val="18"/>
                <w:szCs w:val="18"/>
                <w:lang w:val="en-GB"/>
              </w:rPr>
              <w:tab/>
              <w:t>must be performed by an official laboratory;</w:t>
            </w:r>
            <w:r w:rsidR="00F369F5" w:rsidRPr="00B65372">
              <w:rPr>
                <w:sz w:val="18"/>
                <w:szCs w:val="18"/>
                <w:lang w:val="en-GB"/>
              </w:rPr>
              <w:t xml:space="preserve"> /</w:t>
            </w:r>
          </w:p>
          <w:p w14:paraId="6841B9DA" w14:textId="46C2E2A2" w:rsidR="002775B7" w:rsidRPr="00B65372" w:rsidRDefault="002775B7" w:rsidP="002775B7">
            <w:pPr>
              <w:pStyle w:val="Point0"/>
              <w:tabs>
                <w:tab w:val="left" w:pos="1225"/>
              </w:tabs>
              <w:spacing w:before="8" w:after="8"/>
              <w:ind w:left="1225" w:hanging="284"/>
              <w:contextualSpacing/>
              <w:rPr>
                <w:i/>
                <w:iCs/>
                <w:sz w:val="18"/>
                <w:szCs w:val="18"/>
              </w:rPr>
            </w:pPr>
            <w:r w:rsidRPr="00B65372">
              <w:rPr>
                <w:i/>
                <w:iCs/>
                <w:sz w:val="18"/>
                <w:szCs w:val="18"/>
              </w:rPr>
              <w:tab/>
              <w:t xml:space="preserve">turi būti atliekamas oficialioje laboratorijoje; </w:t>
            </w:r>
          </w:p>
          <w:p w14:paraId="5BA942C8" w14:textId="7A13A778" w:rsidR="002775B7" w:rsidRPr="00B65372" w:rsidRDefault="00FD702F" w:rsidP="002775B7">
            <w:pPr>
              <w:pStyle w:val="Point0"/>
              <w:tabs>
                <w:tab w:val="left" w:pos="1225"/>
              </w:tabs>
              <w:spacing w:before="8" w:after="8"/>
              <w:ind w:left="1225" w:hanging="284"/>
              <w:contextualSpacing/>
              <w:rPr>
                <w:i/>
                <w:iCs/>
                <w:sz w:val="18"/>
                <w:szCs w:val="18"/>
              </w:rPr>
            </w:pPr>
            <w:r w:rsidRPr="00B65372">
              <w:rPr>
                <w:sz w:val="18"/>
                <w:szCs w:val="18"/>
                <w:lang w:val="en-GB"/>
              </w:rPr>
              <w:t>-</w:t>
            </w:r>
            <w:r w:rsidRPr="00B65372">
              <w:rPr>
                <w:sz w:val="18"/>
                <w:szCs w:val="18"/>
                <w:lang w:val="en-GB"/>
              </w:rPr>
              <w:tab/>
              <w:t>does not have to be renewed on an animal, which following that test with satisfactory results, has been revaccinated against rabies within the period of validity of a previous vaccination.</w:t>
            </w:r>
            <w:r w:rsidR="002775B7" w:rsidRPr="00B65372">
              <w:rPr>
                <w:i/>
                <w:iCs/>
                <w:sz w:val="18"/>
                <w:szCs w:val="18"/>
              </w:rPr>
              <w:t xml:space="preserve"> </w:t>
            </w:r>
            <w:r w:rsidR="00F369F5" w:rsidRPr="00B65372">
              <w:rPr>
                <w:i/>
                <w:iCs/>
                <w:sz w:val="18"/>
                <w:szCs w:val="18"/>
              </w:rPr>
              <w:t xml:space="preserve"> /</w:t>
            </w:r>
          </w:p>
          <w:p w14:paraId="2EEAD293" w14:textId="03FCAD55" w:rsidR="00FD702F" w:rsidRPr="00B65372" w:rsidRDefault="002775B7" w:rsidP="002775B7">
            <w:pPr>
              <w:pStyle w:val="Point0"/>
              <w:tabs>
                <w:tab w:val="left" w:pos="1225"/>
              </w:tabs>
              <w:spacing w:before="8" w:after="8"/>
              <w:ind w:left="1225" w:hanging="284"/>
              <w:contextualSpacing/>
              <w:rPr>
                <w:i/>
                <w:iCs/>
                <w:sz w:val="18"/>
                <w:szCs w:val="18"/>
              </w:rPr>
            </w:pPr>
            <w:r w:rsidRPr="00B65372">
              <w:rPr>
                <w:i/>
                <w:iCs/>
                <w:sz w:val="18"/>
                <w:szCs w:val="18"/>
              </w:rPr>
              <w:tab/>
              <w:t>neturi būti dar kartą atliekamas gyvūnui, jeigu atlikus šį tyrimą ir gavus palankius rezultatus jis buvo pakartotinai vakcinuotas nuo pasiutligės per ankstesnės vakcinacijos galiojimo laikotarpį.</w:t>
            </w:r>
          </w:p>
          <w:p w14:paraId="019D23C1" w14:textId="02A43AA8" w:rsidR="00FD702F" w:rsidRPr="00B65372" w:rsidRDefault="00FD702F" w:rsidP="00B77308">
            <w:pPr>
              <w:pStyle w:val="Point0"/>
              <w:spacing w:before="8" w:after="8"/>
              <w:contextualSpacing/>
              <w:rPr>
                <w:sz w:val="18"/>
                <w:szCs w:val="18"/>
                <w:lang w:val="en-GB"/>
              </w:rPr>
            </w:pPr>
            <w:r w:rsidRPr="00B65372">
              <w:rPr>
                <w:sz w:val="18"/>
                <w:szCs w:val="18"/>
                <w:lang w:val="en-GB"/>
              </w:rPr>
              <w:tab/>
              <w:t>A certified copy of the official report from the official laboratory on the result of the rabies antibody test referred to in point II.5. shall be attached to the certificate.</w:t>
            </w:r>
            <w:r w:rsidR="00F369F5" w:rsidRPr="00B65372">
              <w:rPr>
                <w:sz w:val="18"/>
                <w:szCs w:val="18"/>
                <w:lang w:val="en-GB"/>
              </w:rPr>
              <w:t xml:space="preserve"> /</w:t>
            </w:r>
          </w:p>
          <w:p w14:paraId="00FEA1CF" w14:textId="77777777" w:rsidR="002775B7" w:rsidRPr="00B65372" w:rsidRDefault="002775B7" w:rsidP="002775B7">
            <w:pPr>
              <w:pStyle w:val="Point0"/>
              <w:spacing w:before="8" w:after="8"/>
              <w:contextualSpacing/>
              <w:rPr>
                <w:i/>
                <w:iCs/>
                <w:sz w:val="18"/>
                <w:szCs w:val="18"/>
              </w:rPr>
            </w:pPr>
            <w:r w:rsidRPr="00B65372">
              <w:rPr>
                <w:i/>
                <w:iCs/>
                <w:sz w:val="18"/>
                <w:szCs w:val="18"/>
              </w:rPr>
              <w:tab/>
              <w:t>Prie sertifikato pridedama oficialios laboratorijos oficialios II.5 punkte nurodyto pasiutligės antikūnų tyrimo rezultatų ataskaitos patvirtinta kopija.</w:t>
            </w:r>
          </w:p>
          <w:p w14:paraId="04714822" w14:textId="2BE0F9B1"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(8)</w:t>
            </w:r>
            <w:r w:rsidRPr="00B65372">
              <w:rPr>
                <w:sz w:val="18"/>
                <w:szCs w:val="18"/>
                <w:lang w:val="en-GB"/>
              </w:rPr>
              <w:tab/>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r w:rsidR="00F369F5" w:rsidRPr="00B65372">
              <w:rPr>
                <w:sz w:val="18"/>
                <w:szCs w:val="18"/>
                <w:lang w:val="en-GB"/>
              </w:rPr>
              <w:t xml:space="preserve"> /</w:t>
            </w:r>
          </w:p>
          <w:p w14:paraId="58CEC662" w14:textId="78C99BDF" w:rsidR="002775B7" w:rsidRPr="00B65372" w:rsidRDefault="002775B7" w:rsidP="002775B7">
            <w:pPr>
              <w:pStyle w:val="Point0"/>
              <w:spacing w:before="8" w:after="8"/>
              <w:contextualSpacing/>
              <w:rPr>
                <w:i/>
                <w:iCs/>
                <w:sz w:val="18"/>
                <w:szCs w:val="18"/>
              </w:rPr>
            </w:pPr>
            <w:r w:rsidRPr="00B65372">
              <w:rPr>
                <w:i/>
                <w:iCs/>
                <w:sz w:val="18"/>
                <w:szCs w:val="18"/>
              </w:rPr>
              <w:tab/>
              <w:t>Patvirtindamas šį rezultatą valstybinis veterinarijos gydytojas patvirtinta, kad jis kuo geriau patikrino, prireikus, susisiekęs su ataskaitoje nurodyta laboratorija, laboratorijos ataskaitos su II.5 punkte nurodyto antikūnų titravimo tyrimo rezultatais autentiškumą.</w:t>
            </w:r>
          </w:p>
          <w:p w14:paraId="08E8E97E" w14:textId="2021B9E5"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(9)</w:t>
            </w:r>
            <w:r w:rsidRPr="00B65372">
              <w:rPr>
                <w:sz w:val="18"/>
                <w:szCs w:val="18"/>
                <w:lang w:val="en-GB"/>
              </w:rPr>
              <w:tab/>
              <w:t>In conjunction with footnote (6), the marking of the animals concerned by the implantation of a transponder must be verified before any entry is made in this certificate and must always precede any vaccination, or where applicable, testing carried out on those animals.</w:t>
            </w:r>
            <w:r w:rsidR="00F369F5" w:rsidRPr="00B65372">
              <w:rPr>
                <w:sz w:val="18"/>
                <w:szCs w:val="18"/>
                <w:lang w:val="en-GB"/>
              </w:rPr>
              <w:t xml:space="preserve"> /</w:t>
            </w:r>
          </w:p>
          <w:p w14:paraId="09321546" w14:textId="16CA1585" w:rsidR="002775B7" w:rsidRPr="00B65372" w:rsidRDefault="002775B7" w:rsidP="002775B7">
            <w:pPr>
              <w:pStyle w:val="Point0"/>
              <w:spacing w:before="8" w:after="8"/>
              <w:contextualSpacing/>
              <w:rPr>
                <w:i/>
                <w:iCs/>
                <w:sz w:val="18"/>
                <w:szCs w:val="18"/>
              </w:rPr>
            </w:pPr>
            <w:r w:rsidRPr="00B65372">
              <w:rPr>
                <w:i/>
                <w:iCs/>
                <w:sz w:val="18"/>
                <w:szCs w:val="18"/>
              </w:rPr>
              <w:tab/>
              <w:t>Kartu atsižvelgiant į 6 išnašą, prieš darant bet kokį įrašą į šį sertifikatą turi būti patikrintas susijusių gyvūnų ženklinimas implantuota mikroschema ir toks ženklinimas turi būti atliktas prieš bet kokią šių gyvūnų vakcinaciją arba, jeigu taikoma, prieš bet kokį jų tyrimą.</w:t>
            </w:r>
          </w:p>
          <w:p w14:paraId="6A523B07" w14:textId="1EE78F84" w:rsidR="00FD702F" w:rsidRPr="00B65372" w:rsidRDefault="00FD702F" w:rsidP="00B77308">
            <w:pPr>
              <w:pStyle w:val="Point0"/>
              <w:spacing w:before="8" w:after="8"/>
              <w:contextualSpacing/>
              <w:rPr>
                <w:sz w:val="18"/>
                <w:szCs w:val="18"/>
                <w:lang w:val="en-GB"/>
              </w:rPr>
            </w:pPr>
            <w:r w:rsidRPr="00B65372">
              <w:rPr>
                <w:sz w:val="18"/>
                <w:szCs w:val="18"/>
                <w:vertAlign w:val="superscript"/>
                <w:lang w:val="en-GB"/>
              </w:rPr>
              <w:t>(10)</w:t>
            </w:r>
            <w:r w:rsidRPr="00B65372">
              <w:rPr>
                <w:sz w:val="18"/>
                <w:szCs w:val="18"/>
                <w:lang w:val="en-GB"/>
              </w:rPr>
              <w:tab/>
              <w:t xml:space="preserve">The treatment against infestation with </w:t>
            </w:r>
            <w:r w:rsidRPr="00B65372">
              <w:rPr>
                <w:i/>
                <w:sz w:val="18"/>
                <w:szCs w:val="18"/>
                <w:lang w:val="en-GB"/>
              </w:rPr>
              <w:t>Echinococcus multilocularis</w:t>
            </w:r>
            <w:r w:rsidRPr="00B65372">
              <w:rPr>
                <w:sz w:val="18"/>
                <w:szCs w:val="18"/>
                <w:lang w:val="en-GB"/>
              </w:rPr>
              <w:t xml:space="preserve"> referred to in point II.6 must:</w:t>
            </w:r>
            <w:r w:rsidR="00F369F5" w:rsidRPr="00B65372">
              <w:rPr>
                <w:sz w:val="18"/>
                <w:szCs w:val="18"/>
                <w:lang w:val="en-GB"/>
              </w:rPr>
              <w:t xml:space="preserve"> /</w:t>
            </w:r>
          </w:p>
          <w:p w14:paraId="11930B8E" w14:textId="74A36408" w:rsidR="002775B7" w:rsidRPr="00B65372" w:rsidRDefault="002775B7" w:rsidP="002775B7">
            <w:pPr>
              <w:pStyle w:val="Point0"/>
              <w:spacing w:before="8" w:after="8"/>
              <w:contextualSpacing/>
              <w:rPr>
                <w:i/>
                <w:iCs/>
                <w:sz w:val="18"/>
                <w:szCs w:val="18"/>
              </w:rPr>
            </w:pPr>
            <w:r w:rsidRPr="00B65372">
              <w:rPr>
                <w:i/>
                <w:iCs/>
                <w:sz w:val="18"/>
                <w:szCs w:val="18"/>
              </w:rPr>
              <w:tab/>
              <w:t>II.6 punkte nurodytas gydymas nuo užsikrėtimo Echinococcus multilocularis:</w:t>
            </w:r>
          </w:p>
          <w:p w14:paraId="6FAF7B93" w14:textId="646DCABE" w:rsidR="00FD702F" w:rsidRPr="00B65372" w:rsidRDefault="00FD702F" w:rsidP="00B77308">
            <w:pPr>
              <w:pStyle w:val="Point0"/>
              <w:tabs>
                <w:tab w:val="left" w:pos="1225"/>
              </w:tabs>
              <w:spacing w:before="8" w:after="8"/>
              <w:ind w:left="1225" w:hanging="284"/>
              <w:contextualSpacing/>
              <w:rPr>
                <w:sz w:val="18"/>
                <w:szCs w:val="18"/>
                <w:lang w:val="en-GB"/>
              </w:rPr>
            </w:pPr>
            <w:r w:rsidRPr="00B65372">
              <w:rPr>
                <w:sz w:val="18"/>
                <w:szCs w:val="18"/>
                <w:lang w:val="en-GB"/>
              </w:rPr>
              <w:lastRenderedPageBreak/>
              <w:t>-</w:t>
            </w:r>
            <w:r w:rsidRPr="00B65372">
              <w:rPr>
                <w:sz w:val="18"/>
                <w:szCs w:val="18"/>
                <w:lang w:val="en-GB"/>
              </w:rPr>
              <w:tab/>
              <w:t>be administered by a veterinarian within a period of not more than 48 hours and ending not less than 24 hours before the time of the scheduled entry of the dogs into one of the Member States or parts thereof listed in the Annex to Commission Implementing Regulation (EU) 2018/878;</w:t>
            </w:r>
            <w:r w:rsidR="00F369F5" w:rsidRPr="00B65372">
              <w:rPr>
                <w:sz w:val="18"/>
                <w:szCs w:val="18"/>
                <w:lang w:val="en-GB"/>
              </w:rPr>
              <w:t xml:space="preserve"> /</w:t>
            </w:r>
          </w:p>
          <w:p w14:paraId="311CCD4D" w14:textId="4D7EB5BF" w:rsidR="002775B7" w:rsidRPr="00B65372" w:rsidRDefault="002775B7" w:rsidP="002775B7">
            <w:pPr>
              <w:pStyle w:val="Point0"/>
              <w:tabs>
                <w:tab w:val="left" w:pos="1225"/>
              </w:tabs>
              <w:spacing w:before="8" w:after="8"/>
              <w:ind w:left="1225" w:hanging="284"/>
              <w:contextualSpacing/>
              <w:rPr>
                <w:i/>
                <w:iCs/>
                <w:sz w:val="18"/>
                <w:szCs w:val="18"/>
              </w:rPr>
            </w:pPr>
            <w:r w:rsidRPr="00B65372">
              <w:rPr>
                <w:i/>
                <w:iCs/>
                <w:sz w:val="18"/>
                <w:szCs w:val="18"/>
              </w:rPr>
              <w:tab/>
              <w:t>turi būti atliktas veterinarijos gydytojo likus ne daugiau kaip 48 valandoms ir ne mažiau kaip 24 valandoms iki numatomo šunų įvežimo į vieną iš valstybių narių arba jų dalių, įtrauktų į Komisijos įgyvendinimo reglamento (ES) 2018/878 priedą;</w:t>
            </w:r>
          </w:p>
          <w:p w14:paraId="3A24A85E" w14:textId="3EF9572D" w:rsidR="00FD702F" w:rsidRPr="00B65372" w:rsidRDefault="00FD702F" w:rsidP="00B77308">
            <w:pPr>
              <w:pStyle w:val="Point0"/>
              <w:tabs>
                <w:tab w:val="left" w:pos="1225"/>
              </w:tabs>
              <w:spacing w:before="8" w:after="8"/>
              <w:ind w:left="1225" w:hanging="284"/>
              <w:contextualSpacing/>
              <w:rPr>
                <w:sz w:val="18"/>
                <w:szCs w:val="18"/>
                <w:lang w:val="en-GB"/>
              </w:rPr>
            </w:pPr>
            <w:r w:rsidRPr="00B65372">
              <w:rPr>
                <w:sz w:val="18"/>
                <w:szCs w:val="18"/>
                <w:lang w:val="en-GB"/>
              </w:rPr>
              <w:t>-</w:t>
            </w:r>
            <w:r w:rsidRPr="00B65372">
              <w:rPr>
                <w:sz w:val="18"/>
                <w:szCs w:val="18"/>
                <w:lang w:val="en-GB"/>
              </w:rPr>
              <w:tab/>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B65372">
              <w:rPr>
                <w:i/>
                <w:sz w:val="18"/>
                <w:szCs w:val="18"/>
                <w:lang w:val="en-GB"/>
              </w:rPr>
              <w:t>Echinococcus multilocularis</w:t>
            </w:r>
            <w:r w:rsidRPr="00B65372">
              <w:rPr>
                <w:sz w:val="18"/>
                <w:szCs w:val="18"/>
                <w:lang w:val="en-GB"/>
              </w:rPr>
              <w:t xml:space="preserve"> in the host species concerned.</w:t>
            </w:r>
            <w:r w:rsidR="00F369F5" w:rsidRPr="00B65372">
              <w:rPr>
                <w:sz w:val="18"/>
                <w:szCs w:val="18"/>
                <w:lang w:val="en-GB"/>
              </w:rPr>
              <w:t xml:space="preserve"> /</w:t>
            </w:r>
          </w:p>
          <w:p w14:paraId="0B5393C9" w14:textId="110F4398" w:rsidR="002775B7" w:rsidRPr="00B65372" w:rsidRDefault="002775B7" w:rsidP="002775B7">
            <w:pPr>
              <w:pStyle w:val="Point0"/>
              <w:tabs>
                <w:tab w:val="left" w:pos="1225"/>
              </w:tabs>
              <w:spacing w:before="8" w:after="8"/>
              <w:ind w:left="1225" w:hanging="284"/>
              <w:contextualSpacing/>
              <w:rPr>
                <w:i/>
                <w:iCs/>
                <w:sz w:val="18"/>
                <w:szCs w:val="18"/>
              </w:rPr>
            </w:pPr>
            <w:r w:rsidRPr="00B65372">
              <w:rPr>
                <w:i/>
                <w:iCs/>
                <w:sz w:val="18"/>
                <w:szCs w:val="18"/>
              </w:rPr>
              <w:tab/>
              <w:t>turi būti atliktas skiriant patvirtintą vaistą, kurio sudėtyje yra atitinkama dozė prazikvantelio arba farmakologiškai aktyvių medžiagų, kurios, kaip įrodyta, vartojant jas atskirai arba kartu mažina konkrečių šeimininkais tinkamų būti rūšių gyvūnų žarnyne parazituojančių subrendusių ir nesubrendusių Echinococcus multilocularis formų kiekį.</w:t>
            </w:r>
          </w:p>
          <w:p w14:paraId="3F2A7FE2" w14:textId="46E2AB37" w:rsidR="00FD702F" w:rsidRPr="00B65372" w:rsidRDefault="00FD702F" w:rsidP="00B77308">
            <w:pPr>
              <w:widowControl w:val="0"/>
              <w:spacing w:before="8" w:after="8"/>
              <w:ind w:left="958" w:hanging="958"/>
              <w:contextualSpacing/>
              <w:rPr>
                <w:sz w:val="18"/>
                <w:szCs w:val="18"/>
                <w:lang w:val="en-GB"/>
              </w:rPr>
            </w:pPr>
            <w:r w:rsidRPr="00B65372">
              <w:rPr>
                <w:sz w:val="18"/>
                <w:szCs w:val="18"/>
                <w:vertAlign w:val="superscript"/>
                <w:lang w:val="en-GB"/>
              </w:rPr>
              <w:t>(11)</w:t>
            </w:r>
            <w:r w:rsidRPr="00B65372">
              <w:rPr>
                <w:sz w:val="18"/>
                <w:szCs w:val="18"/>
                <w:lang w:val="en-GB"/>
              </w:rPr>
              <w:tab/>
              <w:t>The table referred to in point II.6 must be used to document the details of a further treatment if administered after the date the certificate was signed and prior to the scheduled entry into one of the Member States or parts thereof listed in the Annex to Commission Implementing Regulation (EU) 2018/878.</w:t>
            </w:r>
            <w:r w:rsidR="00F369F5" w:rsidRPr="00B65372">
              <w:rPr>
                <w:sz w:val="18"/>
                <w:szCs w:val="18"/>
                <w:lang w:val="en-GB"/>
              </w:rPr>
              <w:t xml:space="preserve"> /</w:t>
            </w:r>
          </w:p>
          <w:p w14:paraId="2B5C02A1" w14:textId="78898BE0" w:rsidR="00532105" w:rsidRPr="00B65372" w:rsidRDefault="00532105" w:rsidP="00B77308">
            <w:pPr>
              <w:widowControl w:val="0"/>
              <w:spacing w:before="8" w:after="8"/>
              <w:ind w:left="958" w:hanging="958"/>
              <w:contextualSpacing/>
              <w:rPr>
                <w:color w:val="FF0000"/>
                <w:sz w:val="18"/>
                <w:szCs w:val="18"/>
                <w:lang w:val="en-GB"/>
              </w:rPr>
            </w:pPr>
            <w:r w:rsidRPr="00B65372">
              <w:rPr>
                <w:i/>
                <w:iCs/>
                <w:sz w:val="18"/>
                <w:szCs w:val="18"/>
              </w:rPr>
              <w:tab/>
              <w:t>Visa informacija apie tolesnį gydymą, atliktą po sertifikato pasirašymo datos ir iki numatomo įvežimo į vieną iš valstybių narių ar jų dalių, įtrauktų į Komisijos įgyvendinimo reglamento (ES) 2018/878 priedą, turi būti įrašoma į II.6 punkte nurodytą lentelę</w:t>
            </w:r>
            <w:r w:rsidRPr="00B65372">
              <w:rPr>
                <w:i/>
                <w:iCs/>
                <w:color w:val="FF0000"/>
                <w:sz w:val="18"/>
                <w:szCs w:val="18"/>
              </w:rPr>
              <w:t>.</w:t>
            </w:r>
          </w:p>
        </w:tc>
      </w:tr>
      <w:tr w:rsidR="00B77308" w:rsidRPr="00B77308" w14:paraId="1E923856" w14:textId="77777777" w:rsidTr="00575DDC">
        <w:tblPrEx>
          <w:tblLook w:val="0000" w:firstRow="0" w:lastRow="0" w:firstColumn="0" w:lastColumn="0" w:noHBand="0" w:noVBand="0"/>
        </w:tblPrEx>
        <w:trPr>
          <w:gridBefore w:val="1"/>
          <w:wBefore w:w="496" w:type="dxa"/>
          <w:trHeight w:val="426"/>
          <w:jc w:val="center"/>
        </w:trPr>
        <w:tc>
          <w:tcPr>
            <w:tcW w:w="10277" w:type="dxa"/>
            <w:gridSpan w:val="8"/>
            <w:tcBorders>
              <w:top w:val="single" w:sz="4" w:space="0" w:color="auto"/>
              <w:bottom w:val="nil"/>
            </w:tcBorders>
            <w:vAlign w:val="center"/>
          </w:tcPr>
          <w:p w14:paraId="68F1C7FE" w14:textId="2B4B475F" w:rsidR="00FD702F" w:rsidRPr="00B65372" w:rsidRDefault="00FD702F" w:rsidP="00B77308">
            <w:pPr>
              <w:spacing w:before="8" w:after="8"/>
              <w:contextualSpacing/>
              <w:jc w:val="left"/>
              <w:rPr>
                <w:sz w:val="18"/>
                <w:szCs w:val="18"/>
                <w:lang w:val="en-GB"/>
              </w:rPr>
            </w:pPr>
            <w:r w:rsidRPr="00B65372">
              <w:rPr>
                <w:b/>
                <w:sz w:val="18"/>
                <w:szCs w:val="18"/>
                <w:lang w:val="en-GB"/>
              </w:rPr>
              <w:lastRenderedPageBreak/>
              <w:t>Official veterinarian</w:t>
            </w:r>
            <w:r w:rsidR="00F369F5" w:rsidRPr="00B65372">
              <w:rPr>
                <w:b/>
                <w:sz w:val="18"/>
                <w:szCs w:val="18"/>
                <w:lang w:val="en-GB"/>
              </w:rPr>
              <w:t xml:space="preserve"> /</w:t>
            </w:r>
            <w:r w:rsidR="00532105" w:rsidRPr="00B65372">
              <w:rPr>
                <w:b/>
                <w:i/>
                <w:iCs/>
                <w:sz w:val="18"/>
                <w:szCs w:val="18"/>
              </w:rPr>
              <w:t xml:space="preserve"> Valstybinis veterinarijos gydytojas</w:t>
            </w:r>
          </w:p>
        </w:tc>
      </w:tr>
      <w:tr w:rsidR="00F369F5" w:rsidRPr="00B77308" w14:paraId="299E89B4" w14:textId="77777777" w:rsidTr="00DB4211">
        <w:tblPrEx>
          <w:tblLook w:val="0000" w:firstRow="0" w:lastRow="0" w:firstColumn="0" w:lastColumn="0" w:noHBand="0" w:noVBand="0"/>
        </w:tblPrEx>
        <w:trPr>
          <w:gridBefore w:val="1"/>
          <w:wBefore w:w="496" w:type="dxa"/>
          <w:trHeight w:val="426"/>
          <w:jc w:val="center"/>
        </w:trPr>
        <w:tc>
          <w:tcPr>
            <w:tcW w:w="5166" w:type="dxa"/>
            <w:gridSpan w:val="4"/>
            <w:tcBorders>
              <w:top w:val="nil"/>
              <w:bottom w:val="nil"/>
              <w:right w:val="nil"/>
            </w:tcBorders>
            <w:vAlign w:val="center"/>
          </w:tcPr>
          <w:p w14:paraId="7F4D72F0" w14:textId="20038723" w:rsidR="00F369F5" w:rsidRPr="00B65372" w:rsidRDefault="00F369F5" w:rsidP="00B77308">
            <w:pPr>
              <w:spacing w:before="8" w:after="8"/>
              <w:contextualSpacing/>
              <w:jc w:val="left"/>
              <w:rPr>
                <w:sz w:val="18"/>
                <w:szCs w:val="18"/>
                <w:lang w:val="en-GB"/>
              </w:rPr>
            </w:pPr>
            <w:r w:rsidRPr="00B65372">
              <w:rPr>
                <w:sz w:val="18"/>
                <w:szCs w:val="18"/>
                <w:lang w:val="en-GB"/>
              </w:rPr>
              <w:t>Name (in capital letters) /</w:t>
            </w:r>
            <w:r w:rsidRPr="00B65372">
              <w:rPr>
                <w:i/>
                <w:iCs/>
                <w:sz w:val="18"/>
                <w:szCs w:val="18"/>
              </w:rPr>
              <w:t xml:space="preserve"> Vardas, pavardė (didžiosiomis raidėmis)</w:t>
            </w:r>
          </w:p>
        </w:tc>
        <w:tc>
          <w:tcPr>
            <w:tcW w:w="1815" w:type="dxa"/>
            <w:gridSpan w:val="2"/>
            <w:tcBorders>
              <w:top w:val="nil"/>
              <w:left w:val="nil"/>
              <w:bottom w:val="nil"/>
              <w:right w:val="nil"/>
            </w:tcBorders>
            <w:vAlign w:val="center"/>
          </w:tcPr>
          <w:p w14:paraId="593F65E2" w14:textId="77777777" w:rsidR="00F369F5" w:rsidRPr="00B65372" w:rsidRDefault="00F369F5" w:rsidP="00B77308">
            <w:pPr>
              <w:spacing w:before="8" w:after="8"/>
              <w:contextualSpacing/>
              <w:jc w:val="left"/>
              <w:rPr>
                <w:sz w:val="18"/>
                <w:szCs w:val="18"/>
                <w:lang w:val="en-GB"/>
              </w:rPr>
            </w:pPr>
          </w:p>
        </w:tc>
        <w:tc>
          <w:tcPr>
            <w:tcW w:w="3296" w:type="dxa"/>
            <w:gridSpan w:val="2"/>
            <w:tcBorders>
              <w:top w:val="nil"/>
              <w:left w:val="nil"/>
              <w:bottom w:val="nil"/>
            </w:tcBorders>
            <w:vAlign w:val="center"/>
          </w:tcPr>
          <w:p w14:paraId="70348350" w14:textId="77777777" w:rsidR="00F369F5" w:rsidRPr="00B65372" w:rsidRDefault="00F369F5" w:rsidP="00B77308">
            <w:pPr>
              <w:spacing w:before="8" w:after="8"/>
              <w:contextualSpacing/>
              <w:jc w:val="left"/>
              <w:rPr>
                <w:color w:val="FF0000"/>
                <w:sz w:val="18"/>
                <w:szCs w:val="18"/>
                <w:lang w:val="en-GB"/>
              </w:rPr>
            </w:pPr>
          </w:p>
        </w:tc>
      </w:tr>
      <w:tr w:rsidR="00F369F5" w:rsidRPr="00B77308" w14:paraId="1133FCE4" w14:textId="77777777" w:rsidTr="00C76B8D">
        <w:tblPrEx>
          <w:tblLook w:val="0000" w:firstRow="0" w:lastRow="0" w:firstColumn="0" w:lastColumn="0" w:noHBand="0" w:noVBand="0"/>
        </w:tblPrEx>
        <w:trPr>
          <w:gridBefore w:val="1"/>
          <w:wBefore w:w="496" w:type="dxa"/>
          <w:trHeight w:val="426"/>
          <w:jc w:val="center"/>
        </w:trPr>
        <w:tc>
          <w:tcPr>
            <w:tcW w:w="2132" w:type="dxa"/>
            <w:tcBorders>
              <w:top w:val="nil"/>
              <w:bottom w:val="nil"/>
              <w:right w:val="nil"/>
            </w:tcBorders>
            <w:vAlign w:val="center"/>
          </w:tcPr>
          <w:p w14:paraId="421578C3" w14:textId="110651B3" w:rsidR="00F369F5" w:rsidRPr="00B65372" w:rsidRDefault="00F369F5" w:rsidP="00B77308">
            <w:pPr>
              <w:spacing w:before="8" w:after="8"/>
              <w:contextualSpacing/>
              <w:jc w:val="left"/>
              <w:rPr>
                <w:sz w:val="18"/>
                <w:szCs w:val="18"/>
                <w:lang w:val="en-GB"/>
              </w:rPr>
            </w:pPr>
            <w:r w:rsidRPr="00B65372">
              <w:rPr>
                <w:sz w:val="18"/>
                <w:szCs w:val="18"/>
                <w:lang w:val="en-GB"/>
              </w:rPr>
              <w:t>Date /</w:t>
            </w:r>
            <w:r w:rsidRPr="00B65372">
              <w:rPr>
                <w:i/>
                <w:iCs/>
                <w:sz w:val="18"/>
                <w:szCs w:val="18"/>
              </w:rPr>
              <w:t xml:space="preserve"> Data</w:t>
            </w:r>
          </w:p>
        </w:tc>
        <w:tc>
          <w:tcPr>
            <w:tcW w:w="3034" w:type="dxa"/>
            <w:gridSpan w:val="3"/>
            <w:tcBorders>
              <w:top w:val="nil"/>
              <w:left w:val="nil"/>
              <w:bottom w:val="nil"/>
              <w:right w:val="nil"/>
            </w:tcBorders>
            <w:vAlign w:val="center"/>
          </w:tcPr>
          <w:p w14:paraId="4CC6976C" w14:textId="77777777" w:rsidR="00F369F5" w:rsidRPr="00B65372" w:rsidRDefault="00F369F5" w:rsidP="00B77308">
            <w:pPr>
              <w:spacing w:before="8" w:after="8"/>
              <w:contextualSpacing/>
              <w:jc w:val="left"/>
              <w:rPr>
                <w:sz w:val="18"/>
                <w:szCs w:val="18"/>
                <w:lang w:val="en-GB"/>
              </w:rPr>
            </w:pPr>
          </w:p>
        </w:tc>
        <w:tc>
          <w:tcPr>
            <w:tcW w:w="5111" w:type="dxa"/>
            <w:gridSpan w:val="4"/>
            <w:tcBorders>
              <w:top w:val="nil"/>
              <w:left w:val="nil"/>
              <w:bottom w:val="nil"/>
            </w:tcBorders>
            <w:vAlign w:val="center"/>
          </w:tcPr>
          <w:p w14:paraId="52F4B797" w14:textId="2EAE11BC" w:rsidR="00F369F5" w:rsidRPr="00B65372" w:rsidRDefault="00F369F5" w:rsidP="00B77308">
            <w:pPr>
              <w:spacing w:before="8" w:after="8"/>
              <w:contextualSpacing/>
              <w:jc w:val="left"/>
              <w:rPr>
                <w:sz w:val="18"/>
                <w:szCs w:val="18"/>
                <w:lang w:val="en-GB"/>
              </w:rPr>
            </w:pPr>
            <w:r w:rsidRPr="00B65372">
              <w:rPr>
                <w:sz w:val="18"/>
                <w:szCs w:val="18"/>
                <w:lang w:val="en-GB"/>
              </w:rPr>
              <w:t>Qualification and title /</w:t>
            </w:r>
            <w:r w:rsidRPr="00B65372">
              <w:rPr>
                <w:i/>
                <w:iCs/>
                <w:sz w:val="18"/>
                <w:szCs w:val="18"/>
              </w:rPr>
              <w:t xml:space="preserve"> Kvalifikacija ir pareigos</w:t>
            </w:r>
          </w:p>
        </w:tc>
      </w:tr>
      <w:tr w:rsidR="00B77308" w:rsidRPr="00B77308" w14:paraId="4A3A39D0" w14:textId="77777777" w:rsidTr="00575DDC">
        <w:tblPrEx>
          <w:tblLook w:val="0000" w:firstRow="0" w:lastRow="0" w:firstColumn="0" w:lastColumn="0" w:noHBand="0" w:noVBand="0"/>
        </w:tblPrEx>
        <w:trPr>
          <w:gridBefore w:val="1"/>
          <w:wBefore w:w="496" w:type="dxa"/>
          <w:trHeight w:val="1134"/>
          <w:jc w:val="center"/>
        </w:trPr>
        <w:tc>
          <w:tcPr>
            <w:tcW w:w="2132" w:type="dxa"/>
            <w:tcBorders>
              <w:top w:val="nil"/>
              <w:right w:val="nil"/>
            </w:tcBorders>
            <w:vAlign w:val="center"/>
          </w:tcPr>
          <w:p w14:paraId="127972EC" w14:textId="4F1C56C6" w:rsidR="00FD702F" w:rsidRPr="00B65372" w:rsidRDefault="00FD702F" w:rsidP="00B77308">
            <w:pPr>
              <w:spacing w:before="8" w:after="8"/>
              <w:contextualSpacing/>
              <w:jc w:val="left"/>
              <w:rPr>
                <w:sz w:val="18"/>
                <w:szCs w:val="18"/>
                <w:lang w:val="en-GB"/>
              </w:rPr>
            </w:pPr>
            <w:r w:rsidRPr="00B65372">
              <w:rPr>
                <w:sz w:val="18"/>
                <w:szCs w:val="18"/>
                <w:lang w:val="en-GB"/>
              </w:rPr>
              <w:t>Stamp</w:t>
            </w:r>
            <w:r w:rsidR="00F369F5" w:rsidRPr="00B65372">
              <w:rPr>
                <w:sz w:val="18"/>
                <w:szCs w:val="18"/>
                <w:lang w:val="en-GB"/>
              </w:rPr>
              <w:t xml:space="preserve"> /</w:t>
            </w:r>
            <w:r w:rsidR="00532105" w:rsidRPr="00B65372">
              <w:rPr>
                <w:i/>
                <w:iCs/>
                <w:sz w:val="18"/>
                <w:szCs w:val="18"/>
              </w:rPr>
              <w:t xml:space="preserve"> Antspaudas</w:t>
            </w:r>
          </w:p>
        </w:tc>
        <w:tc>
          <w:tcPr>
            <w:tcW w:w="3034" w:type="dxa"/>
            <w:gridSpan w:val="3"/>
            <w:tcBorders>
              <w:top w:val="nil"/>
              <w:left w:val="nil"/>
              <w:right w:val="nil"/>
            </w:tcBorders>
            <w:vAlign w:val="center"/>
          </w:tcPr>
          <w:p w14:paraId="583A9522" w14:textId="77777777" w:rsidR="00FD702F" w:rsidRPr="00B65372" w:rsidRDefault="00FD702F" w:rsidP="00B77308">
            <w:pPr>
              <w:spacing w:before="8" w:after="8"/>
              <w:contextualSpacing/>
              <w:jc w:val="left"/>
              <w:rPr>
                <w:sz w:val="18"/>
                <w:szCs w:val="18"/>
                <w:lang w:val="en-GB"/>
              </w:rPr>
            </w:pPr>
          </w:p>
        </w:tc>
        <w:tc>
          <w:tcPr>
            <w:tcW w:w="1815" w:type="dxa"/>
            <w:gridSpan w:val="2"/>
            <w:tcBorders>
              <w:top w:val="nil"/>
              <w:left w:val="nil"/>
              <w:right w:val="nil"/>
            </w:tcBorders>
            <w:vAlign w:val="center"/>
          </w:tcPr>
          <w:p w14:paraId="5A782B8A" w14:textId="7C90E8CE" w:rsidR="00FD702F" w:rsidRPr="00B65372" w:rsidRDefault="00FD702F" w:rsidP="00B77308">
            <w:pPr>
              <w:spacing w:before="8" w:after="8"/>
              <w:contextualSpacing/>
              <w:jc w:val="left"/>
              <w:rPr>
                <w:sz w:val="18"/>
                <w:szCs w:val="18"/>
                <w:lang w:val="en-GB"/>
              </w:rPr>
            </w:pPr>
            <w:r w:rsidRPr="00B65372">
              <w:rPr>
                <w:sz w:val="18"/>
                <w:szCs w:val="18"/>
                <w:lang w:val="en-GB"/>
              </w:rPr>
              <w:t>Signature</w:t>
            </w:r>
            <w:r w:rsidR="00F369F5" w:rsidRPr="00B65372">
              <w:rPr>
                <w:sz w:val="18"/>
                <w:szCs w:val="18"/>
                <w:lang w:val="en-GB"/>
              </w:rPr>
              <w:t xml:space="preserve"> /</w:t>
            </w:r>
            <w:r w:rsidR="00532105" w:rsidRPr="00B65372">
              <w:rPr>
                <w:i/>
                <w:iCs/>
                <w:sz w:val="18"/>
                <w:szCs w:val="18"/>
              </w:rPr>
              <w:t xml:space="preserve"> Parašas</w:t>
            </w:r>
          </w:p>
        </w:tc>
        <w:tc>
          <w:tcPr>
            <w:tcW w:w="3296" w:type="dxa"/>
            <w:gridSpan w:val="2"/>
            <w:tcBorders>
              <w:top w:val="nil"/>
              <w:left w:val="nil"/>
            </w:tcBorders>
            <w:vAlign w:val="center"/>
          </w:tcPr>
          <w:p w14:paraId="4F2B4671" w14:textId="77777777" w:rsidR="00FD702F" w:rsidRPr="00B65372" w:rsidRDefault="00FD702F" w:rsidP="00B77308">
            <w:pPr>
              <w:spacing w:before="8" w:after="8"/>
              <w:contextualSpacing/>
              <w:jc w:val="left"/>
              <w:rPr>
                <w:color w:val="FF0000"/>
                <w:sz w:val="18"/>
                <w:szCs w:val="18"/>
                <w:lang w:val="en-GB"/>
              </w:rPr>
            </w:pPr>
          </w:p>
        </w:tc>
      </w:tr>
    </w:tbl>
    <w:p w14:paraId="36C8B575" w14:textId="77777777" w:rsidR="00FD702F" w:rsidRDefault="00FD702F" w:rsidP="00FD702F"/>
    <w:p w14:paraId="4CE61BA0" w14:textId="77777777" w:rsidR="00FB6038" w:rsidRDefault="00FB6038"/>
    <w:sectPr w:rsidR="00FB6038" w:rsidSect="00FA3F9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778C" w14:textId="77777777" w:rsidR="00AF278C" w:rsidRDefault="00AF278C" w:rsidP="00575DDC">
      <w:pPr>
        <w:spacing w:before="0" w:after="0"/>
      </w:pPr>
      <w:r>
        <w:separator/>
      </w:r>
    </w:p>
  </w:endnote>
  <w:endnote w:type="continuationSeparator" w:id="0">
    <w:p w14:paraId="4916B02F" w14:textId="77777777" w:rsidR="00AF278C" w:rsidRDefault="00AF278C" w:rsidP="00575D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3BF8" w14:textId="569BD9A8" w:rsidR="004F4D9F" w:rsidRDefault="004F4D9F">
    <w:pPr>
      <w:pStyle w:val="Footer"/>
    </w:pPr>
    <w:bookmarkStart w:id="0" w:name="_Hlk75331635"/>
    <w:r w:rsidRPr="007E2CD5">
      <w:rPr>
        <w:b/>
        <w:szCs w:val="10"/>
        <w:lang w:val="en-AU"/>
      </w:rPr>
      <w:t>EN-</w:t>
    </w:r>
    <w:r>
      <w:rPr>
        <w:b/>
        <w:szCs w:val="10"/>
        <w:lang w:val="en-AU"/>
      </w:rPr>
      <w:t>L</w:t>
    </w:r>
    <w:r w:rsidRPr="007E2CD5">
      <w:rPr>
        <w:b/>
        <w:szCs w:val="10"/>
        <w:lang w:val="en-AU"/>
      </w:rPr>
      <w:t>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4290" w14:textId="77777777" w:rsidR="00AF278C" w:rsidRDefault="00AF278C" w:rsidP="00575DDC">
      <w:pPr>
        <w:spacing w:before="0" w:after="0"/>
      </w:pPr>
      <w:r>
        <w:separator/>
      </w:r>
    </w:p>
  </w:footnote>
  <w:footnote w:type="continuationSeparator" w:id="0">
    <w:p w14:paraId="1072B64C" w14:textId="77777777" w:rsidR="00AF278C" w:rsidRDefault="00AF278C" w:rsidP="00575DD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FC5CE31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35B94892"/>
    <w:multiLevelType w:val="hybridMultilevel"/>
    <w:tmpl w:val="A7E0A528"/>
    <w:lvl w:ilvl="0" w:tplc="AF8C3B5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2F"/>
    <w:rsid w:val="00000419"/>
    <w:rsid w:val="000011E4"/>
    <w:rsid w:val="0000357C"/>
    <w:rsid w:val="0000575B"/>
    <w:rsid w:val="00012341"/>
    <w:rsid w:val="0001236B"/>
    <w:rsid w:val="00012D1B"/>
    <w:rsid w:val="000132A8"/>
    <w:rsid w:val="00016DF7"/>
    <w:rsid w:val="0001731A"/>
    <w:rsid w:val="00020205"/>
    <w:rsid w:val="00022EF4"/>
    <w:rsid w:val="000279E7"/>
    <w:rsid w:val="0003061E"/>
    <w:rsid w:val="00030F0B"/>
    <w:rsid w:val="00032CC4"/>
    <w:rsid w:val="00035507"/>
    <w:rsid w:val="00037CDB"/>
    <w:rsid w:val="000409FC"/>
    <w:rsid w:val="00042427"/>
    <w:rsid w:val="000430C0"/>
    <w:rsid w:val="00046434"/>
    <w:rsid w:val="000465F2"/>
    <w:rsid w:val="000471D2"/>
    <w:rsid w:val="000512B0"/>
    <w:rsid w:val="00051587"/>
    <w:rsid w:val="00053469"/>
    <w:rsid w:val="00055EA9"/>
    <w:rsid w:val="00056021"/>
    <w:rsid w:val="00056C44"/>
    <w:rsid w:val="00063AA3"/>
    <w:rsid w:val="00073EE1"/>
    <w:rsid w:val="00074C38"/>
    <w:rsid w:val="00082FF0"/>
    <w:rsid w:val="0008326D"/>
    <w:rsid w:val="00083AAF"/>
    <w:rsid w:val="00083E92"/>
    <w:rsid w:val="0009032C"/>
    <w:rsid w:val="00090FCE"/>
    <w:rsid w:val="00093BFA"/>
    <w:rsid w:val="0009586E"/>
    <w:rsid w:val="00097FE9"/>
    <w:rsid w:val="000A251F"/>
    <w:rsid w:val="000A3221"/>
    <w:rsid w:val="000A66FF"/>
    <w:rsid w:val="000A7912"/>
    <w:rsid w:val="000B05A8"/>
    <w:rsid w:val="000B24C9"/>
    <w:rsid w:val="000B2D1A"/>
    <w:rsid w:val="000B3AE9"/>
    <w:rsid w:val="000B5BAC"/>
    <w:rsid w:val="000B6150"/>
    <w:rsid w:val="000C2016"/>
    <w:rsid w:val="000C361D"/>
    <w:rsid w:val="000C36A3"/>
    <w:rsid w:val="000C5AEF"/>
    <w:rsid w:val="000C7216"/>
    <w:rsid w:val="000D363D"/>
    <w:rsid w:val="000D467E"/>
    <w:rsid w:val="000D4B4F"/>
    <w:rsid w:val="000D636E"/>
    <w:rsid w:val="000E0647"/>
    <w:rsid w:val="000E388B"/>
    <w:rsid w:val="000E76C3"/>
    <w:rsid w:val="000F0740"/>
    <w:rsid w:val="00101475"/>
    <w:rsid w:val="0010180C"/>
    <w:rsid w:val="001028B3"/>
    <w:rsid w:val="00103A43"/>
    <w:rsid w:val="00104DC2"/>
    <w:rsid w:val="001058C5"/>
    <w:rsid w:val="00105B42"/>
    <w:rsid w:val="00106BB2"/>
    <w:rsid w:val="00110679"/>
    <w:rsid w:val="001121D0"/>
    <w:rsid w:val="001122E4"/>
    <w:rsid w:val="00112716"/>
    <w:rsid w:val="00114CCE"/>
    <w:rsid w:val="0011591B"/>
    <w:rsid w:val="00115956"/>
    <w:rsid w:val="001160E7"/>
    <w:rsid w:val="001161DC"/>
    <w:rsid w:val="00117E6F"/>
    <w:rsid w:val="00124424"/>
    <w:rsid w:val="00125485"/>
    <w:rsid w:val="001276EE"/>
    <w:rsid w:val="00132539"/>
    <w:rsid w:val="00135C77"/>
    <w:rsid w:val="001379A1"/>
    <w:rsid w:val="00142A60"/>
    <w:rsid w:val="00145A43"/>
    <w:rsid w:val="001515FE"/>
    <w:rsid w:val="00154196"/>
    <w:rsid w:val="00154FDA"/>
    <w:rsid w:val="00155065"/>
    <w:rsid w:val="001603D0"/>
    <w:rsid w:val="00161479"/>
    <w:rsid w:val="00163BB1"/>
    <w:rsid w:val="00170A17"/>
    <w:rsid w:val="00170C6C"/>
    <w:rsid w:val="00172BAE"/>
    <w:rsid w:val="0017604A"/>
    <w:rsid w:val="00176B11"/>
    <w:rsid w:val="00180124"/>
    <w:rsid w:val="00184669"/>
    <w:rsid w:val="001852AC"/>
    <w:rsid w:val="00186500"/>
    <w:rsid w:val="0018798B"/>
    <w:rsid w:val="00191435"/>
    <w:rsid w:val="00193217"/>
    <w:rsid w:val="00193F02"/>
    <w:rsid w:val="00195BC8"/>
    <w:rsid w:val="00195CA4"/>
    <w:rsid w:val="001964DA"/>
    <w:rsid w:val="00197333"/>
    <w:rsid w:val="001A0CB5"/>
    <w:rsid w:val="001A1C7A"/>
    <w:rsid w:val="001A5B8E"/>
    <w:rsid w:val="001A737B"/>
    <w:rsid w:val="001B04EE"/>
    <w:rsid w:val="001B31AE"/>
    <w:rsid w:val="001B3C6E"/>
    <w:rsid w:val="001B47F2"/>
    <w:rsid w:val="001B520C"/>
    <w:rsid w:val="001B5361"/>
    <w:rsid w:val="001B541E"/>
    <w:rsid w:val="001C015E"/>
    <w:rsid w:val="001C04D9"/>
    <w:rsid w:val="001C0C80"/>
    <w:rsid w:val="001C1085"/>
    <w:rsid w:val="001C218F"/>
    <w:rsid w:val="001C7350"/>
    <w:rsid w:val="001C7770"/>
    <w:rsid w:val="001D0D21"/>
    <w:rsid w:val="001D172B"/>
    <w:rsid w:val="001D399F"/>
    <w:rsid w:val="001D3E7F"/>
    <w:rsid w:val="001D4C98"/>
    <w:rsid w:val="001D5681"/>
    <w:rsid w:val="001D7A02"/>
    <w:rsid w:val="001E0F5F"/>
    <w:rsid w:val="001E2331"/>
    <w:rsid w:val="001E24FC"/>
    <w:rsid w:val="001E2871"/>
    <w:rsid w:val="001F6B55"/>
    <w:rsid w:val="00200A89"/>
    <w:rsid w:val="00200C51"/>
    <w:rsid w:val="00201286"/>
    <w:rsid w:val="00203BDB"/>
    <w:rsid w:val="0020671D"/>
    <w:rsid w:val="0020794A"/>
    <w:rsid w:val="00214139"/>
    <w:rsid w:val="0021436D"/>
    <w:rsid w:val="00217120"/>
    <w:rsid w:val="002259BD"/>
    <w:rsid w:val="00226321"/>
    <w:rsid w:val="00231505"/>
    <w:rsid w:val="00231D2D"/>
    <w:rsid w:val="00231DB1"/>
    <w:rsid w:val="00231E88"/>
    <w:rsid w:val="002327C5"/>
    <w:rsid w:val="002328E9"/>
    <w:rsid w:val="002345F7"/>
    <w:rsid w:val="0024221C"/>
    <w:rsid w:val="00243C6A"/>
    <w:rsid w:val="00243DE3"/>
    <w:rsid w:val="00244109"/>
    <w:rsid w:val="00245010"/>
    <w:rsid w:val="00245557"/>
    <w:rsid w:val="0024606C"/>
    <w:rsid w:val="00246719"/>
    <w:rsid w:val="00247B6F"/>
    <w:rsid w:val="00247C9C"/>
    <w:rsid w:val="0025007A"/>
    <w:rsid w:val="00251516"/>
    <w:rsid w:val="0025217E"/>
    <w:rsid w:val="00252651"/>
    <w:rsid w:val="00252A10"/>
    <w:rsid w:val="00255A35"/>
    <w:rsid w:val="0025767B"/>
    <w:rsid w:val="002608C9"/>
    <w:rsid w:val="00261199"/>
    <w:rsid w:val="00264635"/>
    <w:rsid w:val="002733A8"/>
    <w:rsid w:val="00273B8D"/>
    <w:rsid w:val="0027548D"/>
    <w:rsid w:val="00275546"/>
    <w:rsid w:val="002775B7"/>
    <w:rsid w:val="00281690"/>
    <w:rsid w:val="00282265"/>
    <w:rsid w:val="00283562"/>
    <w:rsid w:val="002845CB"/>
    <w:rsid w:val="00284E09"/>
    <w:rsid w:val="00286259"/>
    <w:rsid w:val="0029045C"/>
    <w:rsid w:val="00290B9B"/>
    <w:rsid w:val="00293532"/>
    <w:rsid w:val="00293A37"/>
    <w:rsid w:val="0029515D"/>
    <w:rsid w:val="00295920"/>
    <w:rsid w:val="00295D3F"/>
    <w:rsid w:val="00295E59"/>
    <w:rsid w:val="002A1D99"/>
    <w:rsid w:val="002A1EBF"/>
    <w:rsid w:val="002A4C19"/>
    <w:rsid w:val="002A4D81"/>
    <w:rsid w:val="002A5B54"/>
    <w:rsid w:val="002A6C4A"/>
    <w:rsid w:val="002A6FFA"/>
    <w:rsid w:val="002A723C"/>
    <w:rsid w:val="002B3BD4"/>
    <w:rsid w:val="002B537B"/>
    <w:rsid w:val="002C073E"/>
    <w:rsid w:val="002C09D9"/>
    <w:rsid w:val="002C5B28"/>
    <w:rsid w:val="002C5C52"/>
    <w:rsid w:val="002C5C7F"/>
    <w:rsid w:val="002C6793"/>
    <w:rsid w:val="002C71C5"/>
    <w:rsid w:val="002D3F73"/>
    <w:rsid w:val="002E00B3"/>
    <w:rsid w:val="002E637F"/>
    <w:rsid w:val="002E64BB"/>
    <w:rsid w:val="002F60C0"/>
    <w:rsid w:val="002F7A61"/>
    <w:rsid w:val="00302BDE"/>
    <w:rsid w:val="0030325B"/>
    <w:rsid w:val="00305DCC"/>
    <w:rsid w:val="00310AA7"/>
    <w:rsid w:val="00311D22"/>
    <w:rsid w:val="003169BE"/>
    <w:rsid w:val="00322600"/>
    <w:rsid w:val="003247C9"/>
    <w:rsid w:val="00325906"/>
    <w:rsid w:val="00327303"/>
    <w:rsid w:val="0033227B"/>
    <w:rsid w:val="00332EBA"/>
    <w:rsid w:val="00336D2C"/>
    <w:rsid w:val="00337CAC"/>
    <w:rsid w:val="00341354"/>
    <w:rsid w:val="0034229C"/>
    <w:rsid w:val="00342668"/>
    <w:rsid w:val="003431EF"/>
    <w:rsid w:val="0034596F"/>
    <w:rsid w:val="00347305"/>
    <w:rsid w:val="0035269B"/>
    <w:rsid w:val="00352849"/>
    <w:rsid w:val="00352EC1"/>
    <w:rsid w:val="00357A44"/>
    <w:rsid w:val="00357D83"/>
    <w:rsid w:val="00365524"/>
    <w:rsid w:val="003669B5"/>
    <w:rsid w:val="00367DE4"/>
    <w:rsid w:val="00370077"/>
    <w:rsid w:val="00371D56"/>
    <w:rsid w:val="00373C5C"/>
    <w:rsid w:val="0038381E"/>
    <w:rsid w:val="003854EB"/>
    <w:rsid w:val="00387AC0"/>
    <w:rsid w:val="003902DC"/>
    <w:rsid w:val="00394E8C"/>
    <w:rsid w:val="00396038"/>
    <w:rsid w:val="003963EF"/>
    <w:rsid w:val="003966F1"/>
    <w:rsid w:val="0039733F"/>
    <w:rsid w:val="003A2AC7"/>
    <w:rsid w:val="003A35B4"/>
    <w:rsid w:val="003A3669"/>
    <w:rsid w:val="003B0317"/>
    <w:rsid w:val="003B1EBD"/>
    <w:rsid w:val="003B32C1"/>
    <w:rsid w:val="003B38CE"/>
    <w:rsid w:val="003B456A"/>
    <w:rsid w:val="003B5C17"/>
    <w:rsid w:val="003B70EC"/>
    <w:rsid w:val="003C6C49"/>
    <w:rsid w:val="003C6FE5"/>
    <w:rsid w:val="003D0F25"/>
    <w:rsid w:val="003E2A4F"/>
    <w:rsid w:val="003E31B3"/>
    <w:rsid w:val="003E4C13"/>
    <w:rsid w:val="003E5C69"/>
    <w:rsid w:val="003E5D95"/>
    <w:rsid w:val="003E6BA6"/>
    <w:rsid w:val="003E6DC1"/>
    <w:rsid w:val="003F0DC0"/>
    <w:rsid w:val="003F1C11"/>
    <w:rsid w:val="003F2648"/>
    <w:rsid w:val="003F651C"/>
    <w:rsid w:val="003F7293"/>
    <w:rsid w:val="00400743"/>
    <w:rsid w:val="00402BE3"/>
    <w:rsid w:val="00402C4B"/>
    <w:rsid w:val="0040503C"/>
    <w:rsid w:val="004072C9"/>
    <w:rsid w:val="004139C5"/>
    <w:rsid w:val="00413E7C"/>
    <w:rsid w:val="004152D3"/>
    <w:rsid w:val="00415A7B"/>
    <w:rsid w:val="00426879"/>
    <w:rsid w:val="00430161"/>
    <w:rsid w:val="00430FAF"/>
    <w:rsid w:val="004335F4"/>
    <w:rsid w:val="0043372E"/>
    <w:rsid w:val="004341A0"/>
    <w:rsid w:val="0043736D"/>
    <w:rsid w:val="00447935"/>
    <w:rsid w:val="00450BAA"/>
    <w:rsid w:val="00450E68"/>
    <w:rsid w:val="004523C5"/>
    <w:rsid w:val="00457EA8"/>
    <w:rsid w:val="00460AF1"/>
    <w:rsid w:val="00462D19"/>
    <w:rsid w:val="00464627"/>
    <w:rsid w:val="0047198B"/>
    <w:rsid w:val="00471AE7"/>
    <w:rsid w:val="00472BCC"/>
    <w:rsid w:val="00472F85"/>
    <w:rsid w:val="0047361D"/>
    <w:rsid w:val="00473A88"/>
    <w:rsid w:val="00481B62"/>
    <w:rsid w:val="00482635"/>
    <w:rsid w:val="004917CA"/>
    <w:rsid w:val="00492453"/>
    <w:rsid w:val="00493CB1"/>
    <w:rsid w:val="00495277"/>
    <w:rsid w:val="00496575"/>
    <w:rsid w:val="004970A7"/>
    <w:rsid w:val="00497451"/>
    <w:rsid w:val="004A1794"/>
    <w:rsid w:val="004A34C1"/>
    <w:rsid w:val="004A4BCD"/>
    <w:rsid w:val="004A5A45"/>
    <w:rsid w:val="004B236C"/>
    <w:rsid w:val="004B3D47"/>
    <w:rsid w:val="004B4118"/>
    <w:rsid w:val="004B4334"/>
    <w:rsid w:val="004C784F"/>
    <w:rsid w:val="004C7E2E"/>
    <w:rsid w:val="004D23B1"/>
    <w:rsid w:val="004D3235"/>
    <w:rsid w:val="004D3B8B"/>
    <w:rsid w:val="004D48A2"/>
    <w:rsid w:val="004D5A89"/>
    <w:rsid w:val="004D5F20"/>
    <w:rsid w:val="004D6755"/>
    <w:rsid w:val="004E1328"/>
    <w:rsid w:val="004E559A"/>
    <w:rsid w:val="004E5992"/>
    <w:rsid w:val="004E7EA6"/>
    <w:rsid w:val="004F1382"/>
    <w:rsid w:val="004F40E1"/>
    <w:rsid w:val="004F4D9F"/>
    <w:rsid w:val="004F50FF"/>
    <w:rsid w:val="004F6ACB"/>
    <w:rsid w:val="00510A95"/>
    <w:rsid w:val="00512272"/>
    <w:rsid w:val="005131E2"/>
    <w:rsid w:val="005145DE"/>
    <w:rsid w:val="00516061"/>
    <w:rsid w:val="0052306A"/>
    <w:rsid w:val="00523ABE"/>
    <w:rsid w:val="00523E82"/>
    <w:rsid w:val="0052465E"/>
    <w:rsid w:val="00525BA1"/>
    <w:rsid w:val="0052600E"/>
    <w:rsid w:val="00530D42"/>
    <w:rsid w:val="00532105"/>
    <w:rsid w:val="00532753"/>
    <w:rsid w:val="0053451B"/>
    <w:rsid w:val="00534583"/>
    <w:rsid w:val="0053480C"/>
    <w:rsid w:val="00541809"/>
    <w:rsid w:val="005429D2"/>
    <w:rsid w:val="00542B7A"/>
    <w:rsid w:val="005432BE"/>
    <w:rsid w:val="00543F94"/>
    <w:rsid w:val="00547723"/>
    <w:rsid w:val="005508DC"/>
    <w:rsid w:val="00551539"/>
    <w:rsid w:val="00552E18"/>
    <w:rsid w:val="0055625F"/>
    <w:rsid w:val="00560927"/>
    <w:rsid w:val="005612D8"/>
    <w:rsid w:val="00562CF9"/>
    <w:rsid w:val="00563487"/>
    <w:rsid w:val="00566FE2"/>
    <w:rsid w:val="00567A0B"/>
    <w:rsid w:val="00570E53"/>
    <w:rsid w:val="00575DDC"/>
    <w:rsid w:val="00576CB2"/>
    <w:rsid w:val="005845F1"/>
    <w:rsid w:val="00584843"/>
    <w:rsid w:val="00584BE4"/>
    <w:rsid w:val="00590D5B"/>
    <w:rsid w:val="00592161"/>
    <w:rsid w:val="00592B54"/>
    <w:rsid w:val="00593D79"/>
    <w:rsid w:val="005944B8"/>
    <w:rsid w:val="005A17C0"/>
    <w:rsid w:val="005A31D8"/>
    <w:rsid w:val="005A3983"/>
    <w:rsid w:val="005A5750"/>
    <w:rsid w:val="005B19A5"/>
    <w:rsid w:val="005B5014"/>
    <w:rsid w:val="005B7944"/>
    <w:rsid w:val="005C2C68"/>
    <w:rsid w:val="005C2D68"/>
    <w:rsid w:val="005C3C18"/>
    <w:rsid w:val="005C6EFD"/>
    <w:rsid w:val="005D0E4E"/>
    <w:rsid w:val="005D1504"/>
    <w:rsid w:val="005E0A6A"/>
    <w:rsid w:val="005E4CF4"/>
    <w:rsid w:val="005E52E5"/>
    <w:rsid w:val="005E69B7"/>
    <w:rsid w:val="005E6D1E"/>
    <w:rsid w:val="005E7D81"/>
    <w:rsid w:val="005F2001"/>
    <w:rsid w:val="005F25D8"/>
    <w:rsid w:val="005F2821"/>
    <w:rsid w:val="006035D2"/>
    <w:rsid w:val="006068E3"/>
    <w:rsid w:val="00606908"/>
    <w:rsid w:val="00606E49"/>
    <w:rsid w:val="00610E3B"/>
    <w:rsid w:val="006111B6"/>
    <w:rsid w:val="00613046"/>
    <w:rsid w:val="00621594"/>
    <w:rsid w:val="006265C7"/>
    <w:rsid w:val="00627E67"/>
    <w:rsid w:val="0063060D"/>
    <w:rsid w:val="00630EF1"/>
    <w:rsid w:val="00631226"/>
    <w:rsid w:val="006332D0"/>
    <w:rsid w:val="00634D40"/>
    <w:rsid w:val="006369A5"/>
    <w:rsid w:val="00637A6B"/>
    <w:rsid w:val="00640053"/>
    <w:rsid w:val="006453BD"/>
    <w:rsid w:val="00651C73"/>
    <w:rsid w:val="006539F1"/>
    <w:rsid w:val="006612EE"/>
    <w:rsid w:val="006623D5"/>
    <w:rsid w:val="006643A0"/>
    <w:rsid w:val="00664E68"/>
    <w:rsid w:val="00664F2B"/>
    <w:rsid w:val="0066717E"/>
    <w:rsid w:val="00667486"/>
    <w:rsid w:val="006679B4"/>
    <w:rsid w:val="00667B1A"/>
    <w:rsid w:val="00667E63"/>
    <w:rsid w:val="0067034F"/>
    <w:rsid w:val="00674C91"/>
    <w:rsid w:val="006837A6"/>
    <w:rsid w:val="00684F74"/>
    <w:rsid w:val="00687B35"/>
    <w:rsid w:val="00690F08"/>
    <w:rsid w:val="006912D3"/>
    <w:rsid w:val="00693CCC"/>
    <w:rsid w:val="0069444B"/>
    <w:rsid w:val="00694640"/>
    <w:rsid w:val="00694D63"/>
    <w:rsid w:val="00697B6C"/>
    <w:rsid w:val="006A2551"/>
    <w:rsid w:val="006A4F4F"/>
    <w:rsid w:val="006A6156"/>
    <w:rsid w:val="006B2609"/>
    <w:rsid w:val="006B2BA5"/>
    <w:rsid w:val="006B392B"/>
    <w:rsid w:val="006B5CF7"/>
    <w:rsid w:val="006B7EB9"/>
    <w:rsid w:val="006C1011"/>
    <w:rsid w:val="006C2D6C"/>
    <w:rsid w:val="006C4A7C"/>
    <w:rsid w:val="006C510E"/>
    <w:rsid w:val="006C5499"/>
    <w:rsid w:val="006C5802"/>
    <w:rsid w:val="006C7721"/>
    <w:rsid w:val="006C782F"/>
    <w:rsid w:val="006D135A"/>
    <w:rsid w:val="006D3EA8"/>
    <w:rsid w:val="006D4247"/>
    <w:rsid w:val="006D5CE5"/>
    <w:rsid w:val="006D7217"/>
    <w:rsid w:val="006E2FF0"/>
    <w:rsid w:val="006E6D40"/>
    <w:rsid w:val="006F167C"/>
    <w:rsid w:val="006F179D"/>
    <w:rsid w:val="006F2C8C"/>
    <w:rsid w:val="006F36BC"/>
    <w:rsid w:val="006F3799"/>
    <w:rsid w:val="006F4857"/>
    <w:rsid w:val="006F563C"/>
    <w:rsid w:val="006F5D0F"/>
    <w:rsid w:val="006F66D1"/>
    <w:rsid w:val="00700410"/>
    <w:rsid w:val="007009CE"/>
    <w:rsid w:val="00702781"/>
    <w:rsid w:val="00702B31"/>
    <w:rsid w:val="00702DE2"/>
    <w:rsid w:val="00703C0D"/>
    <w:rsid w:val="00705BAA"/>
    <w:rsid w:val="00706B18"/>
    <w:rsid w:val="007134BF"/>
    <w:rsid w:val="0071684B"/>
    <w:rsid w:val="00722C00"/>
    <w:rsid w:val="00724D51"/>
    <w:rsid w:val="00725973"/>
    <w:rsid w:val="00725D60"/>
    <w:rsid w:val="0073093A"/>
    <w:rsid w:val="00730A4B"/>
    <w:rsid w:val="00731A89"/>
    <w:rsid w:val="0073381D"/>
    <w:rsid w:val="00735533"/>
    <w:rsid w:val="00737386"/>
    <w:rsid w:val="007438AB"/>
    <w:rsid w:val="0074399D"/>
    <w:rsid w:val="00744BC0"/>
    <w:rsid w:val="007474D5"/>
    <w:rsid w:val="007475CD"/>
    <w:rsid w:val="007507B0"/>
    <w:rsid w:val="0075127E"/>
    <w:rsid w:val="0075260B"/>
    <w:rsid w:val="007539C6"/>
    <w:rsid w:val="007544D0"/>
    <w:rsid w:val="00754635"/>
    <w:rsid w:val="00755D4A"/>
    <w:rsid w:val="00756DDF"/>
    <w:rsid w:val="00760DC0"/>
    <w:rsid w:val="007611D1"/>
    <w:rsid w:val="00762AC4"/>
    <w:rsid w:val="00763A95"/>
    <w:rsid w:val="00767EED"/>
    <w:rsid w:val="007710B5"/>
    <w:rsid w:val="00771AF9"/>
    <w:rsid w:val="00772614"/>
    <w:rsid w:val="00780574"/>
    <w:rsid w:val="00780A30"/>
    <w:rsid w:val="00784CF1"/>
    <w:rsid w:val="00786BD8"/>
    <w:rsid w:val="00790087"/>
    <w:rsid w:val="007916E2"/>
    <w:rsid w:val="00793745"/>
    <w:rsid w:val="007A0C3E"/>
    <w:rsid w:val="007A1F9D"/>
    <w:rsid w:val="007A21BB"/>
    <w:rsid w:val="007A316A"/>
    <w:rsid w:val="007B1E0E"/>
    <w:rsid w:val="007B2FDD"/>
    <w:rsid w:val="007B561F"/>
    <w:rsid w:val="007B68AB"/>
    <w:rsid w:val="007C049A"/>
    <w:rsid w:val="007C18C9"/>
    <w:rsid w:val="007C2183"/>
    <w:rsid w:val="007C4134"/>
    <w:rsid w:val="007C4D83"/>
    <w:rsid w:val="007C687E"/>
    <w:rsid w:val="007D010C"/>
    <w:rsid w:val="007D0284"/>
    <w:rsid w:val="007D251E"/>
    <w:rsid w:val="007E1B2B"/>
    <w:rsid w:val="007E3244"/>
    <w:rsid w:val="007E3C49"/>
    <w:rsid w:val="007E51E5"/>
    <w:rsid w:val="007F0ACB"/>
    <w:rsid w:val="007F2A6D"/>
    <w:rsid w:val="007F308F"/>
    <w:rsid w:val="007F6002"/>
    <w:rsid w:val="007F7676"/>
    <w:rsid w:val="007F7F73"/>
    <w:rsid w:val="008004C7"/>
    <w:rsid w:val="008018DC"/>
    <w:rsid w:val="00801B4D"/>
    <w:rsid w:val="00802763"/>
    <w:rsid w:val="008029C3"/>
    <w:rsid w:val="00802D78"/>
    <w:rsid w:val="0080336F"/>
    <w:rsid w:val="008037C4"/>
    <w:rsid w:val="00804D77"/>
    <w:rsid w:val="008067D5"/>
    <w:rsid w:val="00806C2E"/>
    <w:rsid w:val="00806F01"/>
    <w:rsid w:val="00811ABB"/>
    <w:rsid w:val="00811B88"/>
    <w:rsid w:val="00812CAE"/>
    <w:rsid w:val="00812CC7"/>
    <w:rsid w:val="00813563"/>
    <w:rsid w:val="008165C7"/>
    <w:rsid w:val="00817C58"/>
    <w:rsid w:val="00824296"/>
    <w:rsid w:val="00824BD4"/>
    <w:rsid w:val="00827166"/>
    <w:rsid w:val="008275E6"/>
    <w:rsid w:val="008319D1"/>
    <w:rsid w:val="0083311B"/>
    <w:rsid w:val="00834EF6"/>
    <w:rsid w:val="00842E00"/>
    <w:rsid w:val="0084443E"/>
    <w:rsid w:val="008475E0"/>
    <w:rsid w:val="008502F4"/>
    <w:rsid w:val="00852FFD"/>
    <w:rsid w:val="00860339"/>
    <w:rsid w:val="00860BD2"/>
    <w:rsid w:val="008622EF"/>
    <w:rsid w:val="00863EED"/>
    <w:rsid w:val="0086513A"/>
    <w:rsid w:val="0086624F"/>
    <w:rsid w:val="00866B92"/>
    <w:rsid w:val="00871152"/>
    <w:rsid w:val="00873043"/>
    <w:rsid w:val="00883137"/>
    <w:rsid w:val="0088632F"/>
    <w:rsid w:val="00886D54"/>
    <w:rsid w:val="00887DD0"/>
    <w:rsid w:val="00891394"/>
    <w:rsid w:val="008913DA"/>
    <w:rsid w:val="00892A2A"/>
    <w:rsid w:val="00893716"/>
    <w:rsid w:val="00893F31"/>
    <w:rsid w:val="00894499"/>
    <w:rsid w:val="0089543F"/>
    <w:rsid w:val="00896D4F"/>
    <w:rsid w:val="00896D73"/>
    <w:rsid w:val="0089790A"/>
    <w:rsid w:val="00897FEF"/>
    <w:rsid w:val="008A4951"/>
    <w:rsid w:val="008A4C13"/>
    <w:rsid w:val="008A4F69"/>
    <w:rsid w:val="008B2A24"/>
    <w:rsid w:val="008B76FE"/>
    <w:rsid w:val="008C0173"/>
    <w:rsid w:val="008C4FA8"/>
    <w:rsid w:val="008C52A5"/>
    <w:rsid w:val="008C63D5"/>
    <w:rsid w:val="008C66CF"/>
    <w:rsid w:val="008C69A0"/>
    <w:rsid w:val="008D0017"/>
    <w:rsid w:val="008D7796"/>
    <w:rsid w:val="008E230A"/>
    <w:rsid w:val="008E292E"/>
    <w:rsid w:val="008F058D"/>
    <w:rsid w:val="008F1D1E"/>
    <w:rsid w:val="008F27E2"/>
    <w:rsid w:val="008F3552"/>
    <w:rsid w:val="008F3B5A"/>
    <w:rsid w:val="008F3C39"/>
    <w:rsid w:val="008F46A4"/>
    <w:rsid w:val="008F4E75"/>
    <w:rsid w:val="0090363C"/>
    <w:rsid w:val="009040F2"/>
    <w:rsid w:val="00905304"/>
    <w:rsid w:val="009100D5"/>
    <w:rsid w:val="009117D8"/>
    <w:rsid w:val="00912DAE"/>
    <w:rsid w:val="00914070"/>
    <w:rsid w:val="00920527"/>
    <w:rsid w:val="00920B23"/>
    <w:rsid w:val="0092163C"/>
    <w:rsid w:val="0092760B"/>
    <w:rsid w:val="00933E06"/>
    <w:rsid w:val="00934EF7"/>
    <w:rsid w:val="00935857"/>
    <w:rsid w:val="009372C3"/>
    <w:rsid w:val="00941E89"/>
    <w:rsid w:val="00942EFC"/>
    <w:rsid w:val="009443C3"/>
    <w:rsid w:val="009445C5"/>
    <w:rsid w:val="00944970"/>
    <w:rsid w:val="0095037D"/>
    <w:rsid w:val="00954135"/>
    <w:rsid w:val="00954906"/>
    <w:rsid w:val="00954A73"/>
    <w:rsid w:val="009555CA"/>
    <w:rsid w:val="00955F2B"/>
    <w:rsid w:val="00956B5A"/>
    <w:rsid w:val="00957AD7"/>
    <w:rsid w:val="00957C94"/>
    <w:rsid w:val="009618E9"/>
    <w:rsid w:val="00961D48"/>
    <w:rsid w:val="00961D5C"/>
    <w:rsid w:val="0096246B"/>
    <w:rsid w:val="00962D48"/>
    <w:rsid w:val="009638EB"/>
    <w:rsid w:val="00964678"/>
    <w:rsid w:val="009709BA"/>
    <w:rsid w:val="00971230"/>
    <w:rsid w:val="00973184"/>
    <w:rsid w:val="009757E4"/>
    <w:rsid w:val="00977102"/>
    <w:rsid w:val="00977BED"/>
    <w:rsid w:val="00980CAD"/>
    <w:rsid w:val="00986444"/>
    <w:rsid w:val="009873F0"/>
    <w:rsid w:val="00991524"/>
    <w:rsid w:val="00994FE6"/>
    <w:rsid w:val="0099544E"/>
    <w:rsid w:val="0099626B"/>
    <w:rsid w:val="009966FD"/>
    <w:rsid w:val="009A040C"/>
    <w:rsid w:val="009A1A79"/>
    <w:rsid w:val="009A3FB1"/>
    <w:rsid w:val="009A5D80"/>
    <w:rsid w:val="009A7626"/>
    <w:rsid w:val="009B1150"/>
    <w:rsid w:val="009B1F7F"/>
    <w:rsid w:val="009B208B"/>
    <w:rsid w:val="009B25E0"/>
    <w:rsid w:val="009B467C"/>
    <w:rsid w:val="009B48E1"/>
    <w:rsid w:val="009C0D5F"/>
    <w:rsid w:val="009C1687"/>
    <w:rsid w:val="009C20D7"/>
    <w:rsid w:val="009C56E4"/>
    <w:rsid w:val="009E2E8D"/>
    <w:rsid w:val="009E5546"/>
    <w:rsid w:val="009F0A3C"/>
    <w:rsid w:val="009F41B0"/>
    <w:rsid w:val="009F453F"/>
    <w:rsid w:val="009F4A17"/>
    <w:rsid w:val="009F5ECC"/>
    <w:rsid w:val="009F636C"/>
    <w:rsid w:val="009F739B"/>
    <w:rsid w:val="009F7ED6"/>
    <w:rsid w:val="00A00528"/>
    <w:rsid w:val="00A00B0E"/>
    <w:rsid w:val="00A0106A"/>
    <w:rsid w:val="00A02A1F"/>
    <w:rsid w:val="00A038CC"/>
    <w:rsid w:val="00A1331E"/>
    <w:rsid w:val="00A1333B"/>
    <w:rsid w:val="00A20401"/>
    <w:rsid w:val="00A24320"/>
    <w:rsid w:val="00A25D65"/>
    <w:rsid w:val="00A26DE5"/>
    <w:rsid w:val="00A320E8"/>
    <w:rsid w:val="00A32264"/>
    <w:rsid w:val="00A32AD1"/>
    <w:rsid w:val="00A34126"/>
    <w:rsid w:val="00A35268"/>
    <w:rsid w:val="00A42300"/>
    <w:rsid w:val="00A42CB7"/>
    <w:rsid w:val="00A42FA6"/>
    <w:rsid w:val="00A44DE4"/>
    <w:rsid w:val="00A46C93"/>
    <w:rsid w:val="00A474E0"/>
    <w:rsid w:val="00A51EA8"/>
    <w:rsid w:val="00A55665"/>
    <w:rsid w:val="00A55F6F"/>
    <w:rsid w:val="00A56516"/>
    <w:rsid w:val="00A5659A"/>
    <w:rsid w:val="00A5757E"/>
    <w:rsid w:val="00A65837"/>
    <w:rsid w:val="00A722A6"/>
    <w:rsid w:val="00A72B65"/>
    <w:rsid w:val="00A7324F"/>
    <w:rsid w:val="00A7439A"/>
    <w:rsid w:val="00A76A52"/>
    <w:rsid w:val="00A77269"/>
    <w:rsid w:val="00A77ED2"/>
    <w:rsid w:val="00A8212A"/>
    <w:rsid w:val="00A82CE4"/>
    <w:rsid w:val="00A838A3"/>
    <w:rsid w:val="00A84D05"/>
    <w:rsid w:val="00A85732"/>
    <w:rsid w:val="00A87492"/>
    <w:rsid w:val="00A90C9E"/>
    <w:rsid w:val="00AA3FD2"/>
    <w:rsid w:val="00AB1824"/>
    <w:rsid w:val="00AB2796"/>
    <w:rsid w:val="00AB3751"/>
    <w:rsid w:val="00AB4566"/>
    <w:rsid w:val="00AC2FD7"/>
    <w:rsid w:val="00AC4B33"/>
    <w:rsid w:val="00AC521F"/>
    <w:rsid w:val="00AC570C"/>
    <w:rsid w:val="00AC5B12"/>
    <w:rsid w:val="00AD0383"/>
    <w:rsid w:val="00AD3352"/>
    <w:rsid w:val="00AD3C50"/>
    <w:rsid w:val="00AE390C"/>
    <w:rsid w:val="00AE5DA7"/>
    <w:rsid w:val="00AF03C9"/>
    <w:rsid w:val="00AF278C"/>
    <w:rsid w:val="00AF34E8"/>
    <w:rsid w:val="00AF4A05"/>
    <w:rsid w:val="00AF5CA9"/>
    <w:rsid w:val="00AF6717"/>
    <w:rsid w:val="00AF79E3"/>
    <w:rsid w:val="00B025FE"/>
    <w:rsid w:val="00B074C6"/>
    <w:rsid w:val="00B07CE0"/>
    <w:rsid w:val="00B07F18"/>
    <w:rsid w:val="00B116FF"/>
    <w:rsid w:val="00B117DE"/>
    <w:rsid w:val="00B164E9"/>
    <w:rsid w:val="00B202B7"/>
    <w:rsid w:val="00B209FD"/>
    <w:rsid w:val="00B2186A"/>
    <w:rsid w:val="00B21CBF"/>
    <w:rsid w:val="00B228A3"/>
    <w:rsid w:val="00B27DC3"/>
    <w:rsid w:val="00B30810"/>
    <w:rsid w:val="00B31486"/>
    <w:rsid w:val="00B34252"/>
    <w:rsid w:val="00B36706"/>
    <w:rsid w:val="00B40E4B"/>
    <w:rsid w:val="00B411D1"/>
    <w:rsid w:val="00B41645"/>
    <w:rsid w:val="00B434AB"/>
    <w:rsid w:val="00B43705"/>
    <w:rsid w:val="00B44A5F"/>
    <w:rsid w:val="00B533BC"/>
    <w:rsid w:val="00B55C16"/>
    <w:rsid w:val="00B56615"/>
    <w:rsid w:val="00B57269"/>
    <w:rsid w:val="00B574B4"/>
    <w:rsid w:val="00B60378"/>
    <w:rsid w:val="00B61E0E"/>
    <w:rsid w:val="00B627CE"/>
    <w:rsid w:val="00B62B27"/>
    <w:rsid w:val="00B64B14"/>
    <w:rsid w:val="00B65372"/>
    <w:rsid w:val="00B704AC"/>
    <w:rsid w:val="00B71AB0"/>
    <w:rsid w:val="00B71B8C"/>
    <w:rsid w:val="00B76189"/>
    <w:rsid w:val="00B76CC5"/>
    <w:rsid w:val="00B77308"/>
    <w:rsid w:val="00B77F87"/>
    <w:rsid w:val="00B80F27"/>
    <w:rsid w:val="00B81E08"/>
    <w:rsid w:val="00B836B7"/>
    <w:rsid w:val="00B851DB"/>
    <w:rsid w:val="00B85A97"/>
    <w:rsid w:val="00B86A61"/>
    <w:rsid w:val="00B87195"/>
    <w:rsid w:val="00BA3D75"/>
    <w:rsid w:val="00BA46FB"/>
    <w:rsid w:val="00BA62D7"/>
    <w:rsid w:val="00BA7477"/>
    <w:rsid w:val="00BA75FF"/>
    <w:rsid w:val="00BB2B98"/>
    <w:rsid w:val="00BC0808"/>
    <w:rsid w:val="00BC1E1E"/>
    <w:rsid w:val="00BC2B71"/>
    <w:rsid w:val="00BC3BF7"/>
    <w:rsid w:val="00BC5896"/>
    <w:rsid w:val="00BD2AD2"/>
    <w:rsid w:val="00BD346E"/>
    <w:rsid w:val="00BD3831"/>
    <w:rsid w:val="00BD5210"/>
    <w:rsid w:val="00BD74CE"/>
    <w:rsid w:val="00BD782F"/>
    <w:rsid w:val="00BE1EEC"/>
    <w:rsid w:val="00BE379C"/>
    <w:rsid w:val="00BE4486"/>
    <w:rsid w:val="00BE4C2E"/>
    <w:rsid w:val="00BE5675"/>
    <w:rsid w:val="00BE59EB"/>
    <w:rsid w:val="00BE6319"/>
    <w:rsid w:val="00BE7CE1"/>
    <w:rsid w:val="00BF02C4"/>
    <w:rsid w:val="00BF08BC"/>
    <w:rsid w:val="00BF0CE8"/>
    <w:rsid w:val="00BF44CF"/>
    <w:rsid w:val="00BF65F5"/>
    <w:rsid w:val="00C01FCD"/>
    <w:rsid w:val="00C0684E"/>
    <w:rsid w:val="00C11101"/>
    <w:rsid w:val="00C12BDD"/>
    <w:rsid w:val="00C138EC"/>
    <w:rsid w:val="00C13F13"/>
    <w:rsid w:val="00C141F6"/>
    <w:rsid w:val="00C21A25"/>
    <w:rsid w:val="00C251EF"/>
    <w:rsid w:val="00C31A2F"/>
    <w:rsid w:val="00C416A6"/>
    <w:rsid w:val="00C43672"/>
    <w:rsid w:val="00C44262"/>
    <w:rsid w:val="00C4430A"/>
    <w:rsid w:val="00C45DEF"/>
    <w:rsid w:val="00C4789A"/>
    <w:rsid w:val="00C551C0"/>
    <w:rsid w:val="00C56D74"/>
    <w:rsid w:val="00C65934"/>
    <w:rsid w:val="00C66DDA"/>
    <w:rsid w:val="00C7150A"/>
    <w:rsid w:val="00C71E59"/>
    <w:rsid w:val="00C741E5"/>
    <w:rsid w:val="00C7511E"/>
    <w:rsid w:val="00C76EC4"/>
    <w:rsid w:val="00C81EB8"/>
    <w:rsid w:val="00C82E6F"/>
    <w:rsid w:val="00C83388"/>
    <w:rsid w:val="00C86BC6"/>
    <w:rsid w:val="00C87D39"/>
    <w:rsid w:val="00C908D9"/>
    <w:rsid w:val="00C90B58"/>
    <w:rsid w:val="00C913D6"/>
    <w:rsid w:val="00C91CEC"/>
    <w:rsid w:val="00C94B92"/>
    <w:rsid w:val="00C96532"/>
    <w:rsid w:val="00C969F0"/>
    <w:rsid w:val="00CA067B"/>
    <w:rsid w:val="00CA178F"/>
    <w:rsid w:val="00CA4650"/>
    <w:rsid w:val="00CB2838"/>
    <w:rsid w:val="00CB344A"/>
    <w:rsid w:val="00CB34CA"/>
    <w:rsid w:val="00CB5104"/>
    <w:rsid w:val="00CB61C7"/>
    <w:rsid w:val="00CB7848"/>
    <w:rsid w:val="00CC129C"/>
    <w:rsid w:val="00CC77DA"/>
    <w:rsid w:val="00CD0617"/>
    <w:rsid w:val="00CD0E7B"/>
    <w:rsid w:val="00CD7C55"/>
    <w:rsid w:val="00CD7F2D"/>
    <w:rsid w:val="00CE4410"/>
    <w:rsid w:val="00CE4FCD"/>
    <w:rsid w:val="00CE5A9A"/>
    <w:rsid w:val="00CE60EB"/>
    <w:rsid w:val="00CF01C1"/>
    <w:rsid w:val="00CF027C"/>
    <w:rsid w:val="00CF15E9"/>
    <w:rsid w:val="00CF6449"/>
    <w:rsid w:val="00D05CA2"/>
    <w:rsid w:val="00D12E50"/>
    <w:rsid w:val="00D13A40"/>
    <w:rsid w:val="00D1623A"/>
    <w:rsid w:val="00D17541"/>
    <w:rsid w:val="00D17E53"/>
    <w:rsid w:val="00D2370C"/>
    <w:rsid w:val="00D25F44"/>
    <w:rsid w:val="00D26487"/>
    <w:rsid w:val="00D275CB"/>
    <w:rsid w:val="00D307E0"/>
    <w:rsid w:val="00D30F4D"/>
    <w:rsid w:val="00D31928"/>
    <w:rsid w:val="00D32119"/>
    <w:rsid w:val="00D325AA"/>
    <w:rsid w:val="00D335F5"/>
    <w:rsid w:val="00D34638"/>
    <w:rsid w:val="00D37567"/>
    <w:rsid w:val="00D42BAE"/>
    <w:rsid w:val="00D42FCB"/>
    <w:rsid w:val="00D43E13"/>
    <w:rsid w:val="00D44EA3"/>
    <w:rsid w:val="00D47A83"/>
    <w:rsid w:val="00D47C29"/>
    <w:rsid w:val="00D5152A"/>
    <w:rsid w:val="00D52F99"/>
    <w:rsid w:val="00D53707"/>
    <w:rsid w:val="00D53843"/>
    <w:rsid w:val="00D54311"/>
    <w:rsid w:val="00D56FEF"/>
    <w:rsid w:val="00D62FC5"/>
    <w:rsid w:val="00D666D6"/>
    <w:rsid w:val="00D6766F"/>
    <w:rsid w:val="00D71737"/>
    <w:rsid w:val="00D727D7"/>
    <w:rsid w:val="00D73F7D"/>
    <w:rsid w:val="00D77036"/>
    <w:rsid w:val="00D778F0"/>
    <w:rsid w:val="00D82819"/>
    <w:rsid w:val="00D83BB5"/>
    <w:rsid w:val="00D83C62"/>
    <w:rsid w:val="00D8638F"/>
    <w:rsid w:val="00D8682B"/>
    <w:rsid w:val="00D86EA1"/>
    <w:rsid w:val="00D90D29"/>
    <w:rsid w:val="00D91F83"/>
    <w:rsid w:val="00D942C7"/>
    <w:rsid w:val="00D94698"/>
    <w:rsid w:val="00D95F50"/>
    <w:rsid w:val="00D96129"/>
    <w:rsid w:val="00DA0F59"/>
    <w:rsid w:val="00DA561E"/>
    <w:rsid w:val="00DA6201"/>
    <w:rsid w:val="00DB02BC"/>
    <w:rsid w:val="00DB146E"/>
    <w:rsid w:val="00DB1B87"/>
    <w:rsid w:val="00DB28C8"/>
    <w:rsid w:val="00DB5A09"/>
    <w:rsid w:val="00DB64F2"/>
    <w:rsid w:val="00DC0D83"/>
    <w:rsid w:val="00DC3AF3"/>
    <w:rsid w:val="00DC3C71"/>
    <w:rsid w:val="00DC6F64"/>
    <w:rsid w:val="00DD160D"/>
    <w:rsid w:val="00DD4E6C"/>
    <w:rsid w:val="00DD4ECF"/>
    <w:rsid w:val="00DD550D"/>
    <w:rsid w:val="00DD7934"/>
    <w:rsid w:val="00DE16B6"/>
    <w:rsid w:val="00DE249D"/>
    <w:rsid w:val="00DE3718"/>
    <w:rsid w:val="00DE5899"/>
    <w:rsid w:val="00DE67E4"/>
    <w:rsid w:val="00DE726E"/>
    <w:rsid w:val="00DE7A25"/>
    <w:rsid w:val="00DF3D29"/>
    <w:rsid w:val="00DF473A"/>
    <w:rsid w:val="00DF6919"/>
    <w:rsid w:val="00DF77AC"/>
    <w:rsid w:val="00E00E38"/>
    <w:rsid w:val="00E011C7"/>
    <w:rsid w:val="00E01BCD"/>
    <w:rsid w:val="00E01CC9"/>
    <w:rsid w:val="00E01EF8"/>
    <w:rsid w:val="00E119FC"/>
    <w:rsid w:val="00E1233F"/>
    <w:rsid w:val="00E1286C"/>
    <w:rsid w:val="00E14B86"/>
    <w:rsid w:val="00E16276"/>
    <w:rsid w:val="00E16AC3"/>
    <w:rsid w:val="00E2197D"/>
    <w:rsid w:val="00E25ABB"/>
    <w:rsid w:val="00E2673D"/>
    <w:rsid w:val="00E26CDA"/>
    <w:rsid w:val="00E27022"/>
    <w:rsid w:val="00E27423"/>
    <w:rsid w:val="00E27A01"/>
    <w:rsid w:val="00E30879"/>
    <w:rsid w:val="00E346CF"/>
    <w:rsid w:val="00E362E8"/>
    <w:rsid w:val="00E37EC9"/>
    <w:rsid w:val="00E435A3"/>
    <w:rsid w:val="00E4416E"/>
    <w:rsid w:val="00E472B1"/>
    <w:rsid w:val="00E50E98"/>
    <w:rsid w:val="00E52804"/>
    <w:rsid w:val="00E53F9C"/>
    <w:rsid w:val="00E56516"/>
    <w:rsid w:val="00E623BF"/>
    <w:rsid w:val="00E658BF"/>
    <w:rsid w:val="00E66FDD"/>
    <w:rsid w:val="00E67F6B"/>
    <w:rsid w:val="00E705D2"/>
    <w:rsid w:val="00E7526C"/>
    <w:rsid w:val="00E765F6"/>
    <w:rsid w:val="00E828B9"/>
    <w:rsid w:val="00E84427"/>
    <w:rsid w:val="00E866E4"/>
    <w:rsid w:val="00E871EF"/>
    <w:rsid w:val="00E87D4E"/>
    <w:rsid w:val="00E87E06"/>
    <w:rsid w:val="00E9094F"/>
    <w:rsid w:val="00E90FDD"/>
    <w:rsid w:val="00E91099"/>
    <w:rsid w:val="00E9125B"/>
    <w:rsid w:val="00E912BD"/>
    <w:rsid w:val="00E91824"/>
    <w:rsid w:val="00E91896"/>
    <w:rsid w:val="00E93B05"/>
    <w:rsid w:val="00EA1492"/>
    <w:rsid w:val="00EA2053"/>
    <w:rsid w:val="00EA2658"/>
    <w:rsid w:val="00EA2E00"/>
    <w:rsid w:val="00EA58F9"/>
    <w:rsid w:val="00EB0FB7"/>
    <w:rsid w:val="00EB22BB"/>
    <w:rsid w:val="00EB5B71"/>
    <w:rsid w:val="00EB6959"/>
    <w:rsid w:val="00EB7804"/>
    <w:rsid w:val="00EC2C88"/>
    <w:rsid w:val="00EC48E7"/>
    <w:rsid w:val="00EC53AA"/>
    <w:rsid w:val="00EC7CD6"/>
    <w:rsid w:val="00ED0AF1"/>
    <w:rsid w:val="00ED6CA5"/>
    <w:rsid w:val="00EE2863"/>
    <w:rsid w:val="00EE2FD6"/>
    <w:rsid w:val="00EE3FD7"/>
    <w:rsid w:val="00EE747A"/>
    <w:rsid w:val="00EF2CB2"/>
    <w:rsid w:val="00EF65B3"/>
    <w:rsid w:val="00F00774"/>
    <w:rsid w:val="00F02388"/>
    <w:rsid w:val="00F03FE8"/>
    <w:rsid w:val="00F06C56"/>
    <w:rsid w:val="00F11738"/>
    <w:rsid w:val="00F14947"/>
    <w:rsid w:val="00F1506C"/>
    <w:rsid w:val="00F168FE"/>
    <w:rsid w:val="00F23C3A"/>
    <w:rsid w:val="00F23D0E"/>
    <w:rsid w:val="00F30A21"/>
    <w:rsid w:val="00F30D02"/>
    <w:rsid w:val="00F31023"/>
    <w:rsid w:val="00F31A37"/>
    <w:rsid w:val="00F33AE7"/>
    <w:rsid w:val="00F34C31"/>
    <w:rsid w:val="00F35356"/>
    <w:rsid w:val="00F369F5"/>
    <w:rsid w:val="00F36CAE"/>
    <w:rsid w:val="00F37F84"/>
    <w:rsid w:val="00F4587D"/>
    <w:rsid w:val="00F45FAE"/>
    <w:rsid w:val="00F50F8D"/>
    <w:rsid w:val="00F61272"/>
    <w:rsid w:val="00F61DB4"/>
    <w:rsid w:val="00F627D4"/>
    <w:rsid w:val="00F63434"/>
    <w:rsid w:val="00F635E9"/>
    <w:rsid w:val="00F656D5"/>
    <w:rsid w:val="00F67D8E"/>
    <w:rsid w:val="00F7060F"/>
    <w:rsid w:val="00F739C7"/>
    <w:rsid w:val="00F749E8"/>
    <w:rsid w:val="00F76994"/>
    <w:rsid w:val="00F76A02"/>
    <w:rsid w:val="00F775BE"/>
    <w:rsid w:val="00F80075"/>
    <w:rsid w:val="00F821A9"/>
    <w:rsid w:val="00F847F2"/>
    <w:rsid w:val="00F85178"/>
    <w:rsid w:val="00F853CA"/>
    <w:rsid w:val="00F8596C"/>
    <w:rsid w:val="00F8645D"/>
    <w:rsid w:val="00F93AEE"/>
    <w:rsid w:val="00F945E4"/>
    <w:rsid w:val="00FA241C"/>
    <w:rsid w:val="00FA3CC8"/>
    <w:rsid w:val="00FA3F9D"/>
    <w:rsid w:val="00FA6DD3"/>
    <w:rsid w:val="00FA7784"/>
    <w:rsid w:val="00FA7EC7"/>
    <w:rsid w:val="00FB03AD"/>
    <w:rsid w:val="00FB04BD"/>
    <w:rsid w:val="00FB353A"/>
    <w:rsid w:val="00FB35D5"/>
    <w:rsid w:val="00FB548E"/>
    <w:rsid w:val="00FB5944"/>
    <w:rsid w:val="00FB5F1F"/>
    <w:rsid w:val="00FB6038"/>
    <w:rsid w:val="00FC0571"/>
    <w:rsid w:val="00FC1401"/>
    <w:rsid w:val="00FC1795"/>
    <w:rsid w:val="00FC288D"/>
    <w:rsid w:val="00FC402D"/>
    <w:rsid w:val="00FC62BF"/>
    <w:rsid w:val="00FC6631"/>
    <w:rsid w:val="00FC70D8"/>
    <w:rsid w:val="00FD2D83"/>
    <w:rsid w:val="00FD535B"/>
    <w:rsid w:val="00FD6492"/>
    <w:rsid w:val="00FD702F"/>
    <w:rsid w:val="00FD7559"/>
    <w:rsid w:val="00FE0291"/>
    <w:rsid w:val="00FE04A5"/>
    <w:rsid w:val="00FE1530"/>
    <w:rsid w:val="00FE2BBB"/>
    <w:rsid w:val="00FE5FE4"/>
    <w:rsid w:val="00FE7AAF"/>
    <w:rsid w:val="00FF07EA"/>
    <w:rsid w:val="00FF3B24"/>
    <w:rsid w:val="00FF66D7"/>
    <w:rsid w:val="00FF708E"/>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6A37"/>
  <w15:chartTrackingRefBased/>
  <w15:docId w15:val="{3FC3C050-1BA2-4D27-ACC7-3981878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2F"/>
    <w:pPr>
      <w:spacing w:before="120" w:after="120" w:line="240" w:lineRule="auto"/>
      <w:jc w:val="both"/>
    </w:pPr>
    <w:rPr>
      <w:rFonts w:ascii="Times New Roman" w:hAnsi="Times New Roman" w:cs="Times New Roman"/>
      <w:sz w:val="24"/>
      <w:lang w:val="de-DE" w:eastAsia="de-DE" w:bidi="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FD702F"/>
    <w:pPr>
      <w:ind w:left="850" w:hanging="850"/>
    </w:pPr>
  </w:style>
  <w:style w:type="paragraph" w:customStyle="1" w:styleId="Point1">
    <w:name w:val="Point 1"/>
    <w:basedOn w:val="Normal"/>
    <w:rsid w:val="00FD702F"/>
    <w:pPr>
      <w:ind w:left="1417" w:hanging="567"/>
    </w:pPr>
  </w:style>
  <w:style w:type="paragraph" w:customStyle="1" w:styleId="Point2">
    <w:name w:val="Point 2"/>
    <w:basedOn w:val="Normal"/>
    <w:rsid w:val="00FD702F"/>
    <w:pPr>
      <w:ind w:left="1984" w:hanging="567"/>
    </w:pPr>
  </w:style>
  <w:style w:type="paragraph" w:customStyle="1" w:styleId="Point0number">
    <w:name w:val="Point 0 (number)"/>
    <w:basedOn w:val="Normal"/>
    <w:rsid w:val="00FD702F"/>
    <w:pPr>
      <w:numPr>
        <w:numId w:val="1"/>
      </w:numPr>
    </w:pPr>
  </w:style>
  <w:style w:type="paragraph" w:customStyle="1" w:styleId="Point1number">
    <w:name w:val="Point 1 (number)"/>
    <w:basedOn w:val="Normal"/>
    <w:rsid w:val="00FD702F"/>
    <w:pPr>
      <w:numPr>
        <w:ilvl w:val="2"/>
        <w:numId w:val="1"/>
      </w:numPr>
    </w:pPr>
  </w:style>
  <w:style w:type="paragraph" w:customStyle="1" w:styleId="Point2number">
    <w:name w:val="Point 2 (number)"/>
    <w:basedOn w:val="Normal"/>
    <w:rsid w:val="00FD702F"/>
    <w:pPr>
      <w:numPr>
        <w:ilvl w:val="4"/>
        <w:numId w:val="1"/>
      </w:numPr>
    </w:pPr>
  </w:style>
  <w:style w:type="paragraph" w:customStyle="1" w:styleId="Point3number">
    <w:name w:val="Point 3 (number)"/>
    <w:basedOn w:val="Normal"/>
    <w:rsid w:val="00FD702F"/>
    <w:pPr>
      <w:numPr>
        <w:ilvl w:val="6"/>
        <w:numId w:val="1"/>
      </w:numPr>
    </w:pPr>
  </w:style>
  <w:style w:type="paragraph" w:customStyle="1" w:styleId="Point0letter">
    <w:name w:val="Point 0 (letter)"/>
    <w:basedOn w:val="Normal"/>
    <w:rsid w:val="00FD702F"/>
    <w:pPr>
      <w:numPr>
        <w:ilvl w:val="1"/>
        <w:numId w:val="1"/>
      </w:numPr>
    </w:pPr>
  </w:style>
  <w:style w:type="paragraph" w:customStyle="1" w:styleId="Point1letter">
    <w:name w:val="Point 1 (letter)"/>
    <w:basedOn w:val="Normal"/>
    <w:rsid w:val="00FD702F"/>
    <w:pPr>
      <w:numPr>
        <w:ilvl w:val="3"/>
        <w:numId w:val="1"/>
      </w:numPr>
    </w:pPr>
  </w:style>
  <w:style w:type="paragraph" w:customStyle="1" w:styleId="Point2letter">
    <w:name w:val="Point 2 (letter)"/>
    <w:basedOn w:val="Normal"/>
    <w:rsid w:val="00FD702F"/>
    <w:pPr>
      <w:numPr>
        <w:ilvl w:val="5"/>
        <w:numId w:val="1"/>
      </w:numPr>
    </w:pPr>
  </w:style>
  <w:style w:type="paragraph" w:customStyle="1" w:styleId="Point3letter">
    <w:name w:val="Point 3 (letter)"/>
    <w:basedOn w:val="Normal"/>
    <w:rsid w:val="00FD702F"/>
    <w:pPr>
      <w:numPr>
        <w:ilvl w:val="7"/>
        <w:numId w:val="1"/>
      </w:numPr>
    </w:pPr>
  </w:style>
  <w:style w:type="paragraph" w:customStyle="1" w:styleId="Point4letter">
    <w:name w:val="Point 4 (letter)"/>
    <w:basedOn w:val="Normal"/>
    <w:rsid w:val="00FD702F"/>
    <w:pPr>
      <w:numPr>
        <w:ilvl w:val="8"/>
        <w:numId w:val="1"/>
      </w:numPr>
    </w:pPr>
  </w:style>
  <w:style w:type="paragraph" w:styleId="ListParagraph">
    <w:name w:val="List Paragraph"/>
    <w:basedOn w:val="Normal"/>
    <w:uiPriority w:val="34"/>
    <w:qFormat/>
    <w:rsid w:val="00FD702F"/>
    <w:pPr>
      <w:ind w:left="720"/>
      <w:contextualSpacing/>
    </w:pPr>
  </w:style>
  <w:style w:type="table" w:customStyle="1" w:styleId="TableGrid1">
    <w:name w:val="Table Grid1"/>
    <w:basedOn w:val="TableNormal"/>
    <w:uiPriority w:val="59"/>
    <w:rsid w:val="00FD702F"/>
    <w:pPr>
      <w:spacing w:after="0" w:line="240" w:lineRule="auto"/>
    </w:pPr>
    <w:rPr>
      <w:lang w:val="de-DE" w:eastAsia="de-DE" w:bidi="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20">
    <w:name w:val="Point2"/>
    <w:basedOn w:val="Point0"/>
    <w:rsid w:val="00FD702F"/>
    <w:pPr>
      <w:tabs>
        <w:tab w:val="left" w:pos="1310"/>
      </w:tabs>
      <w:spacing w:before="40" w:after="40" w:line="276" w:lineRule="auto"/>
      <w:ind w:left="1593" w:hanging="992"/>
    </w:pPr>
    <w:rPr>
      <w:rFonts w:eastAsia="Calibri"/>
      <w:i/>
      <w:sz w:val="18"/>
      <w:szCs w:val="18"/>
    </w:rPr>
  </w:style>
  <w:style w:type="paragraph" w:styleId="BalloonText">
    <w:name w:val="Balloon Text"/>
    <w:basedOn w:val="Normal"/>
    <w:link w:val="BalloonTextChar"/>
    <w:unhideWhenUsed/>
    <w:rsid w:val="00413E7C"/>
    <w:pPr>
      <w:spacing w:before="0" w:after="0"/>
    </w:pPr>
    <w:rPr>
      <w:rFonts w:ascii="Tahoma" w:hAnsi="Tahoma" w:cs="Tahoma"/>
      <w:sz w:val="16"/>
      <w:szCs w:val="16"/>
      <w:lang w:val="lt-LT"/>
    </w:rPr>
  </w:style>
  <w:style w:type="character" w:customStyle="1" w:styleId="BalloonTextChar">
    <w:name w:val="Balloon Text Char"/>
    <w:basedOn w:val="DefaultParagraphFont"/>
    <w:link w:val="BalloonText"/>
    <w:rsid w:val="00413E7C"/>
    <w:rPr>
      <w:rFonts w:ascii="Tahoma" w:hAnsi="Tahoma" w:cs="Tahoma"/>
      <w:sz w:val="16"/>
      <w:szCs w:val="16"/>
      <w:lang w:val="lt-LT" w:eastAsia="de-DE" w:bidi="de-DE"/>
    </w:rPr>
  </w:style>
  <w:style w:type="paragraph" w:styleId="Header">
    <w:name w:val="header"/>
    <w:basedOn w:val="Normal"/>
    <w:link w:val="HeaderChar"/>
    <w:uiPriority w:val="99"/>
    <w:unhideWhenUsed/>
    <w:rsid w:val="00575DDC"/>
    <w:pPr>
      <w:tabs>
        <w:tab w:val="center" w:pos="4513"/>
        <w:tab w:val="right" w:pos="9026"/>
      </w:tabs>
      <w:spacing w:before="0" w:after="0"/>
    </w:pPr>
  </w:style>
  <w:style w:type="character" w:customStyle="1" w:styleId="HeaderChar">
    <w:name w:val="Header Char"/>
    <w:basedOn w:val="DefaultParagraphFont"/>
    <w:link w:val="Header"/>
    <w:uiPriority w:val="99"/>
    <w:rsid w:val="00575DDC"/>
    <w:rPr>
      <w:rFonts w:ascii="Times New Roman" w:hAnsi="Times New Roman" w:cs="Times New Roman"/>
      <w:sz w:val="24"/>
      <w:lang w:val="de-DE" w:eastAsia="de-DE" w:bidi="de-DE"/>
    </w:rPr>
  </w:style>
  <w:style w:type="paragraph" w:styleId="Footer">
    <w:name w:val="footer"/>
    <w:basedOn w:val="Normal"/>
    <w:link w:val="FooterChar"/>
    <w:uiPriority w:val="99"/>
    <w:unhideWhenUsed/>
    <w:rsid w:val="00575DDC"/>
    <w:pPr>
      <w:tabs>
        <w:tab w:val="center" w:pos="4513"/>
        <w:tab w:val="right" w:pos="9026"/>
      </w:tabs>
      <w:spacing w:before="0" w:after="0"/>
    </w:pPr>
  </w:style>
  <w:style w:type="character" w:customStyle="1" w:styleId="FooterChar">
    <w:name w:val="Footer Char"/>
    <w:basedOn w:val="DefaultParagraphFont"/>
    <w:link w:val="Footer"/>
    <w:uiPriority w:val="99"/>
    <w:rsid w:val="00575DDC"/>
    <w:rPr>
      <w:rFonts w:ascii="Times New Roman" w:hAnsi="Times New Roman" w:cs="Times New Roman"/>
      <w:sz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9DF51617-8AFD-4168-9480-8BFE7D3835D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890217FD72FC04BA1398C10ED196036" ma:contentTypeVersion="1" ma:contentTypeDescription="Upload an image." ma:contentTypeScope="" ma:versionID="af8670ed8198c8828c593ec6de63a7df">
  <xsd:schema xmlns:xsd="http://www.w3.org/2001/XMLSchema" xmlns:xs="http://www.w3.org/2001/XMLSchema" xmlns:p="http://schemas.microsoft.com/office/2006/metadata/properties" xmlns:ns1="http://schemas.microsoft.com/sharepoint/v3" xmlns:ns2="9DF51617-8AFD-4168-9480-8BFE7D3835D4" xmlns:ns3="http://schemas.microsoft.com/sharepoint/v3/fields" targetNamespace="http://schemas.microsoft.com/office/2006/metadata/properties" ma:root="true" ma:fieldsID="da51ee1cfe869221abe67f4dfc1d3aa8" ns1:_="" ns2:_="" ns3:_="">
    <xsd:import namespace="http://schemas.microsoft.com/sharepoint/v3"/>
    <xsd:import namespace="9DF51617-8AFD-4168-9480-8BFE7D3835D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F51617-8AFD-4168-9480-8BFE7D3835D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222A9-5B35-4BCD-81EB-FAA1C1377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63B13-161B-4A6A-8362-D6352033D1E2}">
  <ds:schemaRefs>
    <ds:schemaRef ds:uri="http://schemas.microsoft.com/sharepoint/v3/contenttype/forms"/>
  </ds:schemaRefs>
</ds:datastoreItem>
</file>

<file path=customXml/itemProps3.xml><?xml version="1.0" encoding="utf-8"?>
<ds:datastoreItem xmlns:ds="http://schemas.openxmlformats.org/officeDocument/2006/customXml" ds:itemID="{D07AB76D-B0D4-4BD4-ADDF-51CD0EFBF690}"/>
</file>

<file path=docProps/app.xml><?xml version="1.0" encoding="utf-8"?>
<Properties xmlns="http://schemas.openxmlformats.org/officeDocument/2006/extended-properties" xmlns:vt="http://schemas.openxmlformats.org/officeDocument/2006/docPropsVTypes">
  <Template>Normal.dotm</Template>
  <TotalTime>1058</TotalTime>
  <Pages>7</Pages>
  <Words>3642</Words>
  <Characters>20765</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2021-04-06T03:43:00Z</dcterms:created>
  <dcterms:modified xsi:type="dcterms:W3CDTF">2022-02-01T00:41:00Z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0x0101009148F5A04DDD49CBA7127AADA5FB792B00AADE34325A8B49CDA8BB4DB53328F21400B890217FD72FC04BA1398C10ED196036</vt:lpwstr>
  </property>
</Properties>
</file>